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shapetype id="_x0000_t202" o:spt="202" coordsize="21600,21600" path="m,l,21600r21600,l21600,xe">
            <v:stroke joinstyle="miter"/>
            <v:path gradientshapeok="t" o:connecttype="rect"/>
          </v:shapetype>
          <v:shape style="position:absolute;margin-left:308.690002pt;margin-top:802.619995pt;width:229.75pt;height:10.7pt;mso-position-horizontal-relative:page;mso-position-vertical-relative:page;z-index:-92128" type="#_x0000_t202" filled="false" stroked="false">
            <v:textbox inset="0,0,0,0">
              <w:txbxContent>
                <w:p>
                  <w:pPr>
                    <w:tabs>
                      <w:tab w:pos="4594" w:val="right" w:leader="none"/>
                    </w:tabs>
                    <w:spacing w:before="1"/>
                    <w:ind w:left="0" w:right="0" w:firstLine="0"/>
                    <w:jc w:val="left"/>
                    <w:rPr>
                      <w:rFonts w:ascii="Segoe UI Light" w:hAnsi="Segoe UI Light"/>
                      <w:b w:val="0"/>
                      <w:sz w:val="16"/>
                    </w:rPr>
                  </w:pPr>
                  <w:r>
                    <w:rPr>
                      <w:rFonts w:ascii="Segoe UI Light" w:hAnsi="Segoe UI Light"/>
                      <w:b w:val="0"/>
                      <w:color w:val="111111"/>
                      <w:sz w:val="16"/>
                    </w:rPr>
                    <w:t>Værdien af et Hydrologisk Informations-</w:t>
                  </w:r>
                  <w:r>
                    <w:rPr>
                      <w:rFonts w:ascii="Segoe UI Light" w:hAnsi="Segoe UI Light"/>
                      <w:b w:val="0"/>
                      <w:color w:val="111111"/>
                      <w:spacing w:val="-11"/>
                      <w:sz w:val="16"/>
                    </w:rPr>
                    <w:t> </w:t>
                  </w:r>
                  <w:r>
                    <w:rPr>
                      <w:rFonts w:ascii="Segoe UI Light" w:hAnsi="Segoe UI Light"/>
                      <w:b w:val="0"/>
                      <w:color w:val="111111"/>
                      <w:sz w:val="16"/>
                    </w:rPr>
                    <w:t>og</w:t>
                  </w:r>
                  <w:r>
                    <w:rPr>
                      <w:rFonts w:ascii="Segoe UI Light" w:hAnsi="Segoe UI Light"/>
                      <w:b w:val="0"/>
                      <w:color w:val="111111"/>
                      <w:spacing w:val="-1"/>
                      <w:sz w:val="16"/>
                    </w:rPr>
                    <w:t> </w:t>
                  </w:r>
                  <w:r>
                    <w:rPr>
                      <w:rFonts w:ascii="Segoe UI Light" w:hAnsi="Segoe UI Light"/>
                      <w:b w:val="0"/>
                      <w:color w:val="111111"/>
                      <w:sz w:val="16"/>
                    </w:rPr>
                    <w:t>Prognosesystem</w:t>
                    <w:tab/>
                    <w:t>1</w:t>
                  </w:r>
                </w:p>
              </w:txbxContent>
            </v:textbox>
            <w10:wrap type="none"/>
          </v:shape>
        </w:pict>
      </w:r>
      <w:r>
        <w:rPr/>
        <w:pict>
          <v:group style="position:absolute;margin-left:.99998pt;margin-top:1.001483pt;width:593.5pt;height:840.95pt;mso-position-horizontal-relative:page;mso-position-vertical-relative:page;z-index:-92104" coordorigin="20,20" coordsize="11870,16819">
            <v:shape style="position:absolute;left:1134;top:16159;width:807;height:123" coordorigin="1135,16159" coordsize="807,123" path="m1213,16164l1202,16164,1202,16211,1145,16211,1145,16164,1135,16164,1135,16275,1145,16275,1145,16221,1202,16221,1202,16275,1213,16275,1213,16221,1213,16211,1213,16164m1351,16220l1351,16211,1349,16204,1347,16198,1344,16190,1342,16188,1340,16184,1339,16184,1339,16207,1339,16228,1337,16236,1333,16243,1329,16250,1324,16256,1316,16261,1309,16264,1301,16267,1283,16267,1275,16264,1267,16259,1273,16252,1328,16188,1336,16196,1339,16207,1339,16184,1335,16180,1341,16173,1347,16166,1338,16159,1328,16173,1327,16172,1320,16167,1320,16181,1260,16252,1250,16244,1246,16233,1246,16211,1248,16203,1252,16196,1256,16188,1262,16183,1276,16174,1285,16172,1302,16172,1312,16175,1320,16181,1320,16167,1317,16165,1306,16162,1282,16162,1273,16164,1263,16169,1255,16174,1248,16181,1242,16190,1237,16200,1235,16209,1235,16220,1236,16232,1239,16242,1244,16252,1252,16261,1240,16276,1248,16282,1260,16268,1270,16274,1281,16277,1293,16277,1304,16276,1315,16273,1325,16268,1325,16268,1327,16267,1334,16261,1341,16252,1347,16242,1350,16231,1351,16220m1420,16164l1409,16164,1409,16248,1408,16254,1407,16257,1406,16260,1405,16262,1402,16264,1399,16266,1397,16267,1391,16267,1388,16267,1386,16266,1382,16264,1377,16261,1372,16257,1366,16266,1371,16270,1376,16273,1385,16276,1389,16277,1399,16277,1404,16276,1408,16273,1413,16271,1416,16267,1417,16263,1419,16258,1420,16250,1420,16164m1513,16238l1512,16235,1509,16227,1506,16224,1504,16221,1502,16220,1502,16238,1502,16247,1501,16251,1499,16254,1496,16257,1493,16260,1489,16261,1486,16263,1480,16264,1458,16264,1458,16221,1474,16221,1480,16222,1484,16223,1489,16224,1494,16227,1497,16230,1500,16234,1502,16238,1502,16220,1500,16219,1496,16217,1490,16214,1495,16212,1496,16211,1498,16208,1501,16205,1503,16201,1504,16196,1504,16186,1503,16181,1499,16175,1498,16173,1494,16169,1493,16169,1493,16186,1493,16195,1492,16199,1490,16201,1488,16205,1485,16207,1481,16208,1477,16209,1472,16211,1458,16211,1458,16175,1479,16175,1484,16176,1488,16180,1491,16182,1493,16186,1493,16169,1489,16167,1485,16165,1477,16164,1447,16164,1447,16275,1488,16275,1497,16271,1505,16264,1510,16260,1513,16252,1513,16238m1582,16164l1571,16164,1571,16254,1570,16257,1569,16260,1567,16262,1564,16264,1562,16266,1559,16267,1553,16267,1551,16267,1548,16266,1544,16264,1540,16261,1534,16257,1528,16266,1533,16270,1538,16273,1547,16276,1551,16277,1562,16277,1567,16276,1571,16273,1575,16271,1578,16267,1580,16262,1581,16258,1582,16250,1582,16164m1673,16164l1609,16164,1609,16275,1672,16275,1672,16264,1620,16264,1620,16220,1672,16220,1672,16209,1620,16209,1620,16175,1673,16175,1673,16164m1763,16275l1723,16223,1732,16223,1739,16222,1745,16220,1750,16218,1754,16214,1755,16213,1757,16209,1760,16205,1761,16200,1761,16186,1759,16180,1755,16175,1751,16170,1750,16170,1750,16190,1750,16198,1749,16201,1747,16204,1745,16207,1742,16209,1738,16211,1735,16212,1730,16213,1703,16213,1703,16175,1730,16175,1736,16176,1739,16177,1742,16178,1745,16181,1747,16183,1749,16187,1750,16190,1750,16170,1745,16167,1739,16165,1735,16165,1726,16164,1692,16164,1692,16275,1703,16275,1703,16223,1709,16223,1749,16275,1763,16275m1856,16275l1816,16223,1825,16223,1832,16222,1843,16218,1847,16214,1848,16213,1850,16209,1853,16205,1854,16200,1854,16186,1852,16180,1848,16175,1844,16170,1843,16170,1843,16190,1843,16198,1842,16201,1840,16204,1838,16207,1835,16209,1832,16211,1828,16212,1823,16213,1797,16213,1797,16175,1823,16175,1829,16176,1832,16177,1835,16178,1838,16181,1840,16183,1842,16187,1843,16190,1843,16170,1839,16167,1832,16165,1827,16165,1819,16164,1785,16164,1785,16275,1797,16275,1797,16223,1802,16223,1842,16275,1856,16275m1941,16164l1878,16164,1878,16275,1941,16275,1941,16264,1889,16264,1889,16220,1941,16220,1941,16209,1889,16209,1889,16175,1941,16175,1941,16164e" filled="true" fillcolor="#212120" stroked="false">
              <v:path arrowok="t"/>
              <v:fill type="solid"/>
            </v:shape>
            <v:shape style="position:absolute;left:2045;top:16161;width:1246;height:116" type="#_x0000_t75" stroked="false">
              <v:imagedata r:id="rId5" o:title=""/>
            </v:shape>
            <v:shape style="position:absolute;left:20;top:20;width:11870;height:16819" type="#_x0000_t75" stroked="false">
              <v:imagedata r:id="rId6" o:title=""/>
            </v:shape>
            <v:rect style="position:absolute;left:1134;top:10374;width:7937;height:5046" filled="true" fillcolor="#456966" stroked="false">
              <v:fill opacity="52428f" type="solid"/>
            </v:rect>
            <v:shape style="position:absolute;left:1693;top:11704;width:812;height:124" coordorigin="1694,11704" coordsize="812,124" path="m1773,11709l1762,11709,1762,11756,1705,11756,1705,11709,1694,11709,1694,11820,1705,11820,1705,11766,1762,11766,1762,11820,1773,11820,1773,11766,1773,11756,1773,11709m1911,11765l1911,11756,1910,11749,1907,11742,1904,11735,1903,11732,1901,11729,1900,11729,1900,11752,1900,11773,1898,11781,1894,11788,1890,11796,1884,11802,1877,11806,1869,11810,1861,11812,1844,11812,1835,11810,1827,11804,1833,11798,1889,11732,1896,11741,1900,11752,1900,11729,1896,11724,1902,11717,1907,11711,1899,11704,1889,11717,1888,11717,1881,11712,1881,11726,1820,11798,1810,11789,1806,11778,1806,11756,1808,11748,1813,11741,1816,11733,1822,11728,1837,11719,1845,11717,1863,11717,1872,11720,1881,11726,1881,11712,1878,11709,1866,11706,1843,11706,1833,11708,1824,11714,1815,11719,1808,11726,1802,11735,1797,11745,1795,11754,1795,11765,1796,11777,1799,11788,1804,11797,1812,11807,1800,11821,1808,11828,1820,11813,1830,11820,1841,11823,1853,11823,1865,11822,1876,11819,1886,11813,1886,11813,1887,11812,1895,11806,1902,11797,1907,11787,1910,11776,1911,11765m1981,11709l1970,11709,1970,11793,1969,11799,1968,11802,1967,11805,1966,11808,1963,11810,1960,11811,1957,11813,1952,11813,1949,11812,1947,11811,1943,11809,1938,11807,1932,11802,1927,11811,1932,11815,1937,11819,1945,11822,1950,11823,1960,11823,1965,11821,1969,11819,1974,11816,1977,11813,1978,11808,1980,11803,1981,11796,1981,11709m2075,11783l2074,11780,2071,11772,2068,11769,2065,11766,2063,11765,2063,11783,2063,11792,2062,11796,2060,11799,2057,11803,2055,11805,2051,11807,2047,11808,2041,11809,2019,11809,2019,11766,2035,11766,2042,11767,2045,11768,2051,11769,2055,11772,2059,11775,2062,11779,2063,11783,2063,11765,2062,11764,2057,11762,2051,11759,2056,11757,2057,11756,2060,11753,2062,11749,2065,11746,2066,11741,2066,11731,2065,11726,2061,11720,2059,11717,2055,11714,2054,11713,2054,11731,2054,11740,2053,11743,2051,11746,2049,11749,2046,11752,2043,11753,2039,11754,2033,11756,2019,11756,2019,11720,2040,11720,2045,11721,2049,11724,2053,11727,2054,11731,2054,11713,2050,11712,2046,11710,2039,11709,2008,11709,2008,11820,2050,11820,2059,11817,2067,11809,2072,11805,2075,11797,2075,11783m2144,11709l2133,11709,2133,11799,2132,11802,2131,11805,2129,11808,2126,11810,2124,11811,2121,11813,2115,11813,2113,11812,2110,11811,2106,11809,2102,11807,2096,11802,2090,11811,2095,11815,2100,11819,2109,11822,2113,11823,2124,11823,2129,11821,2133,11819,2137,11816,2140,11813,2142,11808,2143,11803,2144,11796,2144,11709m2235,11709l2171,11709,2171,11820,2235,11820,2235,11809,2183,11809,2183,11765,2235,11765,2235,11754,2183,11754,2183,11720,2235,11720,2235,11709m2326,11820l2286,11768,2295,11768,2302,11767,2308,11765,2313,11763,2317,11759,2318,11758,2320,11754,2323,11749,2324,11745,2324,11731,2322,11725,2318,11720,2314,11715,2313,11714,2313,11735,2313,11742,2312,11746,2309,11749,2308,11752,2305,11754,2301,11756,2298,11757,2292,11758,2266,11758,2266,11720,2293,11720,2298,11720,2302,11722,2305,11723,2308,11725,2309,11728,2312,11731,2313,11735,2313,11714,2308,11712,2302,11710,2297,11709,2289,11709,2255,11709,2255,11820,2266,11820,2266,11768,2272,11768,2312,11820,2326,11820m2419,11820l2379,11768,2389,11768,2396,11767,2407,11763,2411,11759,2411,11758,2413,11754,2417,11749,2418,11745,2418,11731,2415,11725,2412,11720,2407,11715,2406,11714,2406,11735,2406,11742,2405,11746,2403,11749,2401,11752,2399,11754,2395,11756,2391,11757,2386,11758,2360,11758,2360,11720,2386,11720,2392,11720,2395,11722,2399,11723,2401,11725,2403,11728,2405,11731,2406,11735,2406,11714,2402,11712,2395,11710,2391,11709,2383,11709,2348,11709,2348,11820,2360,11820,2360,11768,2366,11768,2406,11820,2419,11820m2505,11709l2442,11709,2442,11820,2505,11820,2505,11809,2453,11809,2453,11765,2505,11765,2505,11754,2453,11754,2453,11720,2505,11720,2505,11709e" filled="true" fillcolor="#ffffff" stroked="false">
              <v:path arrowok="t"/>
              <v:fill type="solid"/>
            </v:shape>
            <v:shape style="position:absolute;left:2610;top:11706;width:1253;height:117" type="#_x0000_t75" stroked="false">
              <v:imagedata r:id="rId7" o:title=""/>
            </v:shape>
            <v:shape style="position:absolute;left:1841;top:10763;width:1841;height:805" coordorigin="1841,10763" coordsize="1841,805" path="m2782,11149l2740,11149,2740,11208,2782,11208,2782,11149m3681,11549l3486,11549,3486,11224,3486,11213,3170,11213,3170,11243,2855,11243,2855,11133,2816,11093,2816,10948,2789,10921,2789,10878,2777,10866,2767,10856,2767,10763,2755,10763,2755,10855,2734,10878,2734,10921,2706,10948,2706,11093,2667,11133,2667,11243,2353,11243,2353,11224,2353,11213,2037,11213,2037,11549,1841,11549,1841,11560,2048,11560,2048,11224,2342,11224,2342,11243,2342,11254,2342,11541,2309,11509,2309,11254,2342,11254,2342,11243,2298,11243,2298,11513,2353,11568,2353,11541,2353,11254,2667,11254,2667,11517,2718,11568,2718,11541,2718,11254,2718,11243,2707,11243,2707,11254,2707,11541,2678,11513,2678,11254,2707,11254,2707,11243,2678,11243,2678,11137,2718,11098,2718,10953,2745,10925,2745,10882,2761,10866,2777,10882,2777,10925,2805,10953,2805,11098,2844,11137,2844,11243,2844,11254,2844,11513,2816,11541,2816,11254,2844,11254,2844,11243,2804,11243,2804,11568,2831,11541,2855,11517,2855,11254,3170,11254,3170,11568,3197,11541,3224,11513,3224,11254,3224,11243,3213,11243,3213,11254,3213,11509,3181,11541,3181,11254,3213,11254,3213,11243,3181,11243,3181,11224,3474,11224,3474,11560,3681,11560,3681,11549e" filled="true" fillcolor="#ffffff" stroked="false">
              <v:path arrowok="t"/>
              <v:fill type="solid"/>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sz w:val="22"/>
        </w:rPr>
      </w:pPr>
    </w:p>
    <w:tbl>
      <w:tblPr>
        <w:tblW w:w="0" w:type="auto"/>
        <w:jc w:val="left"/>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88"/>
      </w:tblGrid>
      <w:tr>
        <w:trPr>
          <w:trHeight w:val="1848" w:hRule="atLeast"/>
        </w:trPr>
        <w:tc>
          <w:tcPr>
            <w:tcW w:w="7188" w:type="dxa"/>
            <w:shd w:val="clear" w:color="auto" w:fill="456966"/>
          </w:tcPr>
          <w:p>
            <w:pPr>
              <w:pStyle w:val="TableParagraph"/>
              <w:spacing w:line="218" w:lineRule="auto" w:before="46"/>
              <w:ind w:left="200" w:right="198"/>
              <w:rPr>
                <w:rFonts w:ascii="Segoe UI Light" w:hAnsi="Segoe UI Light"/>
                <w:b w:val="0"/>
                <w:sz w:val="48"/>
              </w:rPr>
            </w:pPr>
            <w:r>
              <w:rPr>
                <w:rFonts w:ascii="Segoe UI Light" w:hAnsi="Segoe UI Light"/>
                <w:b w:val="0"/>
                <w:color w:val="FFFFFF"/>
                <w:sz w:val="48"/>
              </w:rPr>
              <w:t>Værdien af et Hydrologisk Informations- og Prognosesystem</w:t>
            </w:r>
          </w:p>
        </w:tc>
      </w:tr>
      <w:tr>
        <w:trPr>
          <w:trHeight w:val="947" w:hRule="atLeast"/>
        </w:trPr>
        <w:tc>
          <w:tcPr>
            <w:tcW w:w="7188" w:type="dxa"/>
            <w:shd w:val="clear" w:color="auto" w:fill="456966"/>
          </w:tcPr>
          <w:p>
            <w:pPr>
              <w:pStyle w:val="TableParagraph"/>
              <w:rPr>
                <w:rFonts w:ascii="Times New Roman"/>
                <w:sz w:val="32"/>
              </w:rPr>
            </w:pPr>
          </w:p>
          <w:p>
            <w:pPr>
              <w:pStyle w:val="TableParagraph"/>
              <w:spacing w:line="299" w:lineRule="exact" w:before="260"/>
              <w:ind w:left="200"/>
              <w:rPr>
                <w:rFonts w:ascii="Segoe UI Light"/>
                <w:b w:val="0"/>
                <w:sz w:val="24"/>
              </w:rPr>
            </w:pPr>
            <w:r>
              <w:rPr>
                <w:rFonts w:ascii="Segoe UI Light"/>
                <w:b w:val="0"/>
                <w:color w:val="FFFFFF"/>
                <w:sz w:val="24"/>
              </w:rPr>
              <w:t>JANUAR 2019</w:t>
            </w:r>
          </w:p>
        </w:tc>
      </w:tr>
    </w:tbl>
    <w:p>
      <w:pPr>
        <w:spacing w:after="0" w:line="299" w:lineRule="exact"/>
        <w:rPr>
          <w:rFonts w:ascii="Segoe UI Light"/>
          <w:sz w:val="24"/>
        </w:rPr>
        <w:sectPr>
          <w:type w:val="continuous"/>
          <w:pgSz w:w="11910" w:h="16840"/>
          <w:pgMar w:top="1580" w:bottom="280" w:left="1020" w:right="102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1"/>
        </w:rPr>
      </w:pPr>
    </w:p>
    <w:p>
      <w:pPr>
        <w:pStyle w:val="Heading4"/>
        <w:spacing w:before="101"/>
        <w:ind w:left="112" w:right="4637"/>
        <w:rPr>
          <w:b w:val="0"/>
        </w:rPr>
      </w:pPr>
      <w:r>
        <w:rPr>
          <w:b w:val="0"/>
          <w:color w:val="456966"/>
        </w:rPr>
        <w:t>Værdien af et Hydrologisk Informations- og Prognosesystem</w:t>
      </w:r>
    </w:p>
    <w:p>
      <w:pPr>
        <w:pStyle w:val="BodyText"/>
        <w:spacing w:before="293"/>
        <w:ind w:left="112"/>
      </w:pPr>
      <w:r>
        <w:rPr/>
        <w:t>© 2019 Højbjerre Brauer Schultz</w:t>
      </w:r>
    </w:p>
    <w:p>
      <w:pPr>
        <w:pStyle w:val="BodyText"/>
        <w:spacing w:before="9"/>
        <w:rPr>
          <w:sz w:val="25"/>
        </w:rPr>
      </w:pPr>
    </w:p>
    <w:p>
      <w:pPr>
        <w:pStyle w:val="BodyText"/>
        <w:spacing w:line="273" w:lineRule="auto"/>
        <w:ind w:left="112" w:right="7091"/>
      </w:pPr>
      <w:r>
        <w:rPr/>
        <w:t>Højbjerre Brauer Schultz Frederiksholms Kanal 1, 2. sal</w:t>
      </w:r>
    </w:p>
    <w:p>
      <w:pPr>
        <w:pStyle w:val="BodyText"/>
        <w:spacing w:before="1"/>
        <w:ind w:left="112"/>
      </w:pPr>
      <w:r>
        <w:rPr/>
        <w:t>1220 København K</w:t>
      </w:r>
    </w:p>
    <w:p>
      <w:pPr>
        <w:pStyle w:val="BodyText"/>
        <w:spacing w:before="34"/>
        <w:ind w:left="112"/>
      </w:pPr>
      <w:r>
        <w:rPr/>
        <w:t>Tlf. 8181 6262</w:t>
      </w:r>
    </w:p>
    <w:p>
      <w:pPr>
        <w:pStyle w:val="BodyText"/>
        <w:spacing w:line="273" w:lineRule="auto" w:before="32"/>
        <w:ind w:left="112" w:right="7678"/>
      </w:pPr>
      <w:hyperlink r:id="rId9">
        <w:r>
          <w:rPr/>
          <w:t>info@hbseconomics.dk</w:t>
        </w:r>
      </w:hyperlink>
      <w:r>
        <w:rPr/>
        <w:t> </w:t>
      </w:r>
      <w:hyperlink r:id="rId10">
        <w:r>
          <w:rPr/>
          <w:t>www.hbseconomics.dk</w:t>
        </w:r>
      </w:hyperlink>
    </w:p>
    <w:p>
      <w:pPr>
        <w:pStyle w:val="BodyText"/>
        <w:spacing w:before="1"/>
        <w:rPr>
          <w:sz w:val="23"/>
        </w:rPr>
      </w:pPr>
    </w:p>
    <w:p>
      <w:pPr>
        <w:pStyle w:val="BodyText"/>
        <w:ind w:left="112"/>
      </w:pPr>
      <w:r>
        <w:rPr/>
        <w:t>Foto: Shutterstock</w:t>
      </w:r>
    </w:p>
    <w:p>
      <w:pPr>
        <w:pStyle w:val="BodyText"/>
        <w:spacing w:before="9"/>
        <w:rPr>
          <w:sz w:val="25"/>
        </w:rPr>
      </w:pPr>
    </w:p>
    <w:p>
      <w:pPr>
        <w:pStyle w:val="BodyText"/>
        <w:spacing w:before="1"/>
        <w:ind w:left="112"/>
      </w:pPr>
      <w:r>
        <w:rPr/>
        <w:t>Højbjerre Brauer Schultz’ publikationer kan frit citeres med tydelig angivelse</w:t>
      </w:r>
    </w:p>
    <w:p>
      <w:pPr>
        <w:pStyle w:val="BodyText"/>
        <w:spacing w:before="32"/>
        <w:ind w:left="112"/>
      </w:pPr>
      <w:r>
        <w:rPr/>
        <w:t>af kilden.</w:t>
      </w:r>
    </w:p>
    <w:p>
      <w:pPr>
        <w:spacing w:after="0"/>
        <w:sectPr>
          <w:footerReference w:type="default" r:id="rId8"/>
          <w:pgSz w:w="11910" w:h="16840"/>
          <w:pgMar w:footer="586" w:header="0" w:top="1580" w:bottom="780" w:left="1020" w:right="1020"/>
          <w:pgNumType w:start="2"/>
        </w:sectPr>
      </w:pPr>
    </w:p>
    <w:p>
      <w:pPr>
        <w:spacing w:before="89"/>
        <w:ind w:left="112" w:right="0" w:firstLine="0"/>
        <w:jc w:val="left"/>
        <w:rPr>
          <w:rFonts w:ascii="Segoe UI Light"/>
          <w:b w:val="0"/>
          <w:sz w:val="72"/>
        </w:rPr>
      </w:pPr>
      <w:r>
        <w:rPr>
          <w:rFonts w:ascii="Segoe UI Light"/>
          <w:b w:val="0"/>
          <w:sz w:val="72"/>
        </w:rPr>
        <w:t>Indhold</w:t>
      </w:r>
    </w:p>
    <w:sdt>
      <w:sdtPr>
        <w:docPartObj>
          <w:docPartGallery w:val="Table of Contents"/>
          <w:docPartUnique/>
        </w:docPartObj>
      </w:sdtPr>
      <w:sdtEndPr/>
      <w:sdtContent>
        <w:p>
          <w:pPr>
            <w:pStyle w:val="TOC1"/>
            <w:numPr>
              <w:ilvl w:val="0"/>
              <w:numId w:val="1"/>
            </w:numPr>
            <w:tabs>
              <w:tab w:pos="537" w:val="left" w:leader="none"/>
              <w:tab w:pos="539" w:val="left" w:leader="none"/>
              <w:tab w:pos="6349" w:val="right" w:leader="none"/>
            </w:tabs>
            <w:spacing w:line="240" w:lineRule="auto" w:before="509" w:after="0"/>
            <w:ind w:left="538" w:right="0" w:hanging="426"/>
            <w:jc w:val="left"/>
            <w:rPr>
              <w:b w:val="0"/>
            </w:rPr>
          </w:pPr>
          <w:r>
            <w:fldChar w:fldCharType="begin"/>
          </w:r>
          <w:r>
            <w:instrText>TOC \o "1-1" \h \z \u </w:instrText>
          </w:r>
          <w:r>
            <w:fldChar w:fldCharType="separate"/>
          </w:r>
          <w:hyperlink w:history="true" w:anchor="_bookmark0">
            <w:r>
              <w:rPr>
                <w:b w:val="0"/>
              </w:rPr>
              <w:t>Forord</w:t>
              <w:tab/>
              <w:t>4</w:t>
            </w:r>
          </w:hyperlink>
        </w:p>
        <w:p>
          <w:pPr>
            <w:pStyle w:val="TOC1"/>
            <w:numPr>
              <w:ilvl w:val="0"/>
              <w:numId w:val="1"/>
            </w:numPr>
            <w:tabs>
              <w:tab w:pos="537" w:val="left" w:leader="none"/>
              <w:tab w:pos="539" w:val="left" w:leader="none"/>
              <w:tab w:pos="6348" w:val="right" w:leader="none"/>
            </w:tabs>
            <w:spacing w:line="240" w:lineRule="auto" w:before="240" w:after="0"/>
            <w:ind w:left="538" w:right="0" w:hanging="426"/>
            <w:jc w:val="left"/>
            <w:rPr>
              <w:b w:val="0"/>
            </w:rPr>
          </w:pPr>
          <w:hyperlink w:history="true" w:anchor="_bookmark1">
            <w:r>
              <w:rPr>
                <w:b w:val="0"/>
              </w:rPr>
              <w:t>Indledning</w:t>
            </w:r>
            <w:r>
              <w:rPr>
                <w:b w:val="0"/>
                <w:spacing w:val="-3"/>
              </w:rPr>
              <w:t> </w:t>
            </w:r>
            <w:r>
              <w:rPr>
                <w:b w:val="0"/>
              </w:rPr>
              <w:t>og</w:t>
            </w:r>
            <w:r>
              <w:rPr>
                <w:b w:val="0"/>
                <w:spacing w:val="1"/>
              </w:rPr>
              <w:t> </w:t>
            </w:r>
            <w:r>
              <w:rPr>
                <w:b w:val="0"/>
              </w:rPr>
              <w:t>sammenfatning</w:t>
              <w:tab/>
              <w:t>5</w:t>
            </w:r>
          </w:hyperlink>
        </w:p>
        <w:p>
          <w:pPr>
            <w:pStyle w:val="TOC1"/>
            <w:numPr>
              <w:ilvl w:val="0"/>
              <w:numId w:val="1"/>
            </w:numPr>
            <w:tabs>
              <w:tab w:pos="537" w:val="left" w:leader="none"/>
              <w:tab w:pos="539" w:val="left" w:leader="none"/>
              <w:tab w:pos="6349" w:val="right" w:leader="none"/>
            </w:tabs>
            <w:spacing w:line="240" w:lineRule="auto" w:before="241" w:after="0"/>
            <w:ind w:left="538" w:right="0" w:hanging="426"/>
            <w:jc w:val="left"/>
            <w:rPr>
              <w:b w:val="0"/>
            </w:rPr>
          </w:pPr>
          <w:hyperlink w:history="true" w:anchor="_bookmark2">
            <w:r>
              <w:rPr>
                <w:b w:val="0"/>
              </w:rPr>
              <w:t>Den samlede værdi</w:t>
            </w:r>
            <w:r>
              <w:rPr>
                <w:b w:val="0"/>
                <w:spacing w:val="-3"/>
              </w:rPr>
              <w:t> </w:t>
            </w:r>
            <w:r>
              <w:rPr>
                <w:b w:val="0"/>
              </w:rPr>
              <w:t>af</w:t>
            </w:r>
            <w:r>
              <w:rPr>
                <w:b w:val="0"/>
                <w:spacing w:val="3"/>
              </w:rPr>
              <w:t> </w:t>
            </w:r>
            <w:r>
              <w:rPr>
                <w:b w:val="0"/>
              </w:rPr>
              <w:t>HIP</w:t>
              <w:tab/>
              <w:t>10</w:t>
            </w:r>
          </w:hyperlink>
        </w:p>
        <w:p>
          <w:pPr>
            <w:pStyle w:val="TOC1"/>
            <w:numPr>
              <w:ilvl w:val="0"/>
              <w:numId w:val="1"/>
            </w:numPr>
            <w:tabs>
              <w:tab w:pos="537" w:val="left" w:leader="none"/>
              <w:tab w:pos="539" w:val="left" w:leader="none"/>
              <w:tab w:pos="6349" w:val="right" w:leader="none"/>
            </w:tabs>
            <w:spacing w:line="240" w:lineRule="auto" w:before="240" w:after="0"/>
            <w:ind w:left="538" w:right="0" w:hanging="426"/>
            <w:jc w:val="left"/>
            <w:rPr>
              <w:b w:val="0"/>
            </w:rPr>
          </w:pPr>
          <w:hyperlink w:history="true" w:anchor="_bookmark4">
            <w:r>
              <w:rPr>
                <w:b w:val="0"/>
              </w:rPr>
              <w:t>Værdien</w:t>
            </w:r>
            <w:r>
              <w:rPr>
                <w:b w:val="0"/>
                <w:spacing w:val="-2"/>
              </w:rPr>
              <w:t> </w:t>
            </w:r>
            <w:r>
              <w:rPr>
                <w:b w:val="0"/>
              </w:rPr>
              <w:t>af HIP1</w:t>
              <w:tab/>
              <w:t>19</w:t>
            </w:r>
          </w:hyperlink>
        </w:p>
        <w:p>
          <w:pPr>
            <w:pStyle w:val="TOC1"/>
            <w:numPr>
              <w:ilvl w:val="0"/>
              <w:numId w:val="1"/>
            </w:numPr>
            <w:tabs>
              <w:tab w:pos="537" w:val="left" w:leader="none"/>
              <w:tab w:pos="539" w:val="left" w:leader="none"/>
              <w:tab w:pos="6349" w:val="right" w:leader="none"/>
            </w:tabs>
            <w:spacing w:line="240" w:lineRule="auto" w:before="238" w:after="0"/>
            <w:ind w:left="538" w:right="0" w:hanging="426"/>
            <w:jc w:val="left"/>
            <w:rPr>
              <w:b w:val="0"/>
            </w:rPr>
          </w:pPr>
          <w:hyperlink w:history="true" w:anchor="_bookmark5">
            <w:r>
              <w:rPr>
                <w:b w:val="0"/>
              </w:rPr>
              <w:t>Værdien</w:t>
            </w:r>
            <w:r>
              <w:rPr>
                <w:b w:val="0"/>
                <w:spacing w:val="-2"/>
              </w:rPr>
              <w:t> </w:t>
            </w:r>
            <w:r>
              <w:rPr>
                <w:b w:val="0"/>
              </w:rPr>
              <w:t>af HIP2</w:t>
              <w:tab/>
              <w:t>22</w:t>
            </w:r>
          </w:hyperlink>
        </w:p>
        <w:p>
          <w:pPr>
            <w:pStyle w:val="TOC1"/>
            <w:numPr>
              <w:ilvl w:val="0"/>
              <w:numId w:val="1"/>
            </w:numPr>
            <w:tabs>
              <w:tab w:pos="537" w:val="left" w:leader="none"/>
              <w:tab w:pos="539" w:val="left" w:leader="none"/>
              <w:tab w:pos="6349" w:val="right" w:leader="none"/>
            </w:tabs>
            <w:spacing w:line="240" w:lineRule="auto" w:before="240" w:after="0"/>
            <w:ind w:left="538" w:right="0" w:hanging="426"/>
            <w:jc w:val="left"/>
            <w:rPr>
              <w:b w:val="0"/>
            </w:rPr>
          </w:pPr>
          <w:hyperlink w:history="true" w:anchor="_bookmark6">
            <w:r>
              <w:rPr>
                <w:b w:val="0"/>
              </w:rPr>
              <w:t>Værdien</w:t>
            </w:r>
            <w:r>
              <w:rPr>
                <w:b w:val="0"/>
                <w:spacing w:val="-2"/>
              </w:rPr>
              <w:t> </w:t>
            </w:r>
            <w:r>
              <w:rPr>
                <w:b w:val="0"/>
              </w:rPr>
              <w:t>af HIP3</w:t>
              <w:tab/>
              <w:t>25</w:t>
            </w:r>
          </w:hyperlink>
        </w:p>
        <w:p>
          <w:pPr>
            <w:pStyle w:val="TOC1"/>
            <w:numPr>
              <w:ilvl w:val="0"/>
              <w:numId w:val="1"/>
            </w:numPr>
            <w:tabs>
              <w:tab w:pos="537" w:val="left" w:leader="none"/>
              <w:tab w:pos="539" w:val="left" w:leader="none"/>
              <w:tab w:pos="6349" w:val="right" w:leader="none"/>
            </w:tabs>
            <w:spacing w:line="240" w:lineRule="auto" w:before="241" w:after="0"/>
            <w:ind w:left="538" w:right="0" w:hanging="426"/>
            <w:jc w:val="left"/>
            <w:rPr>
              <w:b w:val="0"/>
            </w:rPr>
          </w:pPr>
          <w:hyperlink w:history="true" w:anchor="_bookmark7">
            <w:r>
              <w:rPr>
                <w:b w:val="0"/>
              </w:rPr>
              <w:t>Værdien</w:t>
            </w:r>
            <w:r>
              <w:rPr>
                <w:b w:val="0"/>
                <w:spacing w:val="-2"/>
              </w:rPr>
              <w:t> </w:t>
            </w:r>
            <w:r>
              <w:rPr>
                <w:b w:val="0"/>
              </w:rPr>
              <w:t>af HIP4</w:t>
              <w:tab/>
              <w:t>26</w:t>
            </w:r>
          </w:hyperlink>
        </w:p>
        <w:p>
          <w:pPr>
            <w:pStyle w:val="TOC1"/>
            <w:numPr>
              <w:ilvl w:val="0"/>
              <w:numId w:val="1"/>
            </w:numPr>
            <w:tabs>
              <w:tab w:pos="537" w:val="left" w:leader="none"/>
              <w:tab w:pos="539" w:val="left" w:leader="none"/>
              <w:tab w:pos="6349" w:val="right" w:leader="none"/>
            </w:tabs>
            <w:spacing w:line="240" w:lineRule="auto" w:before="241" w:after="0"/>
            <w:ind w:left="538" w:right="0" w:hanging="426"/>
            <w:jc w:val="left"/>
            <w:rPr>
              <w:b w:val="0"/>
            </w:rPr>
          </w:pPr>
          <w:hyperlink w:history="true" w:anchor="_bookmark8">
            <w:r>
              <w:rPr>
                <w:b w:val="0"/>
              </w:rPr>
              <w:t>Værdien</w:t>
            </w:r>
            <w:r>
              <w:rPr>
                <w:b w:val="0"/>
                <w:spacing w:val="-2"/>
              </w:rPr>
              <w:t> </w:t>
            </w:r>
            <w:r>
              <w:rPr>
                <w:b w:val="0"/>
              </w:rPr>
              <w:t>af HIP5</w:t>
              <w:tab/>
              <w:t>29</w:t>
            </w:r>
          </w:hyperlink>
        </w:p>
        <w:p>
          <w:pPr>
            <w:pStyle w:val="TOC1"/>
            <w:numPr>
              <w:ilvl w:val="0"/>
              <w:numId w:val="1"/>
            </w:numPr>
            <w:tabs>
              <w:tab w:pos="537" w:val="left" w:leader="none"/>
              <w:tab w:pos="539" w:val="left" w:leader="none"/>
              <w:tab w:pos="6349" w:val="right" w:leader="none"/>
            </w:tabs>
            <w:spacing w:line="240" w:lineRule="auto" w:before="240" w:after="0"/>
            <w:ind w:left="538" w:right="0" w:hanging="426"/>
            <w:jc w:val="left"/>
            <w:rPr>
              <w:b w:val="0"/>
            </w:rPr>
          </w:pPr>
          <w:hyperlink w:history="true" w:anchor="_bookmark9">
            <w:r>
              <w:rPr>
                <w:b w:val="0"/>
              </w:rPr>
              <w:t>Værdien</w:t>
            </w:r>
            <w:r>
              <w:rPr>
                <w:b w:val="0"/>
                <w:spacing w:val="-2"/>
              </w:rPr>
              <w:t> </w:t>
            </w:r>
            <w:r>
              <w:rPr>
                <w:b w:val="0"/>
              </w:rPr>
              <w:t>af HIP6</w:t>
              <w:tab/>
              <w:t>32</w:t>
            </w:r>
          </w:hyperlink>
        </w:p>
        <w:p>
          <w:pPr>
            <w:pStyle w:val="TOC1"/>
            <w:numPr>
              <w:ilvl w:val="0"/>
              <w:numId w:val="1"/>
            </w:numPr>
            <w:tabs>
              <w:tab w:pos="537" w:val="left" w:leader="none"/>
              <w:tab w:pos="539" w:val="left" w:leader="none"/>
              <w:tab w:pos="6349" w:val="right" w:leader="none"/>
            </w:tabs>
            <w:spacing w:line="240" w:lineRule="auto" w:before="240" w:after="0"/>
            <w:ind w:left="538" w:right="0" w:hanging="426"/>
            <w:jc w:val="left"/>
            <w:rPr>
              <w:b w:val="0"/>
            </w:rPr>
          </w:pPr>
          <w:hyperlink w:history="true" w:anchor="_bookmark10">
            <w:r>
              <w:rPr>
                <w:b w:val="0"/>
              </w:rPr>
              <w:t>Værdien</w:t>
            </w:r>
            <w:r>
              <w:rPr>
                <w:b w:val="0"/>
                <w:spacing w:val="-2"/>
              </w:rPr>
              <w:t> </w:t>
            </w:r>
            <w:r>
              <w:rPr>
                <w:b w:val="0"/>
              </w:rPr>
              <w:t>af HIP7</w:t>
              <w:tab/>
              <w:t>35</w:t>
            </w:r>
          </w:hyperlink>
        </w:p>
        <w:p>
          <w:pPr>
            <w:pStyle w:val="TOC1"/>
            <w:numPr>
              <w:ilvl w:val="0"/>
              <w:numId w:val="1"/>
            </w:numPr>
            <w:tabs>
              <w:tab w:pos="537" w:val="left" w:leader="none"/>
              <w:tab w:pos="539" w:val="left" w:leader="none"/>
              <w:tab w:pos="6349" w:val="right" w:leader="none"/>
            </w:tabs>
            <w:spacing w:line="240" w:lineRule="auto" w:before="238" w:after="0"/>
            <w:ind w:left="538" w:right="0" w:hanging="426"/>
            <w:jc w:val="left"/>
            <w:rPr>
              <w:b w:val="0"/>
            </w:rPr>
          </w:pPr>
          <w:hyperlink w:history="true" w:anchor="_bookmark11">
            <w:r>
              <w:rPr>
                <w:b w:val="0"/>
              </w:rPr>
              <w:t>Værdien</w:t>
            </w:r>
            <w:r>
              <w:rPr>
                <w:b w:val="0"/>
                <w:spacing w:val="-2"/>
              </w:rPr>
              <w:t> </w:t>
            </w:r>
            <w:r>
              <w:rPr>
                <w:b w:val="0"/>
              </w:rPr>
              <w:t>af HIP8</w:t>
              <w:tab/>
              <w:t>38</w:t>
            </w:r>
          </w:hyperlink>
        </w:p>
        <w:p>
          <w:pPr>
            <w:pStyle w:val="TOC1"/>
            <w:tabs>
              <w:tab w:pos="6348" w:val="right" w:leader="none"/>
            </w:tabs>
            <w:spacing w:before="241"/>
            <w:ind w:left="112" w:firstLine="0"/>
            <w:rPr>
              <w:b w:val="0"/>
            </w:rPr>
          </w:pPr>
          <w:hyperlink w:history="true" w:anchor="_bookmark12">
            <w:r>
              <w:rPr>
                <w:b w:val="0"/>
              </w:rPr>
              <w:t>Bilag A: Metode</w:t>
            </w:r>
            <w:r>
              <w:rPr>
                <w:b w:val="0"/>
                <w:spacing w:val="-2"/>
              </w:rPr>
              <w:t> </w:t>
            </w:r>
            <w:r>
              <w:rPr>
                <w:b w:val="0"/>
              </w:rPr>
              <w:t>og</w:t>
            </w:r>
            <w:r>
              <w:rPr>
                <w:b w:val="0"/>
                <w:spacing w:val="-2"/>
              </w:rPr>
              <w:t> </w:t>
            </w:r>
            <w:r>
              <w:rPr>
                <w:b w:val="0"/>
              </w:rPr>
              <w:t>datagrundlag</w:t>
              <w:tab/>
              <w:t>40</w:t>
            </w:r>
          </w:hyperlink>
        </w:p>
        <w:p>
          <w:pPr>
            <w:pStyle w:val="TOC1"/>
            <w:tabs>
              <w:tab w:pos="6348" w:val="right" w:leader="none"/>
            </w:tabs>
            <w:ind w:left="112" w:firstLine="0"/>
            <w:rPr>
              <w:b w:val="0"/>
            </w:rPr>
          </w:pPr>
          <w:hyperlink w:history="true" w:anchor="_bookmark13">
            <w:r>
              <w:rPr>
                <w:b w:val="0"/>
              </w:rPr>
              <w:t>Bilag B:</w:t>
            </w:r>
            <w:r>
              <w:rPr>
                <w:b w:val="0"/>
                <w:spacing w:val="-2"/>
              </w:rPr>
              <w:t> </w:t>
            </w:r>
            <w:r>
              <w:rPr>
                <w:b w:val="0"/>
              </w:rPr>
              <w:t>Beslutninger</w:t>
              <w:tab/>
              <w:t>45</w:t>
            </w:r>
          </w:hyperlink>
        </w:p>
        <w:p>
          <w:pPr>
            <w:pStyle w:val="TOC1"/>
            <w:tabs>
              <w:tab w:pos="6348" w:val="right" w:leader="none"/>
            </w:tabs>
            <w:spacing w:before="241"/>
            <w:ind w:left="112" w:firstLine="0"/>
            <w:rPr>
              <w:b w:val="0"/>
            </w:rPr>
          </w:pPr>
          <w:hyperlink w:history="true" w:anchor="_bookmark14">
            <w:r>
              <w:rPr>
                <w:b w:val="0"/>
              </w:rPr>
              <w:t>Bilag C: Resultater</w:t>
            </w:r>
            <w:r>
              <w:rPr>
                <w:b w:val="0"/>
                <w:spacing w:val="-3"/>
              </w:rPr>
              <w:t> </w:t>
            </w:r>
            <w:r>
              <w:rPr>
                <w:b w:val="0"/>
              </w:rPr>
              <w:t>fra</w:t>
            </w:r>
            <w:r>
              <w:rPr>
                <w:b w:val="0"/>
                <w:spacing w:val="1"/>
              </w:rPr>
              <w:t> </w:t>
            </w:r>
            <w:r>
              <w:rPr>
                <w:b w:val="0"/>
              </w:rPr>
              <w:t>surveyen</w:t>
              <w:tab/>
              <w:t>48</w:t>
            </w:r>
          </w:hyperlink>
        </w:p>
        <w:p>
          <w:pPr>
            <w:pStyle w:val="TOC1"/>
            <w:tabs>
              <w:tab w:pos="6348" w:val="right" w:leader="none"/>
            </w:tabs>
            <w:ind w:left="112" w:firstLine="0"/>
            <w:rPr>
              <w:b w:val="0"/>
            </w:rPr>
          </w:pPr>
          <w:hyperlink w:history="true" w:anchor="_bookmark15">
            <w:r>
              <w:rPr>
                <w:b w:val="0"/>
              </w:rPr>
              <w:t>Bilag</w:t>
            </w:r>
            <w:r>
              <w:rPr>
                <w:b w:val="0"/>
                <w:spacing w:val="-3"/>
              </w:rPr>
              <w:t> </w:t>
            </w:r>
            <w:r>
              <w:rPr>
                <w:b w:val="0"/>
              </w:rPr>
              <w:t>D:</w:t>
            </w:r>
            <w:r>
              <w:rPr>
                <w:b w:val="0"/>
                <w:spacing w:val="-1"/>
              </w:rPr>
              <w:t> </w:t>
            </w:r>
            <w:r>
              <w:rPr>
                <w:b w:val="0"/>
              </w:rPr>
              <w:t>Litteraturliste</w:t>
              <w:tab/>
              <w:t>51</w:t>
            </w:r>
          </w:hyperlink>
        </w:p>
        <w:p>
          <w:pPr>
            <w:pStyle w:val="TOC1"/>
            <w:tabs>
              <w:tab w:pos="6349" w:val="right" w:leader="none"/>
            </w:tabs>
            <w:spacing w:before="241"/>
            <w:ind w:left="112" w:firstLine="0"/>
            <w:rPr>
              <w:b w:val="0"/>
            </w:rPr>
          </w:pPr>
          <w:hyperlink w:history="true" w:anchor="_bookmark16">
            <w:r>
              <w:rPr>
                <w:b w:val="0"/>
              </w:rPr>
              <w:t>Bilag</w:t>
            </w:r>
            <w:r>
              <w:rPr>
                <w:b w:val="0"/>
                <w:spacing w:val="-3"/>
              </w:rPr>
              <w:t> </w:t>
            </w:r>
            <w:r>
              <w:rPr>
                <w:b w:val="0"/>
              </w:rPr>
              <w:t>E:</w:t>
            </w:r>
            <w:r>
              <w:rPr>
                <w:b w:val="0"/>
                <w:spacing w:val="1"/>
              </w:rPr>
              <w:t> </w:t>
            </w:r>
            <w:r>
              <w:rPr>
                <w:b w:val="0"/>
              </w:rPr>
              <w:t>Survey</w:t>
              <w:tab/>
              <w:t>53</w:t>
            </w:r>
          </w:hyperlink>
        </w:p>
        <w:p>
          <w:pPr/>
          <w:r>
            <w:fldChar w:fldCharType="end"/>
          </w:r>
        </w:p>
      </w:sdtContent>
    </w:sdt>
    <w:p>
      <w:pPr>
        <w:spacing w:after="0"/>
        <w:sectPr>
          <w:pgSz w:w="11910" w:h="16840"/>
          <w:pgMar w:header="0" w:footer="586" w:top="920" w:bottom="780" w:left="1020" w:right="1020"/>
        </w:sectPr>
      </w:pPr>
    </w:p>
    <w:p>
      <w:pPr>
        <w:pStyle w:val="Heading1"/>
        <w:numPr>
          <w:ilvl w:val="0"/>
          <w:numId w:val="2"/>
        </w:numPr>
        <w:tabs>
          <w:tab w:pos="793" w:val="left" w:leader="none"/>
        </w:tabs>
        <w:spacing w:line="240" w:lineRule="auto" w:before="89" w:after="0"/>
        <w:ind w:left="792" w:right="0" w:hanging="680"/>
        <w:jc w:val="left"/>
        <w:rPr>
          <w:b w:val="0"/>
        </w:rPr>
      </w:pPr>
      <w:bookmarkStart w:name="_bookmark0" w:id="1"/>
      <w:bookmarkEnd w:id="1"/>
      <w:r>
        <w:rPr/>
      </w:r>
      <w:bookmarkStart w:name="_bookmark0" w:id="2"/>
      <w:bookmarkEnd w:id="2"/>
      <w:r>
        <w:rPr>
          <w:b w:val="0"/>
        </w:rPr>
        <w:t>For</w:t>
      </w:r>
      <w:r>
        <w:rPr>
          <w:b w:val="0"/>
        </w:rPr>
        <w:t>ord</w:t>
      </w:r>
    </w:p>
    <w:p>
      <w:pPr>
        <w:pStyle w:val="BodyText"/>
        <w:spacing w:line="273" w:lineRule="auto" w:before="500"/>
        <w:ind w:left="112" w:right="2944"/>
      </w:pPr>
      <w:r>
        <w:rPr/>
        <w:t>Styrelsen for Dataforsyning og Effektivisering har på vegne af styregruppen for Initiativ 6.1 Fælles data om terræn, klima og vand i den Fællesoffentlige Digitaliseringsstrategi 2016-2020 bedt Højbjerre Brauer Schultz om at vur- dere værdien af et Hydrologisk Informations- og Prognosesystem i Danmark.</w:t>
      </w:r>
    </w:p>
    <w:p>
      <w:pPr>
        <w:pStyle w:val="BodyText"/>
        <w:spacing w:before="3"/>
        <w:rPr>
          <w:sz w:val="23"/>
        </w:rPr>
      </w:pPr>
    </w:p>
    <w:p>
      <w:pPr>
        <w:pStyle w:val="BodyText"/>
        <w:spacing w:line="276" w:lineRule="auto" w:before="1"/>
        <w:ind w:left="112" w:right="2944"/>
      </w:pPr>
      <w:r>
        <w:rPr/>
        <w:t>Initiativets styregruppe består af Styrelsen for Dataforsyning og Effektivise- ring, Miljøstyrelsen, KL og Danske Regioner. Denne rapport præsenterer analysens resultater.</w:t>
      </w:r>
    </w:p>
    <w:p>
      <w:pPr>
        <w:pStyle w:val="BodyText"/>
        <w:spacing w:before="5"/>
        <w:rPr>
          <w:sz w:val="22"/>
        </w:rPr>
      </w:pPr>
    </w:p>
    <w:p>
      <w:pPr>
        <w:pStyle w:val="BodyText"/>
        <w:spacing w:line="276" w:lineRule="auto"/>
        <w:ind w:left="112" w:right="3047"/>
      </w:pPr>
      <w:r>
        <w:rPr/>
        <w:t>Rapporten er blevet læst og kommenteret af initiativets parter, som alle tak- kes for kommentarer. Eventuelle fejl og mangler er dog alene forfatternes ansvar.</w:t>
      </w:r>
    </w:p>
    <w:p>
      <w:pPr>
        <w:pStyle w:val="BodyText"/>
        <w:spacing w:before="8"/>
        <w:rPr>
          <w:sz w:val="22"/>
        </w:rPr>
      </w:pPr>
    </w:p>
    <w:p>
      <w:pPr>
        <w:pStyle w:val="BodyText"/>
        <w:spacing w:line="273" w:lineRule="auto"/>
        <w:ind w:left="112" w:right="3192"/>
      </w:pPr>
      <w:r>
        <w:rPr/>
        <w:t>Rapporten er udarbejdet af seniorkonsulent Sarah Kildahl Nielsen, konsu- lent Marc Skov Jacobsen og partner Esben Anton Schultz.</w:t>
      </w:r>
    </w:p>
    <w:p>
      <w:pPr>
        <w:pStyle w:val="BodyText"/>
        <w:rPr>
          <w:sz w:val="23"/>
        </w:rPr>
      </w:pPr>
    </w:p>
    <w:p>
      <w:pPr>
        <w:pStyle w:val="BodyText"/>
        <w:spacing w:before="1"/>
        <w:ind w:left="112"/>
      </w:pPr>
      <w:r>
        <w:rPr/>
        <w:t>København, januar 2019.</w:t>
      </w:r>
    </w:p>
    <w:p>
      <w:pPr>
        <w:spacing w:after="0"/>
        <w:sectPr>
          <w:pgSz w:w="11910" w:h="16840"/>
          <w:pgMar w:header="0" w:footer="586" w:top="920" w:bottom="780" w:left="1020" w:right="1020"/>
        </w:sectPr>
      </w:pPr>
    </w:p>
    <w:p>
      <w:pPr>
        <w:pStyle w:val="Heading1"/>
        <w:numPr>
          <w:ilvl w:val="0"/>
          <w:numId w:val="2"/>
        </w:numPr>
        <w:tabs>
          <w:tab w:pos="793" w:val="left" w:leader="none"/>
        </w:tabs>
        <w:spacing w:line="211" w:lineRule="auto" w:before="182" w:after="0"/>
        <w:ind w:left="792" w:right="4416" w:hanging="680"/>
        <w:jc w:val="left"/>
        <w:rPr>
          <w:b w:val="0"/>
        </w:rPr>
      </w:pPr>
      <w:bookmarkStart w:name="_bookmark1" w:id="3"/>
      <w:bookmarkEnd w:id="3"/>
      <w:r>
        <w:rPr/>
      </w:r>
      <w:bookmarkStart w:name="_bookmark1" w:id="4"/>
      <w:bookmarkEnd w:id="4"/>
      <w:r>
        <w:rPr>
          <w:b w:val="0"/>
        </w:rPr>
        <w:t>Indlednin</w:t>
      </w:r>
      <w:r>
        <w:rPr>
          <w:b w:val="0"/>
        </w:rPr>
        <w:t>g og </w:t>
      </w:r>
      <w:r>
        <w:rPr>
          <w:b w:val="0"/>
          <w:spacing w:val="-1"/>
        </w:rPr>
        <w:t>sammenfatning</w:t>
      </w:r>
    </w:p>
    <w:p>
      <w:pPr>
        <w:pStyle w:val="Heading4"/>
        <w:spacing w:before="487"/>
        <w:ind w:left="112" w:right="2994"/>
        <w:rPr>
          <w:b w:val="0"/>
        </w:rPr>
      </w:pPr>
      <w:r>
        <w:rPr>
          <w:b w:val="0"/>
          <w:color w:val="456966"/>
        </w:rPr>
        <w:t>Formålet med denne analyse er at vurdere værdien af et Hydrologisk Informations- og Prognosesystem i Danmark. Analysens hovedkonklusion er, at et Hydrologisk Informations- og Prognosesystem kan forbedre en række beslutninger om investeringer i klimatilpasning, infrastruktur og vandløbsforvaltning og derved skabe en stor samfundsøkonomisk værdi.</w:t>
      </w:r>
    </w:p>
    <w:p>
      <w:pPr>
        <w:pStyle w:val="BodyText"/>
        <w:spacing w:line="273" w:lineRule="auto" w:before="294"/>
        <w:ind w:left="112" w:right="2983"/>
      </w:pPr>
      <w:r>
        <w:rPr/>
        <w:t>Den globale opvarmning vil i de kommende år ændre klimaet. I Danmark får vi mere ekstremt vejr med mere varme, kraftigere regn, højere vandstand og flere og kraftigere storme. Det forventes at medføre længere tørre perioder om sommeren, men også flere oversvømmelser fra skybrud og grundvand som står over terræn. Klimaændringerne kan derfor medføre store skades- omkostninger for både borgere, erhverv og det offentlige.</w:t>
      </w:r>
    </w:p>
    <w:p>
      <w:pPr>
        <w:pStyle w:val="BodyText"/>
        <w:spacing w:before="4"/>
        <w:rPr>
          <w:sz w:val="23"/>
        </w:rPr>
      </w:pPr>
    </w:p>
    <w:p>
      <w:pPr>
        <w:pStyle w:val="BodyText"/>
        <w:spacing w:line="276" w:lineRule="auto"/>
        <w:ind w:left="112" w:right="2989"/>
      </w:pPr>
      <w:r>
        <w:rPr/>
        <w:t>Derfor har regeringen, KL og Danske Regioner som en del af den Fælles of- fentlige Digitaliseringsstrategis initiativ 6.1 </w:t>
      </w:r>
      <w:r>
        <w:rPr>
          <w:i/>
        </w:rPr>
        <w:t>Fælles data om terræn, klima og </w:t>
      </w:r>
      <w:r>
        <w:rPr>
          <w:i/>
        </w:rPr>
        <w:t>vand </w:t>
      </w:r>
      <w:r>
        <w:rPr/>
        <w:t>taget initiativ til at etablere et Hydrologisk Informations- og Prognose- system (herefter benævnt HIP), som samler og modellerer hydrologiske data fra forskellige offentlige aktører og udstiller og præsenterer dem på en sam- let brugerflade.</w:t>
      </w:r>
    </w:p>
    <w:p>
      <w:pPr>
        <w:pStyle w:val="BodyText"/>
        <w:spacing w:before="4"/>
        <w:rPr>
          <w:sz w:val="22"/>
        </w:rPr>
      </w:pPr>
    </w:p>
    <w:p>
      <w:pPr>
        <w:pStyle w:val="BodyText"/>
        <w:spacing w:line="273" w:lineRule="auto"/>
        <w:ind w:left="112" w:right="3038"/>
      </w:pPr>
      <w:r>
        <w:rPr/>
        <w:t>HIP er et udviklingsprojekt, som endnu ikke er fuldt planlagt og konkretise- ret. Projektet består af otte delleverancer, hvor der gradvist udstilles flere og bedre hydrologiske data og modelleringer. Når HIP er fuldt etableret, vil det bl.a. indeholde historiske data, realtidsdata, kortsigtede prognoser og lang- sigtede fremskrivninger for dybden af det terrænnære grundvand og kort- lægninger af oversvømmelser med brug af terrændata.</w:t>
      </w:r>
    </w:p>
    <w:p>
      <w:pPr>
        <w:pStyle w:val="BodyText"/>
        <w:spacing w:before="3"/>
        <w:rPr>
          <w:sz w:val="23"/>
        </w:rPr>
      </w:pPr>
    </w:p>
    <w:p>
      <w:pPr>
        <w:pStyle w:val="BodyText"/>
        <w:spacing w:line="273" w:lineRule="auto"/>
        <w:ind w:left="112" w:right="2944"/>
      </w:pPr>
      <w:r>
        <w:rPr/>
        <w:t>HIP vil give myndigheder og private aktører et bedre grundlag for at plan- lægge og træffe beslutninger om investeringer i bl.a. klimatilpasning, infra- struktur, beredskab og vandløbsforvaltning. HIP bidrager dermed til at kva- lificere og effektivisere beslutninger på disse områder. Værdien heraf afhæn- ger også af, hvordan HIP i praksis bliver implementeret og konkretiseret.</w:t>
      </w:r>
    </w:p>
    <w:p>
      <w:pPr>
        <w:pStyle w:val="BodyText"/>
        <w:spacing w:before="4"/>
        <w:rPr>
          <w:sz w:val="23"/>
        </w:rPr>
      </w:pPr>
    </w:p>
    <w:p>
      <w:pPr>
        <w:pStyle w:val="BodyText"/>
        <w:spacing w:line="276" w:lineRule="auto"/>
        <w:ind w:left="112" w:right="3084"/>
      </w:pPr>
      <w:r>
        <w:rPr/>
        <w:t>Formålet denne analyse er at vurdere den værdi, som HIP via et forbedret beslutningsgrundlag kan skabe. Konkret søger analysen at besvare følgende spørgsmål:</w:t>
      </w:r>
    </w:p>
    <w:p>
      <w:pPr>
        <w:pStyle w:val="ListParagraph"/>
        <w:numPr>
          <w:ilvl w:val="1"/>
          <w:numId w:val="2"/>
        </w:numPr>
        <w:tabs>
          <w:tab w:pos="977" w:val="left" w:leader="none"/>
          <w:tab w:pos="978" w:val="left" w:leader="none"/>
        </w:tabs>
        <w:spacing w:line="223" w:lineRule="exact" w:before="0" w:after="0"/>
        <w:ind w:left="977" w:right="0" w:hanging="360"/>
        <w:jc w:val="left"/>
        <w:rPr>
          <w:sz w:val="20"/>
        </w:rPr>
      </w:pPr>
      <w:r>
        <w:rPr>
          <w:sz w:val="20"/>
        </w:rPr>
        <w:t>Hvilke beslutninger kan HIP forbedre?</w:t>
      </w:r>
    </w:p>
    <w:p>
      <w:pPr>
        <w:pStyle w:val="ListParagraph"/>
        <w:numPr>
          <w:ilvl w:val="1"/>
          <w:numId w:val="2"/>
        </w:numPr>
        <w:tabs>
          <w:tab w:pos="978" w:val="left" w:leader="none"/>
        </w:tabs>
        <w:spacing w:line="240" w:lineRule="auto" w:before="32" w:after="0"/>
        <w:ind w:left="977" w:right="0" w:hanging="360"/>
        <w:jc w:val="left"/>
        <w:rPr>
          <w:sz w:val="20"/>
        </w:rPr>
      </w:pPr>
      <w:r>
        <w:rPr>
          <w:sz w:val="20"/>
        </w:rPr>
        <w:t>Hvordan og for hvem kan beslutningerne skabe</w:t>
      </w:r>
      <w:r>
        <w:rPr>
          <w:spacing w:val="-1"/>
          <w:sz w:val="20"/>
        </w:rPr>
        <w:t> </w:t>
      </w:r>
      <w:r>
        <w:rPr>
          <w:sz w:val="20"/>
        </w:rPr>
        <w:t>værdi?</w:t>
      </w:r>
    </w:p>
    <w:p>
      <w:pPr>
        <w:pStyle w:val="ListParagraph"/>
        <w:numPr>
          <w:ilvl w:val="1"/>
          <w:numId w:val="2"/>
        </w:numPr>
        <w:tabs>
          <w:tab w:pos="978" w:val="left" w:leader="none"/>
        </w:tabs>
        <w:spacing w:line="240" w:lineRule="auto" w:before="35" w:after="0"/>
        <w:ind w:left="977" w:right="0" w:hanging="360"/>
        <w:jc w:val="left"/>
        <w:rPr>
          <w:sz w:val="20"/>
        </w:rPr>
      </w:pPr>
      <w:r>
        <w:rPr>
          <w:sz w:val="20"/>
        </w:rPr>
        <w:t>Hvor stor er den økonomiske værdi af udvalgte effekter af</w:t>
      </w:r>
      <w:r>
        <w:rPr>
          <w:spacing w:val="-7"/>
          <w:sz w:val="20"/>
        </w:rPr>
        <w:t> </w:t>
      </w:r>
      <w:r>
        <w:rPr>
          <w:sz w:val="20"/>
        </w:rPr>
        <w:t>HIP?</w:t>
      </w:r>
    </w:p>
    <w:p>
      <w:pPr>
        <w:spacing w:after="0" w:line="240" w:lineRule="auto"/>
        <w:jc w:val="left"/>
        <w:rPr>
          <w:sz w:val="20"/>
        </w:rPr>
        <w:sectPr>
          <w:pgSz w:w="11910" w:h="16840"/>
          <w:pgMar w:header="0" w:footer="586" w:top="920" w:bottom="780" w:left="1020" w:right="1020"/>
        </w:sectPr>
      </w:pPr>
    </w:p>
    <w:p>
      <w:pPr>
        <w:pStyle w:val="Heading2"/>
        <w:numPr>
          <w:ilvl w:val="1"/>
          <w:numId w:val="3"/>
        </w:numPr>
        <w:tabs>
          <w:tab w:pos="792" w:val="left" w:leader="none"/>
          <w:tab w:pos="793" w:val="left" w:leader="none"/>
        </w:tabs>
        <w:spacing w:line="240" w:lineRule="auto" w:before="86" w:after="0"/>
        <w:ind w:left="792" w:right="0" w:hanging="680"/>
        <w:jc w:val="left"/>
        <w:rPr>
          <w:b w:val="0"/>
        </w:rPr>
      </w:pPr>
      <w:r>
        <w:rPr>
          <w:b w:val="0"/>
          <w:color w:val="456966"/>
        </w:rPr>
        <w:t>Hvad har vi</w:t>
      </w:r>
      <w:r>
        <w:rPr>
          <w:b w:val="0"/>
          <w:color w:val="456966"/>
          <w:spacing w:val="-3"/>
        </w:rPr>
        <w:t> </w:t>
      </w:r>
      <w:r>
        <w:rPr>
          <w:b w:val="0"/>
          <w:color w:val="456966"/>
        </w:rPr>
        <w:t>gjort?</w:t>
      </w:r>
    </w:p>
    <w:p>
      <w:pPr>
        <w:pStyle w:val="BodyText"/>
        <w:spacing w:line="273" w:lineRule="auto" w:before="89"/>
        <w:ind w:left="112" w:right="3001"/>
      </w:pPr>
      <w:r>
        <w:rPr/>
        <w:t>HIP vil give bedre viden om vandets kredsløb – særligt for terrænnært grundvand og oversvømmelser fra vandløb – og kan derfor bidrage til, at be- slutningstagere kan træffe bedre beslutninger om investeringer i bl.a. klima- tilpasning, infrastruktur og vandløbsforvaltning. Det er kun den værdi, HIP kan skabe gennem et bedre beslutningsgrundlag, vi fokuserer på i denne analyse. Således har vi set bort fra den værdi, der kan opstå, hvis fx virksom- heder bruger data fra HIP til at udvikle nye produkter mv.</w:t>
      </w:r>
    </w:p>
    <w:p>
      <w:pPr>
        <w:pStyle w:val="BodyText"/>
        <w:spacing w:before="6"/>
        <w:rPr>
          <w:sz w:val="23"/>
        </w:rPr>
      </w:pPr>
    </w:p>
    <w:p>
      <w:pPr>
        <w:pStyle w:val="BodyText"/>
        <w:spacing w:line="273" w:lineRule="auto"/>
        <w:ind w:left="112" w:right="2977"/>
      </w:pPr>
      <w:r>
        <w:rPr/>
        <w:t>I analysen af har vi kortlagt de vigtigste beslutninger, som HIP kan bidrage til at forbedre, og beskrevet effekterne heraf og for hvem de kan skabe værdi. hvordan og for hvem de kan skabe værdi. For de effekter, vi kan værdisætte med størst sikkerhed, har vi desuden opgjort den økonomiske værdi af disse effekter. Effekterne består af de virkninger (omkostninger og gevinster), som borgere, erhverv og det offentlige kan opnå, når HIP er implementeret, sam- menlignet med en situation, hvor den hydrologiske information er på samme niveau som i dag. HIP vil kunne anvendes bredt til at forbedre en lang række beslutninger relateret til vand. I afsnit 2.2 nedenfor opsummeres de beslut- ninger og effekter, vi har kortlagt i analysen.</w:t>
      </w:r>
    </w:p>
    <w:p>
      <w:pPr>
        <w:pStyle w:val="BodyText"/>
        <w:spacing w:before="9"/>
        <w:rPr>
          <w:sz w:val="23"/>
        </w:rPr>
      </w:pPr>
    </w:p>
    <w:p>
      <w:pPr>
        <w:pStyle w:val="BodyText"/>
        <w:spacing w:before="1"/>
        <w:ind w:left="112"/>
      </w:pPr>
      <w:r>
        <w:rPr/>
        <w:t>Vores analyse består af to dele:</w:t>
      </w:r>
    </w:p>
    <w:p>
      <w:pPr>
        <w:pStyle w:val="BodyText"/>
        <w:spacing w:before="6"/>
        <w:rPr>
          <w:sz w:val="25"/>
        </w:rPr>
      </w:pPr>
    </w:p>
    <w:p>
      <w:pPr>
        <w:pStyle w:val="BodyText"/>
        <w:spacing w:line="276" w:lineRule="auto" w:before="1"/>
        <w:ind w:left="112" w:right="3176"/>
      </w:pPr>
      <w:r>
        <w:rPr/>
        <w:t>I </w:t>
      </w:r>
      <w:r>
        <w:rPr>
          <w:b/>
        </w:rPr>
        <w:t>del 1 </w:t>
      </w:r>
      <w:r>
        <w:rPr/>
        <w:t>har vi kortlagt de væsentligste beslutninger, som HIP kan forbedre, og beskrevet effekterne heraf. Det er sket på baggrund af desk research og kvalitative ekspertinterviews.</w:t>
      </w:r>
    </w:p>
    <w:p>
      <w:pPr>
        <w:pStyle w:val="BodyText"/>
        <w:spacing w:before="7"/>
        <w:rPr>
          <w:sz w:val="22"/>
        </w:rPr>
      </w:pPr>
    </w:p>
    <w:p>
      <w:pPr>
        <w:pStyle w:val="BodyText"/>
        <w:spacing w:line="273" w:lineRule="auto"/>
        <w:ind w:left="112" w:right="2963"/>
      </w:pPr>
      <w:r>
        <w:rPr/>
        <w:t>I </w:t>
      </w:r>
      <w:r>
        <w:rPr>
          <w:b/>
        </w:rPr>
        <w:t>del 2 </w:t>
      </w:r>
      <w:r>
        <w:rPr/>
        <w:t>har vi opgjort den økonomiske værdi, som HIP kan skabe, hvis der fandt en 100-årsregn sted i dag. En 100-årsregn er et regnvejr, som har en sandsynlighed på 1 pct. for at finde sted i et givent år.</w:t>
      </w:r>
      <w:r>
        <w:rPr>
          <w:position w:val="5"/>
          <w:sz w:val="13"/>
        </w:rPr>
        <w:t>1 </w:t>
      </w:r>
      <w:r>
        <w:rPr/>
        <w:t>Den økonomiske værdi er kun opgjort for den delmængde af effekter, som vi kan fastsætte til- strækkeligt præcist, og den opgjorte værdi må derfor betragtes som et kon- servativt skøn. Opgørelsen af den økonomiske værdi af HIP er baseret på den viden, vi opnåede i del 1, en gennemgang af den eksisterende litteratur og en survey til aktører/fagpersoner, som beskæftiger sig med hydrologi. Med und- tagelse af delleverance 3, hvis værdi vurderes at være begrænset og i øvrigt er indeholdt i værdien af delleverance 5, er den økonomiske værdi beregnet successivt for de enkelte delleverancer af HIP og derefter summeret til den samlede økonomiske værdi af HIP.</w:t>
      </w:r>
      <w:r>
        <w:rPr>
          <w:position w:val="5"/>
          <w:sz w:val="13"/>
        </w:rPr>
        <w:t>2 </w:t>
      </w:r>
      <w:r>
        <w:rPr/>
        <w:t>Beregningerne er nærmere beskrevet i boksen</w:t>
      </w:r>
      <w:r>
        <w:rPr>
          <w:spacing w:val="-1"/>
        </w:rPr>
        <w:t> </w:t>
      </w:r>
      <w:r>
        <w:rPr/>
        <w:t>nedenfor.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2"/>
        </w:rPr>
      </w:pPr>
      <w:r>
        <w:rPr/>
        <w:pict>
          <v:line style="position:absolute;mso-position-horizontal-relative:page;mso-position-vertical-relative:paragraph;z-index:-976;mso-wrap-distance-left:0;mso-wrap-distance-right:0" from="56.639999pt,14.832969pt" to="200.689999pt,14.832969pt" stroked="true" strokeweight=".48004pt" strokecolor="#000000">
            <v:stroke dashstyle="solid"/>
            <w10:wrap type="topAndBottom"/>
          </v:line>
        </w:pict>
      </w:r>
    </w:p>
    <w:p>
      <w:pPr>
        <w:spacing w:before="61"/>
        <w:ind w:left="196" w:right="3010" w:hanging="84"/>
        <w:jc w:val="left"/>
        <w:rPr>
          <w:sz w:val="16"/>
        </w:rPr>
      </w:pPr>
      <w:r>
        <w:rPr>
          <w:position w:val="4"/>
          <w:sz w:val="10"/>
        </w:rPr>
        <w:t>1 </w:t>
      </w:r>
      <w:r>
        <w:rPr>
          <w:sz w:val="16"/>
        </w:rPr>
        <w:t>I modsætning til, hvordan det lyder, er en 100-årsregn ikke noget, der sker hvert 100 år. Det betyder snarere, at der 1 pct. sandsynlighed for, at en bestemt mængde regn falder i et bestemt geografisk område i løbet af en bestemt tidsperiode.</w:t>
      </w:r>
    </w:p>
    <w:p>
      <w:pPr>
        <w:spacing w:line="181" w:lineRule="exact" w:before="0"/>
        <w:ind w:left="112" w:right="0" w:firstLine="0"/>
        <w:jc w:val="left"/>
        <w:rPr>
          <w:sz w:val="16"/>
        </w:rPr>
      </w:pPr>
      <w:r>
        <w:rPr>
          <w:position w:val="4"/>
          <w:sz w:val="10"/>
        </w:rPr>
        <w:t>2 </w:t>
      </w:r>
      <w:r>
        <w:rPr>
          <w:sz w:val="16"/>
        </w:rPr>
        <w:t>Delleverance 3 indeholder de samme data som delleverance 5, men kun for to oplande.</w:t>
      </w:r>
    </w:p>
    <w:p>
      <w:pPr>
        <w:spacing w:after="0" w:line="181" w:lineRule="exact"/>
        <w:jc w:val="left"/>
        <w:rPr>
          <w:sz w:val="16"/>
        </w:rPr>
        <w:sectPr>
          <w:pgSz w:w="11910" w:h="16840"/>
          <w:pgMar w:header="0" w:footer="586" w:top="980" w:bottom="780" w:left="1020" w:right="10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3"/>
      </w:tblGrid>
      <w:tr>
        <w:trPr>
          <w:trHeight w:val="6473" w:hRule="atLeast"/>
        </w:trPr>
        <w:tc>
          <w:tcPr>
            <w:tcW w:w="9643" w:type="dxa"/>
            <w:shd w:val="clear" w:color="auto" w:fill="456966"/>
          </w:tcPr>
          <w:p>
            <w:pPr>
              <w:pStyle w:val="TableParagraph"/>
              <w:spacing w:before="234"/>
              <w:ind w:left="170"/>
              <w:rPr>
                <w:rFonts w:ascii="Segoe UI Light" w:hAnsi="Segoe UI Light"/>
                <w:b w:val="0"/>
                <w:sz w:val="28"/>
              </w:rPr>
            </w:pPr>
            <w:r>
              <w:rPr>
                <w:rFonts w:ascii="Segoe UI Light" w:hAnsi="Segoe UI Light"/>
                <w:b w:val="0"/>
                <w:color w:val="FFFFFF"/>
                <w:sz w:val="28"/>
              </w:rPr>
              <w:t>Beregninger af den økonomiske værdi af udvalgte effekter af HIP</w:t>
            </w:r>
          </w:p>
          <w:p>
            <w:pPr>
              <w:pStyle w:val="TableParagraph"/>
              <w:spacing w:line="259" w:lineRule="auto" w:before="137"/>
              <w:ind w:left="170" w:right="212"/>
              <w:rPr>
                <w:sz w:val="18"/>
              </w:rPr>
            </w:pPr>
            <w:r>
              <w:rPr>
                <w:color w:val="FFFFFF"/>
                <w:sz w:val="18"/>
              </w:rPr>
              <w:t>Vi har kortlagt effekterne af HIP og beskrevet dem kvalitativt. For udvalgte effekter har vi derefter beregnet den økonomiske værdi. Beregningerne er lavet for de effekter, der er relateret til lavere skadesomkostninger i forbindelse med en 100-årsregn. Dette har vi valgt, fordi skadesomkostningerne forbundet med en 100-årsregn er relativt velbelyst i den eksisterende litteratur, hvilket giver en solid økonomisk baseline for vores beregninger.</w:t>
            </w:r>
          </w:p>
          <w:p>
            <w:pPr>
              <w:pStyle w:val="TableParagraph"/>
              <w:spacing w:before="2"/>
              <w:rPr>
                <w:sz w:val="19"/>
              </w:rPr>
            </w:pPr>
          </w:p>
          <w:p>
            <w:pPr>
              <w:pStyle w:val="TableParagraph"/>
              <w:spacing w:line="259" w:lineRule="auto" w:before="1"/>
              <w:ind w:left="170" w:right="224"/>
              <w:rPr>
                <w:sz w:val="18"/>
              </w:rPr>
            </w:pPr>
            <w:r>
              <w:rPr>
                <w:color w:val="FFFFFF"/>
                <w:sz w:val="18"/>
              </w:rPr>
              <w:t>Vi har indsamlet estimater for skadesomkostningerne forbundet med en 100-årsregn i dag for 12 kommuner, hovedsageligt i hovedstadsområdet. På baggrund af disse studier er de samlede skadesomkostninger for Danmark beregnet ud fra kommunernes andel af den samlede danske befolkning. I en survey til aktører/fagpersoner inden for hydrologi har vi derefter indsamlet vurderinger af den forventede reduktion i skadesomkostningerne, som det bedre videngrundlag i HIP kan give anledning til. Dermed kan vi beregne de forventede besparelser i forbindelse med en 100-årsregn. Den årlige værdi af HIP er 1 pct. af disse besparelser, da der er 1 pct. sandsynlighed for en 100-årsregn i et givet år.</w:t>
            </w:r>
          </w:p>
          <w:p>
            <w:pPr>
              <w:pStyle w:val="TableParagraph"/>
              <w:spacing w:before="8"/>
              <w:rPr>
                <w:sz w:val="18"/>
              </w:rPr>
            </w:pPr>
          </w:p>
          <w:p>
            <w:pPr>
              <w:pStyle w:val="TableParagraph"/>
              <w:spacing w:line="259" w:lineRule="auto"/>
              <w:ind w:left="170" w:right="400"/>
              <w:rPr>
                <w:sz w:val="18"/>
              </w:rPr>
            </w:pPr>
            <w:r>
              <w:rPr>
                <w:color w:val="FFFFFF"/>
                <w:sz w:val="18"/>
              </w:rPr>
              <w:t>Beregningerne er forbundet med nogen usikkerhed. Det skyldes bl.a., at beregningerne af baseret på surveyrespondenternes svar på hypotetiske spørgsmål om, hvor meget det bedre beslutningsgrundlag fra HIP forventes at reducere skadesomkostningerne. Hertil kommer generel stikprøveusikkerhed og den usikkerhed, der knytter sig til de anvendte antagelser om bl.a. de samlede skadesomkostninger ved en 100-årsregn. Beregningerne skal derfor heller ikke betragtes som præcise estimater, men snarere som vores bedste skøn for den økonomiske værdi af HIP under de valgte forudsætninger.</w:t>
            </w:r>
          </w:p>
          <w:p>
            <w:pPr>
              <w:pStyle w:val="TableParagraph"/>
              <w:rPr>
                <w:sz w:val="19"/>
              </w:rPr>
            </w:pPr>
          </w:p>
          <w:p>
            <w:pPr>
              <w:pStyle w:val="TableParagraph"/>
              <w:spacing w:line="259" w:lineRule="auto"/>
              <w:ind w:left="170" w:right="224"/>
              <w:rPr>
                <w:sz w:val="18"/>
              </w:rPr>
            </w:pPr>
            <w:r>
              <w:rPr>
                <w:color w:val="FFFFFF"/>
                <w:sz w:val="18"/>
              </w:rPr>
              <w:t>Ud fra et forsigtighedshensyn har vi dog – hvor det har været muligt – valgt at basere beregninger på nogle af de mest konservative beregningsforudsætninger, som vi har fundet i den eksisterende litteratur. Desuden ser vi bort fra en række mulige positive effekter HIP i forbindelse med en 100-årsregn, fordi vi har vurderet, at vi ikke kunne fastsætte værdien tilstrækkeligt præcist, jf. figur 3.1. Det gælder bl.a. den værdi, som HIP kan skabe for landmænd. Derfor er der formentligt tale om et konservativt skøn for den økonomiske værdi, som HIP kan skabe.</w:t>
            </w:r>
          </w:p>
        </w:tc>
      </w:tr>
    </w:tbl>
    <w:p>
      <w:pPr>
        <w:pStyle w:val="BodyText"/>
        <w:spacing w:before="7"/>
        <w:rPr>
          <w:sz w:val="16"/>
        </w:rPr>
      </w:pPr>
    </w:p>
    <w:p>
      <w:pPr>
        <w:pStyle w:val="BodyText"/>
        <w:spacing w:before="100"/>
        <w:ind w:left="112"/>
      </w:pPr>
      <w:r>
        <w:rPr/>
        <w:t>I bilag A er der en nærmere beskrivelse af metode og datagrundlag.</w:t>
      </w:r>
    </w:p>
    <w:p>
      <w:pPr>
        <w:pStyle w:val="BodyText"/>
        <w:spacing w:before="4"/>
        <w:rPr>
          <w:sz w:val="27"/>
        </w:rPr>
      </w:pPr>
    </w:p>
    <w:p>
      <w:pPr>
        <w:pStyle w:val="Heading2"/>
        <w:numPr>
          <w:ilvl w:val="1"/>
          <w:numId w:val="3"/>
        </w:numPr>
        <w:tabs>
          <w:tab w:pos="793" w:val="left" w:leader="none"/>
        </w:tabs>
        <w:spacing w:line="240" w:lineRule="auto" w:before="0" w:after="0"/>
        <w:ind w:left="792" w:right="0" w:hanging="680"/>
        <w:jc w:val="left"/>
        <w:rPr>
          <w:b w:val="0"/>
        </w:rPr>
      </w:pPr>
      <w:r>
        <w:rPr>
          <w:b w:val="0"/>
          <w:color w:val="456966"/>
        </w:rPr>
        <w:t>Hvad finder vi?</w:t>
      </w:r>
    </w:p>
    <w:p>
      <w:pPr>
        <w:pStyle w:val="BodyText"/>
        <w:spacing w:line="273" w:lineRule="auto" w:before="89"/>
        <w:ind w:left="112" w:right="2945"/>
      </w:pPr>
      <w:r>
        <w:rPr/>
        <w:t>Analysens overordnede konklusion er, at HIP kan forbedre en lang række be- slutninger relateret til vandets kredsløb, herunder klimatilpasning, vand- løbsforvaltning og grundarealanvendelse, og derved skabe en stor værdi for samfundet.</w:t>
      </w:r>
    </w:p>
    <w:p>
      <w:pPr>
        <w:pStyle w:val="BodyText"/>
        <w:spacing w:before="1"/>
        <w:rPr>
          <w:sz w:val="29"/>
        </w:rPr>
      </w:pPr>
    </w:p>
    <w:p>
      <w:pPr>
        <w:pStyle w:val="Heading6"/>
        <w:ind w:left="112"/>
        <w:rPr>
          <w:b w:val="0"/>
        </w:rPr>
      </w:pPr>
      <w:r>
        <w:rPr>
          <w:b w:val="0"/>
          <w:color w:val="1F487C"/>
        </w:rPr>
        <w:t>HIP VIL FORBEDRE BESLUTNINGSGRUNDLAGET</w:t>
      </w:r>
    </w:p>
    <w:p>
      <w:pPr>
        <w:pStyle w:val="BodyText"/>
        <w:spacing w:line="276" w:lineRule="auto" w:before="92"/>
        <w:ind w:left="112" w:right="2944"/>
      </w:pPr>
      <w:r>
        <w:rPr/>
        <w:t>HIP vil medvirke til at skabe et bedre vidensgrundlag for beslutninger relate- ret til vandets kredsløb. Vores analyse peger på, at der er en lang række for- skellige beslutningstagere/anvendere som kan bruge den viden, som HIP skaber, til at træffe bedre beslutninger om planlægning af og investering i bl.a. klimatilpasning, grundarealanvendelse og vandløbsforvaltning.</w:t>
      </w:r>
    </w:p>
    <w:p>
      <w:pPr>
        <w:pStyle w:val="BodyText"/>
        <w:spacing w:before="4"/>
        <w:rPr>
          <w:sz w:val="22"/>
        </w:rPr>
      </w:pPr>
    </w:p>
    <w:p>
      <w:pPr>
        <w:pStyle w:val="BodyText"/>
        <w:spacing w:line="276" w:lineRule="auto"/>
        <w:ind w:left="112" w:right="2944"/>
      </w:pPr>
      <w:r>
        <w:rPr/>
        <w:t>Nedenfor er der en oversigt over anvendere af HIP, typer af beslutninger og mulige effekter af HIP, som vi har kortlagt i analysen. Data i HIP vil kunne anvendes meget bredt, og der kan derfor være yderligere anvendere og effek- ter, som vi ikke har fået afdækket. Den økonomiske værdi af HIP er kun be- regnet for to af de ni mulige effekter af HIP, som vi har kortlagt.</w:t>
      </w:r>
    </w:p>
    <w:p>
      <w:pPr>
        <w:spacing w:after="0" w:line="276" w:lineRule="auto"/>
        <w:sectPr>
          <w:pgSz w:w="11910" w:h="16840"/>
          <w:pgMar w:header="0" w:footer="586" w:top="1120" w:bottom="780" w:left="1020" w:right="10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8"/>
      </w:tblGrid>
      <w:tr>
        <w:trPr>
          <w:trHeight w:val="423" w:hRule="atLeast"/>
        </w:trPr>
        <w:tc>
          <w:tcPr>
            <w:tcW w:w="9648" w:type="dxa"/>
            <w:tcBorders>
              <w:bottom w:val="thickThinMediumGap" w:sz="6" w:space="0" w:color="456966"/>
            </w:tcBorders>
          </w:tcPr>
          <w:p>
            <w:pPr>
              <w:pStyle w:val="TableParagraph"/>
              <w:spacing w:line="314" w:lineRule="exact"/>
              <w:rPr>
                <w:rFonts w:ascii="Segoe UI Light" w:hAnsi="Segoe UI Light"/>
                <w:b w:val="0"/>
                <w:sz w:val="24"/>
              </w:rPr>
            </w:pPr>
            <w:r>
              <w:rPr>
                <w:rFonts w:ascii="Segoe UI Light" w:hAnsi="Segoe UI Light"/>
                <w:b w:val="0"/>
                <w:color w:val="456966"/>
                <w:sz w:val="24"/>
              </w:rPr>
              <w:t>Figur 2.1 HIP kan medføre bedre beslutninger, som kan skabe stor værdi for samfundet</w:t>
            </w:r>
          </w:p>
        </w:tc>
      </w:tr>
      <w:tr>
        <w:trPr>
          <w:trHeight w:val="55" w:hRule="atLeast"/>
        </w:trPr>
        <w:tc>
          <w:tcPr>
            <w:tcW w:w="9648" w:type="dxa"/>
            <w:tcBorders>
              <w:top w:val="thinThickMediumGap" w:sz="6" w:space="0" w:color="456966"/>
            </w:tcBorders>
          </w:tcPr>
          <w:p>
            <w:pPr>
              <w:pStyle w:val="TableParagraph"/>
              <w:spacing w:line="110" w:lineRule="exact"/>
              <w:ind w:left="5726"/>
              <w:rPr>
                <w:sz w:val="11"/>
              </w:rPr>
            </w:pPr>
            <w:r>
              <w:rPr>
                <w:position w:val="-1"/>
                <w:sz w:val="11"/>
              </w:rPr>
              <w:pict>
                <v:group style="width:1.4pt;height:5.55pt;mso-position-horizontal-relative:char;mso-position-vertical-relative:line" coordorigin="0,0" coordsize="28,111">
                  <v:rect style="position:absolute;left:0;top:0;width:28;height:111" filled="true" fillcolor="#456966" stroked="false">
                    <v:fill type="solid"/>
                  </v:rect>
                </v:group>
              </w:pict>
            </w:r>
            <w:r>
              <w:rPr>
                <w:position w:val="-1"/>
                <w:sz w:val="11"/>
              </w:rPr>
            </w:r>
          </w:p>
        </w:tc>
      </w:tr>
      <w:tr>
        <w:trPr>
          <w:trHeight w:val="91" w:hRule="atLeast"/>
        </w:trPr>
        <w:tc>
          <w:tcPr>
            <w:tcW w:w="9648" w:type="dxa"/>
          </w:tcPr>
          <w:p>
            <w:pPr>
              <w:pStyle w:val="TableParagraph"/>
              <w:rPr>
                <w:rFonts w:ascii="Times New Roman"/>
                <w:sz w:val="2"/>
              </w:rPr>
            </w:pPr>
          </w:p>
        </w:tc>
      </w:tr>
      <w:tr>
        <w:trPr>
          <w:trHeight w:val="7877" w:hRule="atLeast"/>
        </w:trPr>
        <w:tc>
          <w:tcPr>
            <w:tcW w:w="9648" w:type="dxa"/>
          </w:tcPr>
          <w:p>
            <w:pPr>
              <w:pStyle w:val="TableParagraph"/>
              <w:tabs>
                <w:tab w:pos="3248" w:val="left" w:leader="none"/>
                <w:tab w:pos="7195" w:val="left" w:leader="none"/>
              </w:tabs>
              <w:spacing w:line="249" w:lineRule="exact"/>
              <w:ind w:left="892"/>
              <w:rPr>
                <w:rFonts w:ascii="Segoe UI Light"/>
                <w:b w:val="0"/>
                <w:sz w:val="29"/>
              </w:rPr>
            </w:pPr>
            <w:r>
              <w:rPr>
                <w:rFonts w:ascii="Segoe UI Light"/>
                <w:b w:val="0"/>
                <w:color w:val="111111"/>
                <w:sz w:val="29"/>
              </w:rPr>
              <w:t>Anvendere</w:t>
              <w:tab/>
              <w:t>Bedre</w:t>
            </w:r>
            <w:r>
              <w:rPr>
                <w:rFonts w:ascii="Segoe UI Light"/>
                <w:b w:val="0"/>
                <w:color w:val="111111"/>
                <w:spacing w:val="1"/>
                <w:sz w:val="29"/>
              </w:rPr>
              <w:t> </w:t>
            </w:r>
            <w:r>
              <w:rPr>
                <w:rFonts w:ascii="Segoe UI Light"/>
                <w:b w:val="0"/>
                <w:color w:val="111111"/>
                <w:sz w:val="29"/>
              </w:rPr>
              <w:t>beslutninger</w:t>
              <w:tab/>
              <w:t>Effekter</w:t>
            </w:r>
          </w:p>
          <w:p>
            <w:pPr>
              <w:pStyle w:val="TableParagraph"/>
              <w:tabs>
                <w:tab w:pos="8634" w:val="left" w:leader="none"/>
              </w:tabs>
              <w:spacing w:line="365" w:lineRule="exact"/>
              <w:ind w:left="4103"/>
              <w:rPr>
                <w:rFonts w:ascii="Segoe UI Light" w:hAnsi="Segoe UI Light"/>
                <w:b w:val="0"/>
                <w:sz w:val="18"/>
              </w:rPr>
            </w:pPr>
            <w:r>
              <w:rPr>
                <w:rFonts w:ascii="Segoe UI Light" w:hAnsi="Segoe UI Light"/>
                <w:b w:val="0"/>
                <w:color w:val="111111"/>
                <w:position w:val="1"/>
                <w:sz w:val="29"/>
              </w:rPr>
              <w:t>om…</w:t>
              <w:tab/>
            </w:r>
            <w:r>
              <w:rPr>
                <w:rFonts w:ascii="Segoe UI Light" w:hAnsi="Segoe UI Light"/>
                <w:b w:val="0"/>
                <w:color w:val="111111"/>
                <w:sz w:val="18"/>
              </w:rPr>
              <w:t>Værdisat</w:t>
            </w:r>
          </w:p>
          <w:p>
            <w:pPr>
              <w:pStyle w:val="TableParagraph"/>
              <w:tabs>
                <w:tab w:pos="5726" w:val="left" w:leader="none"/>
              </w:tabs>
              <w:spacing w:line="192" w:lineRule="exact"/>
              <w:ind w:left="3025"/>
              <w:rPr>
                <w:sz w:val="11"/>
              </w:rPr>
            </w:pPr>
            <w:r>
              <w:rPr>
                <w:position w:val="-3"/>
                <w:sz w:val="11"/>
              </w:rPr>
              <w:pict>
                <v:group style="width:1.4pt;height:5.55pt;mso-position-horizontal-relative:char;mso-position-vertical-relative:line" coordorigin="0,0" coordsize="28,111">
                  <v:rect style="position:absolute;left:0;top:0;width:28;height:111" filled="true" fillcolor="#456966" stroked="false">
                    <v:fill type="solid"/>
                  </v:rect>
                </v:group>
              </w:pict>
            </w:r>
            <w:r>
              <w:rPr>
                <w:position w:val="-3"/>
                <w:sz w:val="11"/>
              </w:rPr>
            </w:r>
            <w:r>
              <w:rPr>
                <w:position w:val="-3"/>
                <w:sz w:val="11"/>
              </w:rPr>
              <w:tab/>
            </w:r>
            <w:r>
              <w:rPr>
                <w:position w:val="4"/>
                <w:sz w:val="11"/>
              </w:rPr>
              <w:pict>
                <v:group style="width:1.4pt;height:5.55pt;mso-position-horizontal-relative:char;mso-position-vertical-relative:line" coordorigin="0,0" coordsize="28,111">
                  <v:rect style="position:absolute;left:0;top:0;width:28;height:111" filled="true" fillcolor="#456966" stroked="false">
                    <v:fill type="solid"/>
                  </v:rect>
                </v:group>
              </w:pict>
            </w:r>
            <w:r>
              <w:rPr>
                <w:position w:val="4"/>
                <w:sz w:val="11"/>
              </w:rPr>
            </w:r>
          </w:p>
          <w:p>
            <w:pPr>
              <w:pStyle w:val="TableParagraph"/>
              <w:tabs>
                <w:tab w:pos="3329" w:val="left" w:leader="none"/>
                <w:tab w:pos="6137" w:val="left" w:leader="none"/>
              </w:tabs>
              <w:spacing w:line="225" w:lineRule="exact"/>
              <w:ind w:left="522"/>
              <w:rPr>
                <w:sz w:val="18"/>
              </w:rPr>
            </w:pPr>
            <w:r>
              <w:rPr>
                <w:color w:val="FFFFFF"/>
                <w:spacing w:val="4"/>
                <w:position w:val="2"/>
                <w:sz w:val="18"/>
              </w:rPr>
              <w:t>Byplanlæggere,</w:t>
            </w:r>
            <w:r>
              <w:rPr>
                <w:color w:val="FFFFFF"/>
                <w:spacing w:val="-10"/>
                <w:position w:val="2"/>
                <w:sz w:val="18"/>
              </w:rPr>
              <w:t> </w:t>
            </w:r>
            <w:r>
              <w:rPr>
                <w:color w:val="FFFFFF"/>
                <w:spacing w:val="3"/>
                <w:position w:val="2"/>
                <w:sz w:val="18"/>
              </w:rPr>
              <w:t>klima-</w:t>
              <w:tab/>
            </w:r>
            <w:r>
              <w:rPr>
                <w:color w:val="FFFFFF"/>
                <w:spacing w:val="5"/>
                <w:position w:val="-3"/>
                <w:sz w:val="18"/>
              </w:rPr>
              <w:t>Anlæg,</w:t>
            </w:r>
            <w:r>
              <w:rPr>
                <w:color w:val="FFFFFF"/>
                <w:spacing w:val="-9"/>
                <w:position w:val="-3"/>
                <w:sz w:val="18"/>
              </w:rPr>
              <w:t> </w:t>
            </w:r>
            <w:r>
              <w:rPr>
                <w:color w:val="FFFFFF"/>
                <w:spacing w:val="2"/>
                <w:position w:val="-3"/>
                <w:sz w:val="18"/>
              </w:rPr>
              <w:t>klimatilpasning</w:t>
            </w:r>
            <w:r>
              <w:rPr>
                <w:color w:val="FFFFFF"/>
                <w:spacing w:val="-11"/>
                <w:position w:val="-3"/>
                <w:sz w:val="18"/>
              </w:rPr>
              <w:t> </w:t>
            </w:r>
            <w:r>
              <w:rPr>
                <w:color w:val="FFFFFF"/>
                <w:position w:val="-3"/>
                <w:sz w:val="18"/>
              </w:rPr>
              <w:t>og</w:t>
              <w:tab/>
            </w:r>
            <w:r>
              <w:rPr>
                <w:color w:val="111111"/>
                <w:spacing w:val="4"/>
                <w:sz w:val="18"/>
              </w:rPr>
              <w:t>Færre</w:t>
            </w:r>
            <w:r>
              <w:rPr>
                <w:color w:val="111111"/>
                <w:spacing w:val="-6"/>
                <w:sz w:val="18"/>
              </w:rPr>
              <w:t> </w:t>
            </w:r>
            <w:r>
              <w:rPr>
                <w:color w:val="111111"/>
                <w:spacing w:val="3"/>
                <w:sz w:val="18"/>
              </w:rPr>
              <w:t>skadesomkostninger</w:t>
            </w:r>
          </w:p>
          <w:p>
            <w:pPr>
              <w:pStyle w:val="TableParagraph"/>
              <w:tabs>
                <w:tab w:pos="3329" w:val="left" w:leader="none"/>
                <w:tab w:pos="6137" w:val="left" w:leader="none"/>
              </w:tabs>
              <w:spacing w:line="199" w:lineRule="auto"/>
              <w:ind w:left="522" w:right="2168"/>
              <w:rPr>
                <w:sz w:val="18"/>
              </w:rPr>
            </w:pPr>
            <w:r>
              <w:rPr>
                <w:color w:val="FFFFFF"/>
                <w:spacing w:val="3"/>
                <w:sz w:val="18"/>
              </w:rPr>
              <w:t>tilpasningskoordinatorer,</w:t>
              <w:tab/>
            </w:r>
            <w:r>
              <w:rPr>
                <w:color w:val="FFFFFF"/>
                <w:spacing w:val="4"/>
                <w:position w:val="-5"/>
                <w:sz w:val="18"/>
              </w:rPr>
              <w:t>lignende</w:t>
            </w:r>
            <w:r>
              <w:rPr>
                <w:color w:val="FFFFFF"/>
                <w:spacing w:val="-8"/>
                <w:position w:val="-5"/>
                <w:sz w:val="18"/>
              </w:rPr>
              <w:t> </w:t>
            </w:r>
            <w:r>
              <w:rPr>
                <w:color w:val="FFFFFF"/>
                <w:spacing w:val="2"/>
                <w:position w:val="-5"/>
                <w:sz w:val="18"/>
              </w:rPr>
              <w:t>af</w:t>
            </w:r>
            <w:r>
              <w:rPr>
                <w:color w:val="FFFFFF"/>
                <w:spacing w:val="-20"/>
                <w:position w:val="-5"/>
                <w:sz w:val="18"/>
              </w:rPr>
              <w:t> </w:t>
            </w:r>
            <w:r>
              <w:rPr>
                <w:color w:val="FFFFFF"/>
                <w:spacing w:val="4"/>
                <w:position w:val="-5"/>
                <w:sz w:val="18"/>
              </w:rPr>
              <w:t>infrastruktur</w:t>
              <w:tab/>
            </w:r>
            <w:r>
              <w:rPr>
                <w:color w:val="111111"/>
                <w:spacing w:val="9"/>
                <w:position w:val="-1"/>
                <w:sz w:val="18"/>
              </w:rPr>
              <w:t>ved </w:t>
            </w:r>
            <w:r>
              <w:rPr>
                <w:color w:val="111111"/>
                <w:spacing w:val="3"/>
                <w:position w:val="-1"/>
                <w:sz w:val="18"/>
              </w:rPr>
              <w:t>ekstremvejr </w:t>
            </w:r>
            <w:r>
              <w:rPr>
                <w:color w:val="FFFFFF"/>
                <w:spacing w:val="6"/>
                <w:sz w:val="18"/>
              </w:rPr>
              <w:t>o.</w:t>
            </w:r>
            <w:r>
              <w:rPr>
                <w:color w:val="FFFFFF"/>
                <w:spacing w:val="-10"/>
                <w:sz w:val="18"/>
              </w:rPr>
              <w:t> </w:t>
            </w:r>
            <w:r>
              <w:rPr>
                <w:color w:val="FFFFFF"/>
                <w:spacing w:val="2"/>
                <w:sz w:val="18"/>
              </w:rPr>
              <w:t>lign</w:t>
            </w:r>
            <w:r>
              <w:rPr>
                <w:color w:val="FFFFFF"/>
                <w:spacing w:val="-12"/>
                <w:sz w:val="18"/>
              </w:rPr>
              <w:t> </w:t>
            </w:r>
            <w:r>
              <w:rPr>
                <w:color w:val="FFFFFF"/>
                <w:sz w:val="18"/>
              </w:rPr>
              <w:t>i </w:t>
            </w:r>
            <w:r>
              <w:rPr>
                <w:color w:val="FFFFFF"/>
                <w:spacing w:val="5"/>
                <w:sz w:val="18"/>
              </w:rPr>
              <w:t>kommune,</w:t>
            </w:r>
            <w:r>
              <w:rPr>
                <w:color w:val="FFFFFF"/>
                <w:spacing w:val="-10"/>
                <w:sz w:val="18"/>
              </w:rPr>
              <w:t> </w:t>
            </w:r>
            <w:r>
              <w:rPr>
                <w:color w:val="FFFFFF"/>
                <w:spacing w:val="6"/>
                <w:sz w:val="18"/>
              </w:rPr>
              <w:t>region</w:t>
            </w:r>
          </w:p>
          <w:p>
            <w:pPr>
              <w:pStyle w:val="TableParagraph"/>
              <w:tabs>
                <w:tab w:pos="3327" w:val="left" w:leader="none"/>
                <w:tab w:pos="6136" w:val="left" w:leader="none"/>
              </w:tabs>
              <w:spacing w:line="211" w:lineRule="auto" w:before="36"/>
              <w:ind w:left="3327" w:right="1124" w:hanging="2806"/>
              <w:rPr>
                <w:sz w:val="18"/>
              </w:rPr>
            </w:pPr>
            <w:r>
              <w:rPr>
                <w:color w:val="FFFFFF"/>
                <w:spacing w:val="6"/>
                <w:position w:val="7"/>
                <w:sz w:val="18"/>
              </w:rPr>
              <w:t>og</w:t>
            </w:r>
            <w:r>
              <w:rPr>
                <w:color w:val="FFFFFF"/>
                <w:spacing w:val="-11"/>
                <w:position w:val="7"/>
                <w:sz w:val="18"/>
              </w:rPr>
              <w:t> </w:t>
            </w:r>
            <w:r>
              <w:rPr>
                <w:color w:val="FFFFFF"/>
                <w:spacing w:val="4"/>
                <w:position w:val="7"/>
                <w:sz w:val="18"/>
              </w:rPr>
              <w:t>stat</w:t>
              <w:tab/>
            </w:r>
            <w:r>
              <w:rPr>
                <w:color w:val="FFFFFF"/>
                <w:spacing w:val="4"/>
                <w:position w:val="4"/>
                <w:sz w:val="18"/>
              </w:rPr>
              <w:t>Byplanlægning</w:t>
            </w:r>
            <w:r>
              <w:rPr>
                <w:color w:val="FFFFFF"/>
                <w:spacing w:val="-10"/>
                <w:position w:val="4"/>
                <w:sz w:val="18"/>
              </w:rPr>
              <w:t> </w:t>
            </w:r>
            <w:r>
              <w:rPr>
                <w:color w:val="FFFFFF"/>
                <w:spacing w:val="4"/>
                <w:position w:val="4"/>
                <w:sz w:val="18"/>
              </w:rPr>
              <w:t>samt</w:t>
              <w:tab/>
            </w:r>
            <w:r>
              <w:rPr>
                <w:color w:val="111111"/>
                <w:spacing w:val="4"/>
                <w:sz w:val="18"/>
              </w:rPr>
              <w:t>Færre</w:t>
            </w:r>
            <w:r>
              <w:rPr>
                <w:color w:val="111111"/>
                <w:spacing w:val="-6"/>
                <w:sz w:val="18"/>
              </w:rPr>
              <w:t> </w:t>
            </w:r>
            <w:r>
              <w:rPr>
                <w:color w:val="111111"/>
                <w:spacing w:val="4"/>
                <w:sz w:val="18"/>
              </w:rPr>
              <w:t>forsinkelser</w:t>
            </w:r>
            <w:r>
              <w:rPr>
                <w:color w:val="111111"/>
                <w:spacing w:val="-21"/>
                <w:sz w:val="18"/>
              </w:rPr>
              <w:t> </w:t>
            </w:r>
            <w:r>
              <w:rPr>
                <w:color w:val="111111"/>
                <w:spacing w:val="6"/>
                <w:sz w:val="18"/>
              </w:rPr>
              <w:t>og</w:t>
            </w:r>
            <w:r>
              <w:rPr>
                <w:color w:val="111111"/>
                <w:spacing w:val="-11"/>
                <w:sz w:val="18"/>
              </w:rPr>
              <w:t> </w:t>
            </w:r>
            <w:r>
              <w:rPr>
                <w:color w:val="111111"/>
                <w:spacing w:val="2"/>
                <w:sz w:val="18"/>
              </w:rPr>
              <w:t>mindre </w:t>
            </w:r>
            <w:r>
              <w:rPr>
                <w:color w:val="FFFFFF"/>
                <w:spacing w:val="6"/>
                <w:sz w:val="18"/>
              </w:rPr>
              <w:t>placering,</w:t>
            </w:r>
            <w:r>
              <w:rPr>
                <w:color w:val="FFFFFF"/>
                <w:spacing w:val="-20"/>
                <w:sz w:val="18"/>
              </w:rPr>
              <w:t> </w:t>
            </w:r>
            <w:r>
              <w:rPr>
                <w:color w:val="FFFFFF"/>
                <w:sz w:val="18"/>
              </w:rPr>
              <w:t>klimatilpasning</w:t>
              <w:tab/>
            </w:r>
            <w:r>
              <w:rPr>
                <w:color w:val="111111"/>
                <w:spacing w:val="7"/>
                <w:position w:val="-3"/>
                <w:sz w:val="18"/>
              </w:rPr>
              <w:t>ventetidvedekstremvejr</w:t>
            </w:r>
          </w:p>
          <w:p>
            <w:pPr>
              <w:pStyle w:val="TableParagraph"/>
              <w:tabs>
                <w:tab w:pos="3327" w:val="left" w:leader="none"/>
              </w:tabs>
              <w:spacing w:line="105" w:lineRule="auto"/>
              <w:ind w:left="515"/>
              <w:rPr>
                <w:sz w:val="18"/>
              </w:rPr>
            </w:pPr>
            <w:r>
              <w:rPr>
                <w:color w:val="FFFFFF"/>
                <w:spacing w:val="3"/>
                <w:sz w:val="18"/>
              </w:rPr>
              <w:t>Miljø-,</w:t>
            </w:r>
            <w:r>
              <w:rPr>
                <w:color w:val="FFFFFF"/>
                <w:spacing w:val="-10"/>
                <w:sz w:val="18"/>
              </w:rPr>
              <w:t> </w:t>
            </w:r>
            <w:r>
              <w:rPr>
                <w:color w:val="FFFFFF"/>
                <w:spacing w:val="5"/>
                <w:sz w:val="18"/>
              </w:rPr>
              <w:t>vandløbs-,</w:t>
            </w:r>
            <w:r>
              <w:rPr>
                <w:color w:val="FFFFFF"/>
                <w:spacing w:val="-10"/>
                <w:sz w:val="18"/>
              </w:rPr>
              <w:t> </w:t>
            </w:r>
            <w:r>
              <w:rPr>
                <w:color w:val="FFFFFF"/>
                <w:spacing w:val="6"/>
                <w:sz w:val="18"/>
              </w:rPr>
              <w:t>og</w:t>
              <w:tab/>
            </w:r>
            <w:r>
              <w:rPr>
                <w:color w:val="FFFFFF"/>
                <w:spacing w:val="6"/>
                <w:position w:val="-6"/>
                <w:sz w:val="18"/>
              </w:rPr>
              <w:t>og </w:t>
            </w:r>
            <w:r>
              <w:rPr>
                <w:color w:val="FFFFFF"/>
                <w:spacing w:val="4"/>
                <w:position w:val="-6"/>
                <w:sz w:val="18"/>
              </w:rPr>
              <w:t>lignende</w:t>
            </w:r>
            <w:r>
              <w:rPr>
                <w:color w:val="FFFFFF"/>
                <w:spacing w:val="-23"/>
                <w:position w:val="-6"/>
                <w:sz w:val="18"/>
              </w:rPr>
              <w:t> </w:t>
            </w:r>
            <w:r>
              <w:rPr>
                <w:color w:val="FFFFFF"/>
                <w:spacing w:val="3"/>
                <w:position w:val="-6"/>
                <w:sz w:val="18"/>
              </w:rPr>
              <w:t>af</w:t>
            </w:r>
          </w:p>
          <w:p>
            <w:pPr>
              <w:pStyle w:val="TableParagraph"/>
              <w:tabs>
                <w:tab w:pos="3327" w:val="left" w:leader="none"/>
                <w:tab w:pos="6136" w:val="left" w:leader="none"/>
              </w:tabs>
              <w:spacing w:line="294" w:lineRule="exact"/>
              <w:ind w:left="515"/>
              <w:rPr>
                <w:sz w:val="18"/>
              </w:rPr>
            </w:pPr>
            <w:r>
              <w:rPr>
                <w:color w:val="FFFFFF"/>
                <w:spacing w:val="3"/>
                <w:position w:val="16"/>
                <w:sz w:val="18"/>
              </w:rPr>
              <w:t>naturmedarbejdere,</w:t>
            </w:r>
            <w:r>
              <w:rPr>
                <w:color w:val="FFFFFF"/>
                <w:spacing w:val="-9"/>
                <w:position w:val="16"/>
                <w:sz w:val="18"/>
              </w:rPr>
              <w:t> </w:t>
            </w:r>
            <w:r>
              <w:rPr>
                <w:color w:val="FFFFFF"/>
                <w:spacing w:val="4"/>
                <w:position w:val="16"/>
                <w:sz w:val="18"/>
              </w:rPr>
              <w:t>mm.</w:t>
              <w:tab/>
            </w:r>
            <w:r>
              <w:rPr>
                <w:color w:val="FFFFFF"/>
                <w:spacing w:val="6"/>
                <w:position w:val="8"/>
                <w:sz w:val="18"/>
              </w:rPr>
              <w:t>ejendomme</w:t>
            </w:r>
            <w:r>
              <w:rPr>
                <w:color w:val="FFFFFF"/>
                <w:spacing w:val="-19"/>
                <w:position w:val="8"/>
                <w:sz w:val="18"/>
              </w:rPr>
              <w:t> </w:t>
            </w:r>
            <w:r>
              <w:rPr>
                <w:color w:val="FFFFFF"/>
                <w:spacing w:val="9"/>
                <w:position w:val="8"/>
                <w:sz w:val="18"/>
              </w:rPr>
              <w:t>mv.</w:t>
              <w:tab/>
            </w:r>
            <w:r>
              <w:rPr>
                <w:color w:val="111111"/>
                <w:spacing w:val="5"/>
                <w:sz w:val="18"/>
              </w:rPr>
              <w:t>Større</w:t>
            </w:r>
            <w:r>
              <w:rPr>
                <w:color w:val="111111"/>
                <w:spacing w:val="-7"/>
                <w:sz w:val="18"/>
              </w:rPr>
              <w:t> </w:t>
            </w:r>
            <w:r>
              <w:rPr>
                <w:color w:val="111111"/>
                <w:spacing w:val="4"/>
                <w:sz w:val="18"/>
              </w:rPr>
              <w:t>sikkerhed</w:t>
            </w:r>
            <w:r>
              <w:rPr>
                <w:color w:val="111111"/>
                <w:spacing w:val="-9"/>
                <w:sz w:val="18"/>
              </w:rPr>
              <w:t> </w:t>
            </w:r>
            <w:r>
              <w:rPr>
                <w:color w:val="111111"/>
                <w:spacing w:val="3"/>
                <w:sz w:val="18"/>
              </w:rPr>
              <w:t>for</w:t>
            </w:r>
            <w:r>
              <w:rPr>
                <w:color w:val="111111"/>
                <w:spacing w:val="-8"/>
                <w:sz w:val="18"/>
              </w:rPr>
              <w:t> </w:t>
            </w:r>
            <w:r>
              <w:rPr>
                <w:color w:val="111111"/>
                <w:spacing w:val="3"/>
                <w:sz w:val="18"/>
              </w:rPr>
              <w:t>mennesker</w:t>
            </w:r>
            <w:r>
              <w:rPr>
                <w:color w:val="111111"/>
                <w:spacing w:val="-8"/>
                <w:sz w:val="18"/>
              </w:rPr>
              <w:t> </w:t>
            </w:r>
            <w:r>
              <w:rPr>
                <w:color w:val="111111"/>
                <w:spacing w:val="6"/>
                <w:sz w:val="18"/>
              </w:rPr>
              <w:t>og</w:t>
            </w:r>
          </w:p>
          <w:p>
            <w:pPr>
              <w:pStyle w:val="TableParagraph"/>
              <w:spacing w:line="111" w:lineRule="exact"/>
              <w:ind w:left="515"/>
              <w:rPr>
                <w:sz w:val="18"/>
              </w:rPr>
            </w:pPr>
            <w:r>
              <w:rPr>
                <w:color w:val="FFFFFF"/>
                <w:sz w:val="18"/>
              </w:rPr>
              <w:t>i kommune, region og stat</w:t>
            </w:r>
          </w:p>
          <w:p>
            <w:pPr>
              <w:pStyle w:val="TableParagraph"/>
              <w:tabs>
                <w:tab w:pos="6136" w:val="left" w:leader="none"/>
              </w:tabs>
              <w:spacing w:line="280" w:lineRule="exact"/>
              <w:ind w:left="3327"/>
              <w:rPr>
                <w:sz w:val="18"/>
              </w:rPr>
            </w:pPr>
            <w:r>
              <w:rPr>
                <w:color w:val="FFFFFF"/>
                <w:spacing w:val="4"/>
                <w:sz w:val="18"/>
              </w:rPr>
              <w:t>Beredskab</w:t>
            </w:r>
            <w:r>
              <w:rPr>
                <w:color w:val="FFFFFF"/>
                <w:spacing w:val="-7"/>
                <w:sz w:val="18"/>
              </w:rPr>
              <w:t> </w:t>
            </w:r>
            <w:r>
              <w:rPr>
                <w:color w:val="FFFFFF"/>
                <w:spacing w:val="6"/>
                <w:sz w:val="18"/>
              </w:rPr>
              <w:t>og</w:t>
            </w:r>
            <w:r>
              <w:rPr>
                <w:color w:val="FFFFFF"/>
                <w:spacing w:val="-10"/>
                <w:sz w:val="18"/>
              </w:rPr>
              <w:t> </w:t>
            </w:r>
            <w:r>
              <w:rPr>
                <w:color w:val="FFFFFF"/>
                <w:spacing w:val="4"/>
                <w:sz w:val="18"/>
              </w:rPr>
              <w:t>kortsigtede</w:t>
              <w:tab/>
            </w:r>
            <w:r>
              <w:rPr>
                <w:color w:val="111111"/>
                <w:spacing w:val="9"/>
                <w:position w:val="10"/>
                <w:sz w:val="18"/>
              </w:rPr>
              <w:t>dyr ved</w:t>
            </w:r>
            <w:r>
              <w:rPr>
                <w:color w:val="111111"/>
                <w:spacing w:val="-26"/>
                <w:position w:val="10"/>
                <w:sz w:val="18"/>
              </w:rPr>
              <w:t> </w:t>
            </w:r>
            <w:r>
              <w:rPr>
                <w:color w:val="111111"/>
                <w:spacing w:val="3"/>
                <w:position w:val="10"/>
                <w:sz w:val="18"/>
              </w:rPr>
              <w:t>ekstremvejr</w:t>
            </w:r>
          </w:p>
          <w:p>
            <w:pPr>
              <w:pStyle w:val="TableParagraph"/>
              <w:tabs>
                <w:tab w:pos="3327" w:val="left" w:leader="none"/>
                <w:tab w:pos="6137" w:val="left" w:leader="none"/>
              </w:tabs>
              <w:spacing w:line="144" w:lineRule="auto"/>
              <w:ind w:left="515"/>
              <w:rPr>
                <w:sz w:val="18"/>
              </w:rPr>
            </w:pPr>
            <w:r>
              <w:rPr>
                <w:color w:val="FFFFFF"/>
                <w:spacing w:val="6"/>
                <w:position w:val="2"/>
                <w:sz w:val="18"/>
              </w:rPr>
              <w:t>Bygherrer</w:t>
            </w:r>
            <w:r>
              <w:rPr>
                <w:color w:val="FFFFFF"/>
                <w:spacing w:val="-18"/>
                <w:position w:val="2"/>
                <w:sz w:val="18"/>
              </w:rPr>
              <w:t> </w:t>
            </w:r>
            <w:r>
              <w:rPr>
                <w:color w:val="FFFFFF"/>
                <w:position w:val="2"/>
                <w:sz w:val="18"/>
              </w:rPr>
              <w:t>–</w:t>
            </w:r>
            <w:r>
              <w:rPr>
                <w:color w:val="FFFFFF"/>
                <w:spacing w:val="-21"/>
                <w:position w:val="2"/>
                <w:sz w:val="18"/>
              </w:rPr>
              <w:t> </w:t>
            </w:r>
            <w:r>
              <w:rPr>
                <w:color w:val="FFFFFF"/>
                <w:spacing w:val="7"/>
                <w:position w:val="2"/>
                <w:sz w:val="18"/>
              </w:rPr>
              <w:t>borgere,</w:t>
              <w:tab/>
            </w:r>
            <w:r>
              <w:rPr>
                <w:color w:val="FFFFFF"/>
                <w:spacing w:val="5"/>
                <w:sz w:val="18"/>
              </w:rPr>
              <w:t>reaktioner</w:t>
            </w:r>
            <w:r>
              <w:rPr>
                <w:color w:val="FFFFFF"/>
                <w:spacing w:val="-20"/>
                <w:sz w:val="18"/>
              </w:rPr>
              <w:t> </w:t>
            </w:r>
            <w:r>
              <w:rPr>
                <w:color w:val="FFFFFF"/>
                <w:spacing w:val="3"/>
                <w:sz w:val="18"/>
              </w:rPr>
              <w:t>på</w:t>
            </w:r>
            <w:r>
              <w:rPr>
                <w:color w:val="FFFFFF"/>
                <w:spacing w:val="-8"/>
                <w:sz w:val="18"/>
              </w:rPr>
              <w:t> </w:t>
            </w:r>
            <w:r>
              <w:rPr>
                <w:color w:val="FFFFFF"/>
                <w:spacing w:val="4"/>
                <w:sz w:val="18"/>
              </w:rPr>
              <w:t>ekstremvejr</w:t>
              <w:tab/>
            </w:r>
            <w:r>
              <w:rPr>
                <w:color w:val="111111"/>
                <w:spacing w:val="3"/>
                <w:position w:val="-12"/>
                <w:sz w:val="18"/>
              </w:rPr>
              <w:t>Bedre</w:t>
            </w:r>
            <w:r>
              <w:rPr>
                <w:color w:val="111111"/>
                <w:spacing w:val="-5"/>
                <w:position w:val="-12"/>
                <w:sz w:val="18"/>
              </w:rPr>
              <w:t> </w:t>
            </w:r>
            <w:r>
              <w:rPr>
                <w:color w:val="111111"/>
                <w:spacing w:val="4"/>
                <w:position w:val="-12"/>
                <w:sz w:val="18"/>
              </w:rPr>
              <w:t>investeringer</w:t>
            </w:r>
            <w:r>
              <w:rPr>
                <w:color w:val="111111"/>
                <w:spacing w:val="-4"/>
                <w:position w:val="-12"/>
                <w:sz w:val="18"/>
              </w:rPr>
              <w:t> </w:t>
            </w:r>
            <w:r>
              <w:rPr>
                <w:color w:val="111111"/>
                <w:position w:val="-12"/>
                <w:sz w:val="18"/>
              </w:rPr>
              <w:t>–</w:t>
            </w:r>
            <w:r>
              <w:rPr>
                <w:color w:val="111111"/>
                <w:spacing w:val="-22"/>
                <w:position w:val="-12"/>
                <w:sz w:val="18"/>
              </w:rPr>
              <w:t> </w:t>
            </w:r>
            <w:r>
              <w:rPr>
                <w:color w:val="111111"/>
                <w:spacing w:val="6"/>
                <w:position w:val="-12"/>
                <w:sz w:val="18"/>
              </w:rPr>
              <w:t>bedre</w:t>
            </w:r>
          </w:p>
          <w:p>
            <w:pPr>
              <w:pStyle w:val="TableParagraph"/>
              <w:spacing w:line="109" w:lineRule="exact"/>
              <w:ind w:left="515"/>
              <w:rPr>
                <w:sz w:val="18"/>
              </w:rPr>
            </w:pPr>
            <w:r>
              <w:rPr>
                <w:color w:val="FFFFFF"/>
                <w:sz w:val="18"/>
              </w:rPr>
              <w:t>erhverv og offentlige</w:t>
            </w:r>
          </w:p>
          <w:p>
            <w:pPr>
              <w:pStyle w:val="TableParagraph"/>
              <w:spacing w:line="149" w:lineRule="exact"/>
              <w:ind w:left="6137"/>
              <w:rPr>
                <w:sz w:val="18"/>
              </w:rPr>
            </w:pPr>
            <w:r>
              <w:rPr>
                <w:color w:val="111111"/>
                <w:sz w:val="18"/>
              </w:rPr>
              <w:t>dimensionering af klimatilpasning for</w:t>
            </w:r>
          </w:p>
          <w:p>
            <w:pPr>
              <w:pStyle w:val="TableParagraph"/>
              <w:tabs>
                <w:tab w:pos="6137" w:val="left" w:leader="none"/>
              </w:tabs>
              <w:spacing w:line="209" w:lineRule="exact"/>
              <w:ind w:left="3327"/>
              <w:rPr>
                <w:sz w:val="18"/>
              </w:rPr>
            </w:pPr>
            <w:r>
              <w:rPr>
                <w:color w:val="FFFFFF"/>
                <w:spacing w:val="4"/>
                <w:position w:val="7"/>
                <w:sz w:val="18"/>
              </w:rPr>
              <w:t>Vandforsyning</w:t>
            </w:r>
            <w:r>
              <w:rPr>
                <w:color w:val="FFFFFF"/>
                <w:spacing w:val="-10"/>
                <w:position w:val="7"/>
                <w:sz w:val="18"/>
              </w:rPr>
              <w:t> </w:t>
            </w:r>
            <w:r>
              <w:rPr>
                <w:color w:val="FFFFFF"/>
                <w:spacing w:val="6"/>
                <w:position w:val="7"/>
                <w:sz w:val="18"/>
              </w:rPr>
              <w:t>og</w:t>
            </w:r>
            <w:r>
              <w:rPr>
                <w:color w:val="FFFFFF"/>
                <w:spacing w:val="-12"/>
                <w:position w:val="7"/>
                <w:sz w:val="18"/>
              </w:rPr>
              <w:t> </w:t>
            </w:r>
            <w:r>
              <w:rPr>
                <w:color w:val="FFFFFF"/>
                <w:position w:val="7"/>
                <w:sz w:val="18"/>
              </w:rPr>
              <w:t>-</w:t>
              <w:tab/>
            </w:r>
            <w:r>
              <w:rPr>
                <w:color w:val="111111"/>
                <w:spacing w:val="4"/>
                <w:sz w:val="18"/>
              </w:rPr>
              <w:t>infrastruktur </w:t>
            </w:r>
            <w:r>
              <w:rPr>
                <w:color w:val="111111"/>
                <w:spacing w:val="6"/>
                <w:sz w:val="18"/>
              </w:rPr>
              <w:t>og</w:t>
            </w:r>
            <w:r>
              <w:rPr>
                <w:color w:val="111111"/>
                <w:spacing w:val="-22"/>
                <w:sz w:val="18"/>
              </w:rPr>
              <w:t> </w:t>
            </w:r>
            <w:r>
              <w:rPr>
                <w:color w:val="111111"/>
                <w:spacing w:val="4"/>
                <w:sz w:val="18"/>
              </w:rPr>
              <w:t>ejendom</w:t>
            </w:r>
          </w:p>
          <w:p>
            <w:pPr>
              <w:pStyle w:val="TableParagraph"/>
              <w:tabs>
                <w:tab w:pos="3327" w:val="left" w:leader="none"/>
              </w:tabs>
              <w:spacing w:line="182" w:lineRule="exact"/>
              <w:ind w:left="515"/>
              <w:rPr>
                <w:sz w:val="18"/>
              </w:rPr>
            </w:pPr>
            <w:r>
              <w:rPr>
                <w:color w:val="FFFFFF"/>
                <w:spacing w:val="4"/>
                <w:position w:val="2"/>
                <w:sz w:val="18"/>
              </w:rPr>
              <w:t>Vejdirektoratet,</w:t>
            </w:r>
            <w:r>
              <w:rPr>
                <w:color w:val="FFFFFF"/>
                <w:spacing w:val="-25"/>
                <w:position w:val="2"/>
                <w:sz w:val="18"/>
              </w:rPr>
              <w:t> </w:t>
            </w:r>
            <w:r>
              <w:rPr>
                <w:color w:val="FFFFFF"/>
                <w:spacing w:val="3"/>
                <w:position w:val="2"/>
                <w:sz w:val="18"/>
              </w:rPr>
              <w:t>udbydere</w:t>
              <w:tab/>
            </w:r>
            <w:r>
              <w:rPr>
                <w:color w:val="FFFFFF"/>
                <w:spacing w:val="3"/>
                <w:sz w:val="18"/>
              </w:rPr>
              <w:t>afledning</w:t>
            </w:r>
          </w:p>
          <w:p>
            <w:pPr>
              <w:pStyle w:val="TableParagraph"/>
              <w:tabs>
                <w:tab w:pos="6136" w:val="left" w:leader="none"/>
              </w:tabs>
              <w:spacing w:line="274" w:lineRule="exact"/>
              <w:ind w:left="515"/>
              <w:rPr>
                <w:sz w:val="18"/>
              </w:rPr>
            </w:pPr>
            <w:r>
              <w:rPr>
                <w:color w:val="FFFFFF"/>
                <w:spacing w:val="2"/>
                <w:position w:val="8"/>
                <w:sz w:val="18"/>
              </w:rPr>
              <w:t>af </w:t>
            </w:r>
            <w:r>
              <w:rPr>
                <w:color w:val="FFFFFF"/>
                <w:spacing w:val="4"/>
                <w:position w:val="8"/>
                <w:sz w:val="18"/>
              </w:rPr>
              <w:t>kollektiv </w:t>
            </w:r>
            <w:r>
              <w:rPr>
                <w:color w:val="FFFFFF"/>
                <w:spacing w:val="2"/>
                <w:position w:val="8"/>
                <w:sz w:val="18"/>
              </w:rPr>
              <w:t>trafik</w:t>
            </w:r>
            <w:r>
              <w:rPr>
                <w:color w:val="FFFFFF"/>
                <w:spacing w:val="-22"/>
                <w:position w:val="8"/>
                <w:sz w:val="18"/>
              </w:rPr>
              <w:t> </w:t>
            </w:r>
            <w:r>
              <w:rPr>
                <w:color w:val="FFFFFF"/>
                <w:spacing w:val="6"/>
                <w:position w:val="8"/>
                <w:sz w:val="18"/>
              </w:rPr>
              <w:t>o.</w:t>
            </w:r>
            <w:r>
              <w:rPr>
                <w:color w:val="FFFFFF"/>
                <w:spacing w:val="-9"/>
                <w:position w:val="8"/>
                <w:sz w:val="18"/>
              </w:rPr>
              <w:t> </w:t>
            </w:r>
            <w:r>
              <w:rPr>
                <w:color w:val="FFFFFF"/>
                <w:spacing w:val="2"/>
                <w:position w:val="8"/>
                <w:sz w:val="18"/>
              </w:rPr>
              <w:t>lign.</w:t>
              <w:tab/>
            </w:r>
            <w:r>
              <w:rPr>
                <w:color w:val="111111"/>
                <w:spacing w:val="4"/>
                <w:sz w:val="18"/>
              </w:rPr>
              <w:t>Færre omkostninger </w:t>
            </w:r>
            <w:r>
              <w:rPr>
                <w:color w:val="111111"/>
                <w:spacing w:val="5"/>
                <w:sz w:val="18"/>
              </w:rPr>
              <w:t>ved</w:t>
            </w:r>
            <w:r>
              <w:rPr>
                <w:color w:val="111111"/>
                <w:spacing w:val="-29"/>
                <w:sz w:val="18"/>
              </w:rPr>
              <w:t> </w:t>
            </w:r>
            <w:r>
              <w:rPr>
                <w:color w:val="111111"/>
                <w:sz w:val="18"/>
              </w:rPr>
              <w:t>grundvand</w:t>
            </w:r>
          </w:p>
          <w:p>
            <w:pPr>
              <w:pStyle w:val="TableParagraph"/>
              <w:tabs>
                <w:tab w:pos="6136" w:val="left" w:leader="none"/>
              </w:tabs>
              <w:spacing w:line="220" w:lineRule="exact"/>
              <w:ind w:left="3327"/>
              <w:rPr>
                <w:sz w:val="18"/>
              </w:rPr>
            </w:pPr>
            <w:r>
              <w:rPr>
                <w:color w:val="FFFFFF"/>
                <w:spacing w:val="4"/>
                <w:position w:val="3"/>
                <w:sz w:val="18"/>
              </w:rPr>
              <w:t>Optimere</w:t>
            </w:r>
            <w:r>
              <w:rPr>
                <w:color w:val="FFFFFF"/>
                <w:spacing w:val="-8"/>
                <w:position w:val="3"/>
                <w:sz w:val="18"/>
              </w:rPr>
              <w:t> </w:t>
            </w:r>
            <w:r>
              <w:rPr>
                <w:color w:val="FFFFFF"/>
                <w:spacing w:val="5"/>
                <w:position w:val="3"/>
                <w:sz w:val="18"/>
              </w:rPr>
              <w:t>landbrugenes</w:t>
              <w:tab/>
            </w:r>
            <w:r>
              <w:rPr>
                <w:color w:val="111111"/>
                <w:spacing w:val="3"/>
                <w:sz w:val="18"/>
              </w:rPr>
              <w:t>tæt</w:t>
            </w:r>
            <w:r>
              <w:rPr>
                <w:color w:val="111111"/>
                <w:spacing w:val="-9"/>
                <w:sz w:val="18"/>
              </w:rPr>
              <w:t> </w:t>
            </w:r>
            <w:r>
              <w:rPr>
                <w:color w:val="111111"/>
                <w:spacing w:val="3"/>
                <w:sz w:val="18"/>
              </w:rPr>
              <w:t>på </w:t>
            </w:r>
            <w:r>
              <w:rPr>
                <w:color w:val="111111"/>
                <w:spacing w:val="4"/>
                <w:sz w:val="18"/>
              </w:rPr>
              <w:t>eller</w:t>
            </w:r>
            <w:r>
              <w:rPr>
                <w:color w:val="111111"/>
                <w:spacing w:val="-7"/>
                <w:sz w:val="18"/>
              </w:rPr>
              <w:t> </w:t>
            </w:r>
            <w:r>
              <w:rPr>
                <w:color w:val="111111"/>
                <w:spacing w:val="7"/>
                <w:sz w:val="18"/>
              </w:rPr>
              <w:t>over</w:t>
            </w:r>
            <w:r>
              <w:rPr>
                <w:color w:val="111111"/>
                <w:spacing w:val="-8"/>
                <w:sz w:val="18"/>
              </w:rPr>
              <w:t> </w:t>
            </w:r>
            <w:r>
              <w:rPr>
                <w:color w:val="111111"/>
                <w:spacing w:val="3"/>
                <w:sz w:val="18"/>
              </w:rPr>
              <w:t>terræn</w:t>
            </w:r>
            <w:r>
              <w:rPr>
                <w:color w:val="111111"/>
                <w:spacing w:val="-11"/>
                <w:sz w:val="18"/>
              </w:rPr>
              <w:t> </w:t>
            </w:r>
            <w:r>
              <w:rPr>
                <w:color w:val="111111"/>
                <w:sz w:val="18"/>
              </w:rPr>
              <w:t>i</w:t>
            </w:r>
            <w:r>
              <w:rPr>
                <w:color w:val="111111"/>
                <w:spacing w:val="-14"/>
                <w:sz w:val="18"/>
              </w:rPr>
              <w:t> </w:t>
            </w:r>
            <w:r>
              <w:rPr>
                <w:color w:val="111111"/>
                <w:spacing w:val="5"/>
                <w:sz w:val="18"/>
              </w:rPr>
              <w:t>bydele</w:t>
            </w:r>
            <w:r>
              <w:rPr>
                <w:color w:val="111111"/>
                <w:spacing w:val="-6"/>
                <w:sz w:val="18"/>
              </w:rPr>
              <w:t> </w:t>
            </w:r>
            <w:r>
              <w:rPr>
                <w:color w:val="111111"/>
                <w:spacing w:val="6"/>
                <w:sz w:val="18"/>
              </w:rPr>
              <w:t>og</w:t>
            </w:r>
          </w:p>
          <w:p>
            <w:pPr>
              <w:pStyle w:val="TableParagraph"/>
              <w:tabs>
                <w:tab w:pos="3327" w:val="left" w:leader="none"/>
                <w:tab w:pos="6136" w:val="left" w:leader="none"/>
              </w:tabs>
              <w:spacing w:line="220" w:lineRule="exact"/>
              <w:ind w:left="515"/>
              <w:rPr>
                <w:sz w:val="18"/>
              </w:rPr>
            </w:pPr>
            <w:r>
              <w:rPr>
                <w:color w:val="FFFFFF"/>
                <w:spacing w:val="4"/>
                <w:sz w:val="18"/>
              </w:rPr>
              <w:t>Varslingsmyndighedog</w:t>
              <w:tab/>
            </w:r>
            <w:r>
              <w:rPr>
                <w:color w:val="FFFFFF"/>
                <w:spacing w:val="6"/>
                <w:position w:val="1"/>
                <w:sz w:val="18"/>
              </w:rPr>
              <w:t>arbejde,</w:t>
            </w:r>
            <w:r>
              <w:rPr>
                <w:color w:val="FFFFFF"/>
                <w:spacing w:val="-10"/>
                <w:position w:val="1"/>
                <w:sz w:val="18"/>
              </w:rPr>
              <w:t> </w:t>
            </w:r>
            <w:r>
              <w:rPr>
                <w:color w:val="FFFFFF"/>
                <w:spacing w:val="4"/>
                <w:position w:val="1"/>
                <w:sz w:val="18"/>
              </w:rPr>
              <w:t>udbytte</w:t>
            </w:r>
            <w:r>
              <w:rPr>
                <w:color w:val="FFFFFF"/>
                <w:spacing w:val="-19"/>
                <w:position w:val="1"/>
                <w:sz w:val="18"/>
              </w:rPr>
              <w:t> </w:t>
            </w:r>
            <w:r>
              <w:rPr>
                <w:color w:val="FFFFFF"/>
                <w:spacing w:val="6"/>
                <w:position w:val="1"/>
                <w:sz w:val="18"/>
              </w:rPr>
              <w:t>og</w:t>
              <w:tab/>
            </w:r>
            <w:r>
              <w:rPr>
                <w:color w:val="111111"/>
                <w:spacing w:val="6"/>
                <w:position w:val="-1"/>
                <w:sz w:val="18"/>
              </w:rPr>
              <w:t>ejendomme</w:t>
            </w:r>
            <w:r>
              <w:rPr>
                <w:color w:val="111111"/>
                <w:spacing w:val="-19"/>
                <w:position w:val="-1"/>
                <w:sz w:val="18"/>
              </w:rPr>
              <w:t> </w:t>
            </w:r>
            <w:r>
              <w:rPr>
                <w:color w:val="111111"/>
                <w:position w:val="-1"/>
                <w:sz w:val="18"/>
              </w:rPr>
              <w:t>–</w:t>
            </w:r>
            <w:r>
              <w:rPr>
                <w:color w:val="111111"/>
                <w:spacing w:val="-20"/>
                <w:position w:val="-1"/>
                <w:sz w:val="18"/>
              </w:rPr>
              <w:t> </w:t>
            </w:r>
            <w:r>
              <w:rPr>
                <w:color w:val="111111"/>
                <w:spacing w:val="3"/>
                <w:position w:val="-1"/>
                <w:sz w:val="18"/>
              </w:rPr>
              <w:t>færre</w:t>
            </w:r>
            <w:r>
              <w:rPr>
                <w:color w:val="111111"/>
                <w:spacing w:val="-7"/>
                <w:position w:val="-1"/>
                <w:sz w:val="18"/>
              </w:rPr>
              <w:t> </w:t>
            </w:r>
            <w:r>
              <w:rPr>
                <w:color w:val="111111"/>
                <w:spacing w:val="3"/>
                <w:position w:val="-1"/>
                <w:sz w:val="18"/>
              </w:rPr>
              <w:t>fejlinvesteringer</w:t>
            </w:r>
          </w:p>
          <w:p>
            <w:pPr>
              <w:pStyle w:val="TableParagraph"/>
              <w:tabs>
                <w:tab w:pos="3327" w:val="left" w:leader="none"/>
              </w:tabs>
              <w:spacing w:line="185" w:lineRule="exact"/>
              <w:ind w:left="515"/>
              <w:rPr>
                <w:sz w:val="18"/>
              </w:rPr>
            </w:pPr>
            <w:r>
              <w:rPr>
                <w:color w:val="FFFFFF"/>
                <w:spacing w:val="5"/>
                <w:sz w:val="18"/>
              </w:rPr>
              <w:t>beredskaber</w:t>
              <w:tab/>
            </w:r>
            <w:r>
              <w:rPr>
                <w:color w:val="FFFFFF"/>
                <w:spacing w:val="3"/>
                <w:position w:val="1"/>
                <w:sz w:val="18"/>
              </w:rPr>
              <w:t>miljøpåvirkning</w:t>
            </w:r>
          </w:p>
          <w:p>
            <w:pPr>
              <w:pStyle w:val="TableParagraph"/>
              <w:spacing w:line="182" w:lineRule="exact"/>
              <w:ind w:left="6136"/>
              <w:rPr>
                <w:sz w:val="18"/>
              </w:rPr>
            </w:pPr>
            <w:r>
              <w:rPr>
                <w:color w:val="111111"/>
                <w:sz w:val="18"/>
              </w:rPr>
              <w:t>Færre omkostninger til rensning af</w:t>
            </w:r>
          </w:p>
          <w:p>
            <w:pPr>
              <w:pStyle w:val="TableParagraph"/>
              <w:tabs>
                <w:tab w:pos="3327" w:val="left" w:leader="none"/>
                <w:tab w:pos="6136" w:val="left" w:leader="none"/>
              </w:tabs>
              <w:spacing w:line="144" w:lineRule="auto" w:before="38"/>
              <w:ind w:left="515" w:right="561"/>
              <w:rPr>
                <w:sz w:val="18"/>
              </w:rPr>
            </w:pPr>
            <w:r>
              <w:rPr>
                <w:color w:val="FFFFFF"/>
                <w:position w:val="-4"/>
                <w:sz w:val="18"/>
              </w:rPr>
              <w:t>Drikke- </w:t>
            </w:r>
            <w:r>
              <w:rPr>
                <w:color w:val="FFFFFF"/>
                <w:spacing w:val="6"/>
                <w:position w:val="-4"/>
                <w:sz w:val="18"/>
              </w:rPr>
              <w:t>og</w:t>
              <w:tab/>
            </w:r>
            <w:r>
              <w:rPr>
                <w:color w:val="FFFFFF"/>
                <w:spacing w:val="5"/>
                <w:sz w:val="18"/>
              </w:rPr>
              <w:t>Beskyttelse </w:t>
            </w:r>
            <w:r>
              <w:rPr>
                <w:color w:val="FFFFFF"/>
                <w:spacing w:val="3"/>
                <w:sz w:val="18"/>
              </w:rPr>
              <w:t>af</w:t>
            </w:r>
            <w:r>
              <w:rPr>
                <w:color w:val="FFFFFF"/>
                <w:spacing w:val="-29"/>
                <w:sz w:val="18"/>
              </w:rPr>
              <w:t> </w:t>
            </w:r>
            <w:r>
              <w:rPr>
                <w:color w:val="FFFFFF"/>
                <w:spacing w:val="5"/>
                <w:sz w:val="18"/>
              </w:rPr>
              <w:t>natur,</w:t>
            </w:r>
            <w:r>
              <w:rPr>
                <w:color w:val="FFFFFF"/>
                <w:spacing w:val="-8"/>
                <w:sz w:val="18"/>
              </w:rPr>
              <w:t> </w:t>
            </w:r>
            <w:r>
              <w:rPr>
                <w:color w:val="FFFFFF"/>
                <w:sz w:val="18"/>
              </w:rPr>
              <w:t>miljø</w:t>
              <w:tab/>
            </w:r>
            <w:r>
              <w:rPr>
                <w:color w:val="111111"/>
                <w:spacing w:val="5"/>
                <w:position w:val="7"/>
                <w:sz w:val="18"/>
              </w:rPr>
              <w:t>uvedkommende </w:t>
            </w:r>
            <w:r>
              <w:rPr>
                <w:color w:val="111111"/>
                <w:spacing w:val="4"/>
                <w:position w:val="7"/>
                <w:sz w:val="18"/>
              </w:rPr>
              <w:t>vand </w:t>
            </w:r>
            <w:r>
              <w:rPr>
                <w:color w:val="111111"/>
                <w:spacing w:val="6"/>
                <w:position w:val="7"/>
                <w:sz w:val="18"/>
              </w:rPr>
              <w:t>og </w:t>
            </w:r>
            <w:r>
              <w:rPr>
                <w:color w:val="111111"/>
                <w:spacing w:val="4"/>
                <w:position w:val="7"/>
                <w:sz w:val="18"/>
              </w:rPr>
              <w:t>bedre </w:t>
            </w:r>
            <w:r>
              <w:rPr>
                <w:color w:val="FFFFFF"/>
                <w:spacing w:val="3"/>
                <w:position w:val="-11"/>
                <w:sz w:val="18"/>
              </w:rPr>
              <w:t>spildevandsforsyninger</w:t>
              <w:tab/>
            </w:r>
            <w:r>
              <w:rPr>
                <w:color w:val="FFFFFF"/>
                <w:spacing w:val="6"/>
                <w:position w:val="-6"/>
                <w:sz w:val="18"/>
              </w:rPr>
              <w:t>og</w:t>
            </w:r>
            <w:r>
              <w:rPr>
                <w:color w:val="FFFFFF"/>
                <w:spacing w:val="-12"/>
                <w:position w:val="-6"/>
                <w:sz w:val="18"/>
              </w:rPr>
              <w:t> </w:t>
            </w:r>
            <w:r>
              <w:rPr>
                <w:color w:val="FFFFFF"/>
                <w:spacing w:val="7"/>
                <w:position w:val="-6"/>
                <w:sz w:val="18"/>
              </w:rPr>
              <w:t>grundvand</w:t>
              <w:tab/>
            </w:r>
            <w:r>
              <w:rPr>
                <w:color w:val="111111"/>
                <w:spacing w:val="4"/>
                <w:sz w:val="18"/>
              </w:rPr>
              <w:t>investeringer</w:t>
            </w:r>
            <w:r>
              <w:rPr>
                <w:color w:val="111111"/>
                <w:spacing w:val="-6"/>
                <w:sz w:val="18"/>
              </w:rPr>
              <w:t> </w:t>
            </w:r>
            <w:r>
              <w:rPr>
                <w:color w:val="111111"/>
                <w:sz w:val="18"/>
              </w:rPr>
              <w:t>i</w:t>
            </w:r>
            <w:r>
              <w:rPr>
                <w:color w:val="111111"/>
                <w:spacing w:val="-14"/>
                <w:sz w:val="18"/>
              </w:rPr>
              <w:t> </w:t>
            </w:r>
            <w:r>
              <w:rPr>
                <w:color w:val="111111"/>
                <w:spacing w:val="6"/>
                <w:sz w:val="18"/>
              </w:rPr>
              <w:t>og</w:t>
            </w:r>
            <w:r>
              <w:rPr>
                <w:color w:val="111111"/>
                <w:spacing w:val="-11"/>
                <w:sz w:val="18"/>
              </w:rPr>
              <w:t> </w:t>
            </w:r>
            <w:r>
              <w:rPr>
                <w:color w:val="111111"/>
                <w:spacing w:val="3"/>
                <w:sz w:val="18"/>
              </w:rPr>
              <w:t>dimensionering</w:t>
            </w:r>
            <w:r>
              <w:rPr>
                <w:color w:val="111111"/>
                <w:spacing w:val="-10"/>
                <w:sz w:val="18"/>
              </w:rPr>
              <w:t> </w:t>
            </w:r>
            <w:r>
              <w:rPr>
                <w:color w:val="111111"/>
                <w:spacing w:val="2"/>
                <w:sz w:val="18"/>
              </w:rPr>
              <w:t>af</w:t>
            </w:r>
          </w:p>
          <w:p>
            <w:pPr>
              <w:pStyle w:val="TableParagraph"/>
              <w:spacing w:line="117" w:lineRule="exact"/>
              <w:ind w:left="6136"/>
              <w:rPr>
                <w:sz w:val="18"/>
              </w:rPr>
            </w:pPr>
            <w:r>
              <w:rPr>
                <w:color w:val="111111"/>
                <w:sz w:val="18"/>
              </w:rPr>
              <w:t>vandinfrastruktur for forsyninger</w:t>
            </w:r>
          </w:p>
          <w:p>
            <w:pPr>
              <w:pStyle w:val="TableParagraph"/>
              <w:tabs>
                <w:tab w:pos="5726" w:val="left" w:leader="none"/>
              </w:tabs>
              <w:spacing w:line="192" w:lineRule="exact"/>
              <w:ind w:left="3025"/>
              <w:rPr>
                <w:sz w:val="11"/>
              </w:rPr>
            </w:pPr>
            <w:r>
              <w:rPr>
                <w:position w:val="-3"/>
                <w:sz w:val="11"/>
              </w:rPr>
              <w:pict>
                <v:group style="width:1.4pt;height:5.55pt;mso-position-horizontal-relative:char;mso-position-vertical-relative:line" coordorigin="0,0" coordsize="28,111">
                  <v:rect style="position:absolute;left:0;top:0;width:28;height:111" filled="true" fillcolor="#456966" stroked="false">
                    <v:fill type="solid"/>
                  </v:rect>
                </v:group>
              </w:pict>
            </w:r>
            <w:r>
              <w:rPr>
                <w:position w:val="-3"/>
                <w:sz w:val="11"/>
              </w:rPr>
            </w:r>
            <w:r>
              <w:rPr>
                <w:position w:val="-3"/>
                <w:sz w:val="11"/>
              </w:rPr>
              <w:tab/>
            </w:r>
            <w:r>
              <w:rPr>
                <w:position w:val="4"/>
                <w:sz w:val="11"/>
              </w:rPr>
              <w:pict>
                <v:group style="width:1.4pt;height:5.55pt;mso-position-horizontal-relative:char;mso-position-vertical-relative:line" coordorigin="0,0" coordsize="28,111">
                  <v:rect style="position:absolute;left:0;top:0;width:28;height:111" filled="true" fillcolor="#456966" stroked="false">
                    <v:fill type="solid"/>
                  </v:rect>
                </v:group>
              </w:pict>
            </w:r>
            <w:r>
              <w:rPr>
                <w:position w:val="4"/>
                <w:sz w:val="11"/>
              </w:rPr>
            </w:r>
          </w:p>
          <w:p>
            <w:pPr>
              <w:pStyle w:val="TableParagraph"/>
              <w:tabs>
                <w:tab w:pos="3343" w:val="left" w:leader="none"/>
                <w:tab w:pos="6136" w:val="left" w:leader="none"/>
              </w:tabs>
              <w:spacing w:line="185" w:lineRule="exact"/>
              <w:ind w:left="515"/>
              <w:rPr>
                <w:sz w:val="18"/>
              </w:rPr>
            </w:pPr>
            <w:r>
              <w:rPr>
                <w:color w:val="FFFFFF"/>
                <w:spacing w:val="4"/>
                <w:position w:val="-2"/>
                <w:sz w:val="18"/>
              </w:rPr>
              <w:t>Landbrug,</w:t>
            </w:r>
            <w:r>
              <w:rPr>
                <w:color w:val="FFFFFF"/>
                <w:spacing w:val="-10"/>
                <w:position w:val="-2"/>
                <w:sz w:val="18"/>
              </w:rPr>
              <w:t> </w:t>
            </w:r>
            <w:r>
              <w:rPr>
                <w:color w:val="FFFFFF"/>
                <w:spacing w:val="4"/>
                <w:position w:val="-2"/>
                <w:sz w:val="18"/>
              </w:rPr>
              <w:t>landbrugs-</w:t>
              <w:tab/>
            </w:r>
            <w:r>
              <w:rPr>
                <w:color w:val="FFFFFF"/>
                <w:spacing w:val="3"/>
                <w:position w:val="3"/>
                <w:sz w:val="18"/>
              </w:rPr>
              <w:t>Optimere</w:t>
            </w:r>
            <w:r>
              <w:rPr>
                <w:color w:val="FFFFFF"/>
                <w:spacing w:val="-2"/>
                <w:position w:val="3"/>
                <w:sz w:val="18"/>
              </w:rPr>
              <w:t> </w:t>
            </w:r>
            <w:r>
              <w:rPr>
                <w:color w:val="FFFFFF"/>
                <w:spacing w:val="3"/>
                <w:position w:val="3"/>
                <w:sz w:val="18"/>
              </w:rPr>
              <w:t>prissætningen</w:t>
              <w:tab/>
            </w:r>
            <w:r>
              <w:rPr>
                <w:color w:val="111111"/>
                <w:spacing w:val="4"/>
                <w:sz w:val="18"/>
              </w:rPr>
              <w:t>Landmænd</w:t>
            </w:r>
            <w:r>
              <w:rPr>
                <w:color w:val="111111"/>
                <w:spacing w:val="-9"/>
                <w:sz w:val="18"/>
              </w:rPr>
              <w:t> </w:t>
            </w:r>
            <w:r>
              <w:rPr>
                <w:color w:val="111111"/>
                <w:spacing w:val="5"/>
                <w:sz w:val="18"/>
              </w:rPr>
              <w:t>taber</w:t>
            </w:r>
            <w:r>
              <w:rPr>
                <w:color w:val="111111"/>
                <w:spacing w:val="-7"/>
                <w:sz w:val="18"/>
              </w:rPr>
              <w:t> </w:t>
            </w:r>
            <w:r>
              <w:rPr>
                <w:color w:val="111111"/>
                <w:spacing w:val="4"/>
                <w:sz w:val="18"/>
              </w:rPr>
              <w:t>mindre</w:t>
            </w:r>
            <w:r>
              <w:rPr>
                <w:color w:val="111111"/>
                <w:spacing w:val="-21"/>
                <w:sz w:val="18"/>
              </w:rPr>
              <w:t> </w:t>
            </w:r>
            <w:r>
              <w:rPr>
                <w:color w:val="111111"/>
                <w:spacing w:val="4"/>
                <w:sz w:val="18"/>
              </w:rPr>
              <w:t>udbytte</w:t>
            </w:r>
            <w:r>
              <w:rPr>
                <w:color w:val="111111"/>
                <w:spacing w:val="-7"/>
                <w:sz w:val="18"/>
              </w:rPr>
              <w:t> </w:t>
            </w:r>
            <w:r>
              <w:rPr>
                <w:color w:val="111111"/>
                <w:spacing w:val="5"/>
                <w:sz w:val="18"/>
              </w:rPr>
              <w:t>ved</w:t>
            </w:r>
          </w:p>
          <w:p>
            <w:pPr>
              <w:pStyle w:val="TableParagraph"/>
              <w:tabs>
                <w:tab w:pos="3343" w:val="left" w:leader="none"/>
                <w:tab w:pos="6136" w:val="left" w:leader="none"/>
              </w:tabs>
              <w:spacing w:line="235" w:lineRule="exact"/>
              <w:ind w:left="515"/>
              <w:rPr>
                <w:sz w:val="18"/>
              </w:rPr>
            </w:pPr>
            <w:r>
              <w:rPr>
                <w:color w:val="FFFFFF"/>
                <w:spacing w:val="5"/>
                <w:position w:val="-2"/>
                <w:sz w:val="18"/>
              </w:rPr>
              <w:t>rådgivere</w:t>
            </w:r>
            <w:r>
              <w:rPr>
                <w:color w:val="FFFFFF"/>
                <w:spacing w:val="-7"/>
                <w:position w:val="-2"/>
                <w:sz w:val="18"/>
              </w:rPr>
              <w:t> </w:t>
            </w:r>
            <w:r>
              <w:rPr>
                <w:color w:val="FFFFFF"/>
                <w:spacing w:val="6"/>
                <w:position w:val="-2"/>
                <w:sz w:val="18"/>
              </w:rPr>
              <w:t>og</w:t>
            </w:r>
            <w:r>
              <w:rPr>
                <w:color w:val="FFFFFF"/>
                <w:spacing w:val="-8"/>
                <w:position w:val="-2"/>
                <w:sz w:val="18"/>
              </w:rPr>
              <w:t> </w:t>
            </w:r>
            <w:r>
              <w:rPr>
                <w:color w:val="FFFFFF"/>
                <w:spacing w:val="2"/>
                <w:position w:val="-2"/>
                <w:sz w:val="18"/>
              </w:rPr>
              <w:t>interesseorg.</w:t>
              <w:tab/>
            </w:r>
            <w:r>
              <w:rPr>
                <w:color w:val="FFFFFF"/>
                <w:spacing w:val="3"/>
                <w:position w:val="3"/>
                <w:sz w:val="18"/>
              </w:rPr>
              <w:t>på</w:t>
            </w:r>
            <w:r>
              <w:rPr>
                <w:color w:val="FFFFFF"/>
                <w:spacing w:val="-10"/>
                <w:position w:val="3"/>
                <w:sz w:val="18"/>
              </w:rPr>
              <w:t> </w:t>
            </w:r>
            <w:r>
              <w:rPr>
                <w:color w:val="FFFFFF"/>
                <w:spacing w:val="4"/>
                <w:position w:val="3"/>
                <w:sz w:val="18"/>
              </w:rPr>
              <w:t>forsikringer</w:t>
              <w:tab/>
            </w:r>
            <w:r>
              <w:rPr>
                <w:color w:val="111111"/>
                <w:spacing w:val="4"/>
                <w:sz w:val="18"/>
              </w:rPr>
              <w:t>ekstremvejr,</w:t>
            </w:r>
            <w:r>
              <w:rPr>
                <w:color w:val="111111"/>
                <w:spacing w:val="-10"/>
                <w:sz w:val="18"/>
              </w:rPr>
              <w:t> </w:t>
            </w:r>
            <w:r>
              <w:rPr>
                <w:color w:val="111111"/>
                <w:sz w:val="18"/>
              </w:rPr>
              <w:t>får</w:t>
            </w:r>
            <w:r>
              <w:rPr>
                <w:color w:val="111111"/>
                <w:spacing w:val="-7"/>
                <w:sz w:val="18"/>
              </w:rPr>
              <w:t> </w:t>
            </w:r>
            <w:r>
              <w:rPr>
                <w:color w:val="111111"/>
                <w:spacing w:val="4"/>
                <w:sz w:val="18"/>
              </w:rPr>
              <w:t>større</w:t>
            </w:r>
            <w:r>
              <w:rPr>
                <w:color w:val="111111"/>
                <w:spacing w:val="-7"/>
                <w:sz w:val="18"/>
              </w:rPr>
              <w:t> </w:t>
            </w:r>
            <w:r>
              <w:rPr>
                <w:color w:val="111111"/>
                <w:spacing w:val="3"/>
                <w:sz w:val="18"/>
              </w:rPr>
              <w:t>udbytte</w:t>
            </w:r>
            <w:r>
              <w:rPr>
                <w:color w:val="111111"/>
                <w:spacing w:val="-20"/>
                <w:sz w:val="18"/>
              </w:rPr>
              <w:t> </w:t>
            </w:r>
            <w:r>
              <w:rPr>
                <w:color w:val="111111"/>
                <w:spacing w:val="4"/>
                <w:sz w:val="18"/>
              </w:rPr>
              <w:t>pga.</w:t>
            </w:r>
          </w:p>
          <w:p>
            <w:pPr>
              <w:pStyle w:val="TableParagraph"/>
              <w:tabs>
                <w:tab w:pos="5054" w:val="left" w:leader="none"/>
              </w:tabs>
              <w:spacing w:line="198" w:lineRule="exact"/>
              <w:ind w:left="2810"/>
              <w:jc w:val="center"/>
              <w:rPr>
                <w:sz w:val="18"/>
              </w:rPr>
            </w:pPr>
            <w:r>
              <w:rPr>
                <w:color w:val="111111"/>
                <w:w w:val="99"/>
                <w:sz w:val="18"/>
                <w:u w:val="thick" w:color="456966"/>
              </w:rPr>
              <w:t> </w:t>
            </w:r>
            <w:r>
              <w:rPr>
                <w:color w:val="111111"/>
                <w:sz w:val="18"/>
                <w:u w:val="thick" w:color="456966"/>
              </w:rPr>
              <w:t> </w:t>
            </w:r>
            <w:r>
              <w:rPr>
                <w:color w:val="111111"/>
                <w:spacing w:val="18"/>
                <w:sz w:val="18"/>
                <w:u w:val="thick" w:color="456966"/>
              </w:rPr>
              <w:t> </w:t>
            </w:r>
            <w:r>
              <w:rPr>
                <w:color w:val="111111"/>
                <w:sz w:val="18"/>
              </w:rPr>
              <w:t> </w:t>
            </w:r>
            <w:r>
              <w:rPr>
                <w:color w:val="111111"/>
                <w:w w:val="99"/>
                <w:sz w:val="18"/>
                <w:u w:val="thick" w:color="456966"/>
              </w:rPr>
              <w:t> </w:t>
            </w:r>
            <w:r>
              <w:rPr>
                <w:color w:val="111111"/>
                <w:sz w:val="18"/>
                <w:u w:val="thick" w:color="456966"/>
              </w:rPr>
              <w:t> </w:t>
            </w:r>
            <w:r>
              <w:rPr>
                <w:color w:val="111111"/>
                <w:spacing w:val="18"/>
                <w:sz w:val="18"/>
                <w:u w:val="thick" w:color="456966"/>
              </w:rPr>
              <w:t> </w:t>
            </w:r>
            <w:r>
              <w:rPr>
                <w:color w:val="111111"/>
                <w:sz w:val="18"/>
              </w:rPr>
              <w:t> </w:t>
            </w:r>
            <w:r>
              <w:rPr>
                <w:color w:val="111111"/>
                <w:w w:val="99"/>
                <w:sz w:val="18"/>
                <w:u w:val="thick" w:color="456966"/>
              </w:rPr>
              <w:t> </w:t>
            </w:r>
            <w:r>
              <w:rPr>
                <w:color w:val="111111"/>
                <w:sz w:val="18"/>
                <w:u w:val="thick" w:color="456966"/>
              </w:rPr>
              <w:t> </w:t>
            </w:r>
            <w:r>
              <w:rPr>
                <w:color w:val="111111"/>
                <w:spacing w:val="18"/>
                <w:sz w:val="18"/>
                <w:u w:val="thick" w:color="456966"/>
              </w:rPr>
              <w:t> </w:t>
            </w:r>
            <w:r>
              <w:rPr>
                <w:color w:val="111111"/>
                <w:sz w:val="18"/>
              </w:rPr>
              <w:t> </w:t>
            </w:r>
            <w:r>
              <w:rPr>
                <w:color w:val="111111"/>
                <w:w w:val="99"/>
                <w:sz w:val="18"/>
                <w:u w:val="thick" w:color="456966"/>
              </w:rPr>
              <w:t> </w:t>
            </w:r>
            <w:r>
              <w:rPr>
                <w:color w:val="111111"/>
                <w:sz w:val="18"/>
                <w:u w:val="thick" w:color="456966"/>
              </w:rPr>
              <w:t> </w:t>
            </w:r>
            <w:r>
              <w:rPr>
                <w:color w:val="111111"/>
                <w:spacing w:val="18"/>
                <w:sz w:val="18"/>
                <w:u w:val="thick" w:color="456966"/>
              </w:rPr>
              <w:t> </w:t>
            </w:r>
            <w:r>
              <w:rPr>
                <w:color w:val="111111"/>
                <w:sz w:val="18"/>
              </w:rPr>
              <w:t> </w:t>
            </w:r>
            <w:r>
              <w:rPr>
                <w:color w:val="111111"/>
                <w:w w:val="99"/>
                <w:sz w:val="18"/>
                <w:u w:val="thick" w:color="456966"/>
              </w:rPr>
              <w:t> </w:t>
            </w:r>
            <w:r>
              <w:rPr>
                <w:color w:val="111111"/>
                <w:sz w:val="18"/>
                <w:u w:val="thick" w:color="456966"/>
              </w:rPr>
              <w:t> </w:t>
            </w:r>
            <w:r>
              <w:rPr>
                <w:color w:val="111111"/>
                <w:spacing w:val="18"/>
                <w:sz w:val="18"/>
                <w:u w:val="thick" w:color="456966"/>
              </w:rPr>
              <w:t> </w:t>
            </w:r>
            <w:r>
              <w:rPr>
                <w:color w:val="111111"/>
                <w:sz w:val="18"/>
              </w:rPr>
              <w:t> </w:t>
            </w:r>
            <w:r>
              <w:rPr>
                <w:color w:val="111111"/>
                <w:w w:val="99"/>
                <w:sz w:val="18"/>
                <w:u w:val="thick" w:color="456966"/>
              </w:rPr>
              <w:t> </w:t>
            </w:r>
            <w:r>
              <w:rPr>
                <w:color w:val="111111"/>
                <w:sz w:val="18"/>
                <w:u w:val="thick" w:color="456966"/>
              </w:rPr>
              <w:t> </w:t>
            </w:r>
            <w:r>
              <w:rPr>
                <w:color w:val="111111"/>
                <w:spacing w:val="18"/>
                <w:sz w:val="18"/>
                <w:u w:val="thick" w:color="456966"/>
              </w:rPr>
              <w:t> </w:t>
            </w:r>
            <w:r>
              <w:rPr>
                <w:color w:val="111111"/>
                <w:sz w:val="18"/>
              </w:rPr>
              <w:t> </w:t>
            </w:r>
            <w:r>
              <w:rPr>
                <w:color w:val="111111"/>
                <w:w w:val="99"/>
                <w:sz w:val="18"/>
                <w:u w:val="thick" w:color="456966"/>
              </w:rPr>
              <w:t> </w:t>
            </w:r>
            <w:r>
              <w:rPr>
                <w:color w:val="111111"/>
                <w:sz w:val="18"/>
                <w:u w:val="thick" w:color="456966"/>
              </w:rPr>
              <w:t> </w:t>
            </w:r>
            <w:r>
              <w:rPr>
                <w:color w:val="111111"/>
                <w:spacing w:val="18"/>
                <w:sz w:val="18"/>
                <w:u w:val="thick" w:color="456966"/>
              </w:rPr>
              <w:t> </w:t>
            </w:r>
            <w:r>
              <w:rPr>
                <w:color w:val="111111"/>
                <w:sz w:val="18"/>
              </w:rPr>
              <w:t> </w:t>
            </w:r>
            <w:r>
              <w:rPr>
                <w:color w:val="111111"/>
                <w:w w:val="99"/>
                <w:sz w:val="18"/>
                <w:u w:val="thick" w:color="456966"/>
              </w:rPr>
              <w:t> </w:t>
            </w:r>
            <w:r>
              <w:rPr>
                <w:color w:val="111111"/>
                <w:sz w:val="18"/>
                <w:u w:val="thick" w:color="456966"/>
              </w:rPr>
              <w:t> </w:t>
            </w:r>
            <w:r>
              <w:rPr>
                <w:color w:val="111111"/>
                <w:spacing w:val="18"/>
                <w:sz w:val="18"/>
                <w:u w:val="thick" w:color="456966"/>
              </w:rPr>
              <w:t> </w:t>
            </w:r>
            <w:r>
              <w:rPr>
                <w:color w:val="111111"/>
                <w:sz w:val="18"/>
              </w:rPr>
              <w:t> </w:t>
            </w:r>
            <w:r>
              <w:rPr>
                <w:color w:val="111111"/>
                <w:w w:val="99"/>
                <w:sz w:val="18"/>
                <w:u w:val="thick" w:color="456966"/>
              </w:rPr>
              <w:t> </w:t>
            </w:r>
            <w:r>
              <w:rPr>
                <w:color w:val="111111"/>
                <w:sz w:val="18"/>
                <w:u w:val="thick" w:color="456966"/>
              </w:rPr>
              <w:t> </w:t>
            </w:r>
            <w:r>
              <w:rPr>
                <w:color w:val="111111"/>
                <w:spacing w:val="18"/>
                <w:sz w:val="18"/>
                <w:u w:val="thick" w:color="456966"/>
              </w:rPr>
              <w:t> </w:t>
            </w:r>
            <w:r>
              <w:rPr>
                <w:color w:val="111111"/>
                <w:sz w:val="18"/>
              </w:rPr>
              <w:t> </w:t>
            </w:r>
            <w:r>
              <w:rPr>
                <w:color w:val="111111"/>
                <w:w w:val="99"/>
                <w:sz w:val="18"/>
                <w:u w:val="thick" w:color="456966"/>
              </w:rPr>
              <w:t> </w:t>
            </w:r>
            <w:r>
              <w:rPr>
                <w:color w:val="111111"/>
                <w:sz w:val="18"/>
                <w:u w:val="thick" w:color="456966"/>
              </w:rPr>
              <w:t> </w:t>
            </w:r>
            <w:r>
              <w:rPr>
                <w:color w:val="111111"/>
                <w:spacing w:val="18"/>
                <w:sz w:val="18"/>
                <w:u w:val="thick" w:color="456966"/>
              </w:rPr>
              <w:t> </w:t>
            </w:r>
            <w:r>
              <w:rPr>
                <w:color w:val="111111"/>
                <w:sz w:val="18"/>
              </w:rPr>
              <w:tab/>
            </w:r>
            <w:r>
              <w:rPr>
                <w:color w:val="111111"/>
                <w:spacing w:val="5"/>
                <w:sz w:val="18"/>
              </w:rPr>
              <w:t>optimeret</w:t>
            </w:r>
            <w:r>
              <w:rPr>
                <w:color w:val="111111"/>
                <w:spacing w:val="-10"/>
                <w:sz w:val="18"/>
              </w:rPr>
              <w:t> </w:t>
            </w:r>
            <w:r>
              <w:rPr>
                <w:color w:val="111111"/>
                <w:spacing w:val="2"/>
                <w:sz w:val="18"/>
              </w:rPr>
              <w:t>såning</w:t>
            </w:r>
            <w:r>
              <w:rPr>
                <w:color w:val="111111"/>
                <w:spacing w:val="-12"/>
                <w:sz w:val="18"/>
              </w:rPr>
              <w:t> </w:t>
            </w:r>
            <w:r>
              <w:rPr>
                <w:color w:val="111111"/>
                <w:spacing w:val="6"/>
                <w:sz w:val="18"/>
              </w:rPr>
              <w:t>og</w:t>
            </w:r>
            <w:r>
              <w:rPr>
                <w:color w:val="111111"/>
                <w:spacing w:val="-12"/>
                <w:sz w:val="18"/>
              </w:rPr>
              <w:t> </w:t>
            </w:r>
            <w:r>
              <w:rPr>
                <w:color w:val="111111"/>
                <w:spacing w:val="5"/>
                <w:sz w:val="18"/>
              </w:rPr>
              <w:t>høst,</w:t>
            </w:r>
            <w:r>
              <w:rPr>
                <w:color w:val="111111"/>
                <w:spacing w:val="-9"/>
                <w:sz w:val="18"/>
              </w:rPr>
              <w:t> </w:t>
            </w:r>
            <w:r>
              <w:rPr>
                <w:color w:val="111111"/>
                <w:spacing w:val="3"/>
                <w:sz w:val="18"/>
              </w:rPr>
              <w:t>etc.</w:t>
            </w:r>
          </w:p>
          <w:p>
            <w:pPr>
              <w:pStyle w:val="TableParagraph"/>
              <w:tabs>
                <w:tab w:pos="6136" w:val="left" w:leader="none"/>
              </w:tabs>
              <w:spacing w:line="273" w:lineRule="exact" w:before="103"/>
              <w:ind w:left="515"/>
              <w:rPr>
                <w:sz w:val="18"/>
              </w:rPr>
            </w:pPr>
            <w:r>
              <w:rPr>
                <w:color w:val="FFFFFF"/>
                <w:spacing w:val="5"/>
                <w:position w:val="12"/>
                <w:sz w:val="18"/>
              </w:rPr>
              <w:t>Rådgivere</w:t>
            </w:r>
            <w:r>
              <w:rPr>
                <w:color w:val="FFFFFF"/>
                <w:spacing w:val="-5"/>
                <w:position w:val="12"/>
                <w:sz w:val="18"/>
              </w:rPr>
              <w:t> </w:t>
            </w:r>
            <w:r>
              <w:rPr>
                <w:color w:val="FFFFFF"/>
                <w:position w:val="12"/>
                <w:sz w:val="18"/>
              </w:rPr>
              <w:t>eller</w:t>
            </w:r>
            <w:r>
              <w:rPr>
                <w:color w:val="FFFFFF"/>
                <w:spacing w:val="-6"/>
                <w:position w:val="12"/>
                <w:sz w:val="18"/>
              </w:rPr>
              <w:t> </w:t>
            </w:r>
            <w:r>
              <w:rPr>
                <w:color w:val="FFFFFF"/>
                <w:spacing w:val="3"/>
                <w:position w:val="12"/>
                <w:sz w:val="18"/>
              </w:rPr>
              <w:t>forskere</w:t>
              <w:tab/>
            </w:r>
            <w:r>
              <w:rPr>
                <w:color w:val="111111"/>
                <w:spacing w:val="3"/>
                <w:sz w:val="18"/>
              </w:rPr>
              <w:t>Mindre</w:t>
            </w:r>
            <w:r>
              <w:rPr>
                <w:color w:val="111111"/>
                <w:spacing w:val="-7"/>
                <w:sz w:val="18"/>
              </w:rPr>
              <w:t> </w:t>
            </w:r>
            <w:r>
              <w:rPr>
                <w:color w:val="111111"/>
                <w:spacing w:val="4"/>
                <w:sz w:val="18"/>
              </w:rPr>
              <w:t>forurening</w:t>
            </w:r>
            <w:r>
              <w:rPr>
                <w:color w:val="111111"/>
                <w:spacing w:val="-12"/>
                <w:sz w:val="18"/>
              </w:rPr>
              <w:t> </w:t>
            </w:r>
            <w:r>
              <w:rPr>
                <w:color w:val="111111"/>
                <w:spacing w:val="2"/>
                <w:sz w:val="18"/>
              </w:rPr>
              <w:t>af</w:t>
            </w:r>
            <w:r>
              <w:rPr>
                <w:color w:val="111111"/>
                <w:spacing w:val="-19"/>
                <w:sz w:val="18"/>
              </w:rPr>
              <w:t> </w:t>
            </w:r>
            <w:r>
              <w:rPr>
                <w:color w:val="111111"/>
                <w:spacing w:val="4"/>
                <w:sz w:val="18"/>
              </w:rPr>
              <w:t>natur,</w:t>
            </w:r>
            <w:r>
              <w:rPr>
                <w:color w:val="111111"/>
                <w:spacing w:val="-10"/>
                <w:sz w:val="18"/>
              </w:rPr>
              <w:t> </w:t>
            </w:r>
            <w:r>
              <w:rPr>
                <w:color w:val="111111"/>
                <w:spacing w:val="3"/>
                <w:sz w:val="18"/>
              </w:rPr>
              <w:t>jord,</w:t>
            </w:r>
          </w:p>
          <w:p>
            <w:pPr>
              <w:pStyle w:val="TableParagraph"/>
              <w:tabs>
                <w:tab w:pos="6136" w:val="left" w:leader="none"/>
              </w:tabs>
              <w:spacing w:line="273" w:lineRule="exact"/>
              <w:ind w:left="515"/>
              <w:rPr>
                <w:sz w:val="18"/>
              </w:rPr>
            </w:pPr>
            <w:r>
              <w:rPr>
                <w:color w:val="FFFFFF"/>
                <w:spacing w:val="4"/>
                <w:position w:val="12"/>
                <w:sz w:val="18"/>
              </w:rPr>
              <w:t>inden</w:t>
            </w:r>
            <w:r>
              <w:rPr>
                <w:color w:val="FFFFFF"/>
                <w:spacing w:val="-13"/>
                <w:position w:val="12"/>
                <w:sz w:val="18"/>
              </w:rPr>
              <w:t> </w:t>
            </w:r>
            <w:r>
              <w:rPr>
                <w:color w:val="FFFFFF"/>
                <w:spacing w:val="3"/>
                <w:position w:val="12"/>
                <w:sz w:val="18"/>
              </w:rPr>
              <w:t>for</w:t>
            </w:r>
            <w:r>
              <w:rPr>
                <w:color w:val="FFFFFF"/>
                <w:spacing w:val="-8"/>
                <w:position w:val="12"/>
                <w:sz w:val="18"/>
              </w:rPr>
              <w:t> </w:t>
            </w:r>
            <w:r>
              <w:rPr>
                <w:color w:val="FFFFFF"/>
                <w:spacing w:val="5"/>
                <w:position w:val="12"/>
                <w:sz w:val="18"/>
              </w:rPr>
              <w:t>ovenstående</w:t>
              <w:tab/>
            </w:r>
            <w:r>
              <w:rPr>
                <w:color w:val="111111"/>
                <w:spacing w:val="4"/>
                <w:sz w:val="18"/>
              </w:rPr>
              <w:t>grundvand,</w:t>
            </w:r>
            <w:r>
              <w:rPr>
                <w:color w:val="111111"/>
                <w:spacing w:val="-10"/>
                <w:sz w:val="18"/>
              </w:rPr>
              <w:t> </w:t>
            </w:r>
            <w:r>
              <w:rPr>
                <w:color w:val="111111"/>
                <w:spacing w:val="6"/>
                <w:sz w:val="18"/>
              </w:rPr>
              <w:t>o.</w:t>
            </w:r>
            <w:r>
              <w:rPr>
                <w:color w:val="111111"/>
                <w:spacing w:val="-9"/>
                <w:sz w:val="18"/>
              </w:rPr>
              <w:t> </w:t>
            </w:r>
            <w:r>
              <w:rPr>
                <w:color w:val="111111"/>
                <w:spacing w:val="2"/>
                <w:sz w:val="18"/>
              </w:rPr>
              <w:t>lign.</w:t>
            </w:r>
            <w:r>
              <w:rPr>
                <w:color w:val="111111"/>
                <w:spacing w:val="-5"/>
                <w:sz w:val="18"/>
              </w:rPr>
              <w:t> </w:t>
            </w:r>
            <w:r>
              <w:rPr>
                <w:color w:val="111111"/>
                <w:sz w:val="18"/>
              </w:rPr>
              <w:t>-</w:t>
            </w:r>
            <w:r>
              <w:rPr>
                <w:color w:val="111111"/>
                <w:spacing w:val="-14"/>
                <w:sz w:val="18"/>
              </w:rPr>
              <w:t> </w:t>
            </w:r>
            <w:r>
              <w:rPr>
                <w:color w:val="111111"/>
                <w:spacing w:val="6"/>
                <w:sz w:val="18"/>
              </w:rPr>
              <w:t>bedre</w:t>
            </w:r>
            <w:r>
              <w:rPr>
                <w:color w:val="111111"/>
                <w:spacing w:val="-6"/>
                <w:sz w:val="18"/>
              </w:rPr>
              <w:t> </w:t>
            </w:r>
            <w:r>
              <w:rPr>
                <w:color w:val="111111"/>
                <w:spacing w:val="2"/>
                <w:sz w:val="18"/>
              </w:rPr>
              <w:t>miljø</w:t>
            </w:r>
            <w:r>
              <w:rPr>
                <w:color w:val="111111"/>
                <w:spacing w:val="-3"/>
                <w:sz w:val="18"/>
              </w:rPr>
              <w:t> </w:t>
            </w:r>
            <w:r>
              <w:rPr>
                <w:color w:val="111111"/>
                <w:sz w:val="18"/>
              </w:rPr>
              <w:t>fx</w:t>
            </w:r>
            <w:r>
              <w:rPr>
                <w:color w:val="111111"/>
                <w:spacing w:val="3"/>
                <w:sz w:val="18"/>
              </w:rPr>
              <w:t> </w:t>
            </w:r>
            <w:r>
              <w:rPr>
                <w:color w:val="111111"/>
                <w:sz w:val="18"/>
              </w:rPr>
              <w:t>i</w:t>
            </w:r>
          </w:p>
          <w:p>
            <w:pPr>
              <w:pStyle w:val="TableParagraph"/>
              <w:spacing w:before="16"/>
              <w:ind w:left="6136"/>
              <w:rPr>
                <w:sz w:val="18"/>
              </w:rPr>
            </w:pPr>
            <w:r>
              <w:rPr>
                <w:color w:val="111111"/>
                <w:sz w:val="18"/>
              </w:rPr>
              <w:t>vandløb og søer</w:t>
            </w:r>
          </w:p>
          <w:p>
            <w:pPr>
              <w:pStyle w:val="TableParagraph"/>
              <w:spacing w:before="6"/>
              <w:rPr>
                <w:sz w:val="22"/>
              </w:rPr>
            </w:pPr>
          </w:p>
          <w:p>
            <w:pPr>
              <w:pStyle w:val="TableParagraph"/>
              <w:ind w:left="6136"/>
              <w:rPr>
                <w:sz w:val="18"/>
              </w:rPr>
            </w:pPr>
            <w:r>
              <w:rPr>
                <w:color w:val="111111"/>
                <w:sz w:val="18"/>
              </w:rPr>
              <w:t>Lavere forsikringspriser og mere</w:t>
            </w:r>
          </w:p>
          <w:p>
            <w:pPr>
              <w:pStyle w:val="TableParagraph"/>
              <w:spacing w:before="16"/>
              <w:ind w:left="6136"/>
              <w:rPr>
                <w:sz w:val="18"/>
              </w:rPr>
            </w:pPr>
            <w:r>
              <w:rPr>
                <w:color w:val="111111"/>
                <w:sz w:val="18"/>
              </w:rPr>
              <w:t>effektiv forsikring</w:t>
            </w:r>
          </w:p>
        </w:tc>
      </w:tr>
      <w:tr>
        <w:trPr>
          <w:trHeight w:val="124" w:hRule="atLeast"/>
        </w:trPr>
        <w:tc>
          <w:tcPr>
            <w:tcW w:w="9648" w:type="dxa"/>
            <w:tcBorders>
              <w:bottom w:val="single" w:sz="4" w:space="0" w:color="456966"/>
            </w:tcBorders>
          </w:tcPr>
          <w:p>
            <w:pPr>
              <w:pStyle w:val="TableParagraph"/>
              <w:rPr>
                <w:rFonts w:ascii="Times New Roman"/>
                <w:sz w:val="6"/>
              </w:rPr>
            </w:pPr>
          </w:p>
        </w:tc>
      </w:tr>
      <w:tr>
        <w:trPr>
          <w:trHeight w:val="245" w:hRule="atLeast"/>
        </w:trPr>
        <w:tc>
          <w:tcPr>
            <w:tcW w:w="9648" w:type="dxa"/>
            <w:tcBorders>
              <w:top w:val="single" w:sz="4" w:space="0" w:color="456966"/>
            </w:tcBorders>
          </w:tcPr>
          <w:p>
            <w:pPr>
              <w:pStyle w:val="TableParagraph"/>
              <w:spacing w:line="171" w:lineRule="exact" w:before="54"/>
              <w:rPr>
                <w:rFonts w:ascii="Segoe UI Light"/>
                <w:b w:val="0"/>
                <w:sz w:val="14"/>
              </w:rPr>
            </w:pPr>
            <w:r>
              <w:rPr>
                <w:rFonts w:ascii="Segoe UI Light"/>
                <w:b w:val="0"/>
                <w:color w:val="456966"/>
                <w:sz w:val="14"/>
              </w:rPr>
              <w:t>Kilde: Egen fremstilling.</w:t>
            </w:r>
          </w:p>
        </w:tc>
      </w:tr>
    </w:tbl>
    <w:p>
      <w:pPr>
        <w:pStyle w:val="BodyText"/>
        <w:spacing w:before="5"/>
        <w:rPr>
          <w:sz w:val="22"/>
        </w:rPr>
      </w:pPr>
      <w:r>
        <w:rPr/>
        <w:pict>
          <v:group style="position:absolute;margin-left:207.895981pt;margin-top:361.332275pt;width:128.9pt;height:37.9pt;mso-position-horizontal-relative:page;mso-position-vertical-relative:page;z-index:-91912" coordorigin="4158,7227" coordsize="2578,758">
            <v:shape style="position:absolute;left:4157;top:7859;width:207;height:124" coordorigin="4158,7860" coordsize="207,124" path="m4185,7860l4158,7860,4158,7970,4185,7970,4185,7860m4365,7956l4254,7956,4254,7984,4365,7984,4365,7956e" filled="true" fillcolor="#456966" stroked="false">
              <v:path arrowok="t"/>
              <v:fill type="solid"/>
            </v:shape>
            <v:rect style="position:absolute;left:4337;top:7226;width:2398;height:620" filled="true" fillcolor="#41847c" stroked="false">
              <v:fill type="solid"/>
            </v:rect>
            <w10:wrap type="none"/>
          </v:group>
        </w:pict>
      </w:r>
      <w:r>
        <w:rPr/>
        <w:pict>
          <v:rect style="position:absolute;margin-left:207.895981pt;margin-top:383.354797pt;width:1.378116pt;height:5.505631pt;mso-position-horizontal-relative:page;mso-position-vertical-relative:page;z-index:-91888" filled="true" fillcolor="#456966" stroked="false">
            <v:fill type="solid"/>
            <w10:wrap type="none"/>
          </v:rect>
        </w:pict>
      </w:r>
      <w:r>
        <w:rPr/>
        <w:pict>
          <v:rect style="position:absolute;margin-left:207.895981pt;margin-top:373.71994pt;width:1.378116pt;height:5.505631pt;mso-position-horizontal-relative:page;mso-position-vertical-relative:page;z-index:-91864" filled="true" fillcolor="#456966" stroked="false">
            <v:fill type="solid"/>
            <w10:wrap type="none"/>
          </v:rect>
        </w:pict>
      </w:r>
      <w:r>
        <w:rPr/>
        <w:pict>
          <v:rect style="position:absolute;margin-left:207.895981pt;margin-top:354.450226pt;width:1.378116pt;height:5.505631pt;mso-position-horizontal-relative:page;mso-position-vertical-relative:page;z-index:-91840" filled="true" fillcolor="#456966" stroked="false">
            <v:fill type="solid"/>
            <w10:wrap type="none"/>
          </v:rect>
        </w:pict>
      </w:r>
      <w:r>
        <w:rPr/>
        <w:pict>
          <v:rect style="position:absolute;margin-left:207.895981pt;margin-top:344.815369pt;width:1.378116pt;height:5.505631pt;mso-position-horizontal-relative:page;mso-position-vertical-relative:page;z-index:-91816" filled="true" fillcolor="#456966" stroked="false">
            <v:fill type="solid"/>
            <w10:wrap type="none"/>
          </v:rect>
        </w:pict>
      </w:r>
      <w:r>
        <w:rPr/>
        <w:pict>
          <v:rect style="position:absolute;margin-left:207.895981pt;margin-top:335.180511pt;width:1.378116pt;height:5.505631pt;mso-position-horizontal-relative:page;mso-position-vertical-relative:page;z-index:-91792" filled="true" fillcolor="#456966" stroked="false">
            <v:fill type="solid"/>
            <w10:wrap type="none"/>
          </v:rect>
        </w:pict>
      </w:r>
      <w:r>
        <w:rPr/>
        <w:pict>
          <v:rect style="position:absolute;margin-left:207.895981pt;margin-top:325.545685pt;width:1.378116pt;height:5.505631pt;mso-position-horizontal-relative:page;mso-position-vertical-relative:page;z-index:-91768" filled="true" fillcolor="#456966" stroked="false">
            <v:fill type="solid"/>
            <w10:wrap type="none"/>
          </v:rect>
        </w:pict>
      </w:r>
      <w:r>
        <w:rPr/>
        <w:pict>
          <v:rect style="position:absolute;margin-left:207.895981pt;margin-top:315.910828pt;width:1.378116pt;height:5.505631pt;mso-position-horizontal-relative:page;mso-position-vertical-relative:page;z-index:-91744" filled="true" fillcolor="#456966" stroked="false">
            <v:fill type="solid"/>
            <w10:wrap type="none"/>
          </v:rect>
        </w:pict>
      </w:r>
      <w:r>
        <w:rPr/>
        <w:pict>
          <v:rect style="position:absolute;margin-left:207.895981pt;margin-top:306.275970pt;width:1.378116pt;height:5.505631pt;mso-position-horizontal-relative:page;mso-position-vertical-relative:page;z-index:-91720" filled="true" fillcolor="#456966" stroked="false">
            <v:fill type="solid"/>
            <w10:wrap type="none"/>
          </v:rect>
        </w:pict>
      </w:r>
      <w:r>
        <w:rPr/>
        <w:pict>
          <v:rect style="position:absolute;margin-left:207.895981pt;margin-top:296.641113pt;width:1.378116pt;height:5.505631pt;mso-position-horizontal-relative:page;mso-position-vertical-relative:page;z-index:-91696" filled="true" fillcolor="#456966" stroked="false">
            <v:fill type="solid"/>
            <w10:wrap type="none"/>
          </v:rect>
        </w:pict>
      </w:r>
      <w:r>
        <w:rPr/>
        <w:pict>
          <v:rect style="position:absolute;margin-left:207.895981pt;margin-top:287.006256pt;width:1.378116pt;height:5.505631pt;mso-position-horizontal-relative:page;mso-position-vertical-relative:page;z-index:-91672" filled="true" fillcolor="#456966" stroked="false">
            <v:fill type="solid"/>
            <w10:wrap type="none"/>
          </v:rect>
        </w:pict>
      </w:r>
      <w:r>
        <w:rPr/>
        <w:pict>
          <v:rect style="position:absolute;margin-left:207.895981pt;margin-top:277.371399pt;width:1.378116pt;height:5.505631pt;mso-position-horizontal-relative:page;mso-position-vertical-relative:page;z-index:-91648" filled="true" fillcolor="#456966" stroked="false">
            <v:fill type="solid"/>
            <w10:wrap type="none"/>
          </v:rect>
        </w:pict>
      </w:r>
      <w:r>
        <w:rPr/>
        <w:pict>
          <v:rect style="position:absolute;margin-left:207.895981pt;margin-top:267.736542pt;width:1.378116pt;height:5.505631pt;mso-position-horizontal-relative:page;mso-position-vertical-relative:page;z-index:-91624" filled="true" fillcolor="#456966" stroked="false">
            <v:fill type="solid"/>
            <w10:wrap type="none"/>
          </v:rect>
        </w:pict>
      </w:r>
      <w:r>
        <w:rPr/>
        <w:pict>
          <v:rect style="position:absolute;margin-left:207.895981pt;margin-top:258.101685pt;width:1.378116pt;height:5.505631pt;mso-position-horizontal-relative:page;mso-position-vertical-relative:page;z-index:-91600" filled="true" fillcolor="#456966" stroked="false">
            <v:fill type="solid"/>
            <w10:wrap type="none"/>
          </v:rect>
        </w:pict>
      </w:r>
      <w:r>
        <w:rPr/>
        <w:pict>
          <v:rect style="position:absolute;margin-left:207.895981pt;margin-top:248.466843pt;width:1.378116pt;height:5.505631pt;mso-position-horizontal-relative:page;mso-position-vertical-relative:page;z-index:-91576" filled="true" fillcolor="#456966" stroked="false">
            <v:fill type="solid"/>
            <w10:wrap type="none"/>
          </v:rect>
        </w:pict>
      </w:r>
      <w:r>
        <w:rPr/>
        <w:pict>
          <v:rect style="position:absolute;margin-left:207.895981pt;margin-top:238.831985pt;width:1.378116pt;height:5.505631pt;mso-position-horizontal-relative:page;mso-position-vertical-relative:page;z-index:-91552" filled="true" fillcolor="#456966" stroked="false">
            <v:fill type="solid"/>
            <w10:wrap type="none"/>
          </v:rect>
        </w:pict>
      </w:r>
      <w:r>
        <w:rPr/>
        <w:pict>
          <v:rect style="position:absolute;margin-left:207.895981pt;margin-top:229.197128pt;width:1.378116pt;height:5.505631pt;mso-position-horizontal-relative:page;mso-position-vertical-relative:page;z-index:-91528" filled="true" fillcolor="#456966" stroked="false">
            <v:fill type="solid"/>
            <w10:wrap type="none"/>
          </v:rect>
        </w:pict>
      </w:r>
      <w:r>
        <w:rPr/>
        <w:pict>
          <v:rect style="position:absolute;margin-left:207.895981pt;margin-top:219.562286pt;width:1.378116pt;height:5.505631pt;mso-position-horizontal-relative:page;mso-position-vertical-relative:page;z-index:-91504" filled="true" fillcolor="#456966" stroked="false">
            <v:fill type="solid"/>
            <w10:wrap type="none"/>
          </v:rect>
        </w:pict>
      </w:r>
      <w:r>
        <w:rPr/>
        <w:pict>
          <v:rect style="position:absolute;margin-left:207.895981pt;margin-top:209.927429pt;width:1.378116pt;height:5.505631pt;mso-position-horizontal-relative:page;mso-position-vertical-relative:page;z-index:-91480" filled="true" fillcolor="#456966" stroked="false">
            <v:fill type="solid"/>
            <w10:wrap type="none"/>
          </v:rect>
        </w:pict>
      </w:r>
      <w:r>
        <w:rPr/>
        <w:pict>
          <v:rect style="position:absolute;margin-left:207.895981pt;margin-top:200.292572pt;width:1.378116pt;height:5.505631pt;mso-position-horizontal-relative:page;mso-position-vertical-relative:page;z-index:-91456" filled="true" fillcolor="#456966" stroked="false">
            <v:fill type="solid"/>
            <w10:wrap type="none"/>
          </v:rect>
        </w:pict>
      </w:r>
      <w:r>
        <w:rPr/>
        <w:pict>
          <v:rect style="position:absolute;margin-left:207.895981pt;margin-top:190.657715pt;width:1.378116pt;height:5.505631pt;mso-position-horizontal-relative:page;mso-position-vertical-relative:page;z-index:-91432" filled="true" fillcolor="#456966" stroked="false">
            <v:fill type="solid"/>
            <w10:wrap type="none"/>
          </v:rect>
        </w:pict>
      </w:r>
      <w:r>
        <w:rPr/>
        <w:pict>
          <v:rect style="position:absolute;margin-left:207.895981pt;margin-top:181.022858pt;width:1.378116pt;height:5.505631pt;mso-position-horizontal-relative:page;mso-position-vertical-relative:page;z-index:-91408" filled="true" fillcolor="#456966" stroked="false">
            <v:fill type="solid"/>
            <w10:wrap type="none"/>
          </v:rect>
        </w:pict>
      </w:r>
      <w:r>
        <w:rPr/>
        <w:pict>
          <v:rect style="position:absolute;margin-left:207.895981pt;margin-top:171.388016pt;width:1.378116pt;height:5.505631pt;mso-position-horizontal-relative:page;mso-position-vertical-relative:page;z-index:-91384" filled="true" fillcolor="#456966" stroked="false">
            <v:fill type="solid"/>
            <w10:wrap type="none"/>
          </v:rect>
        </w:pict>
      </w:r>
      <w:r>
        <w:rPr/>
        <w:pict>
          <v:rect style="position:absolute;margin-left:207.895981pt;margin-top:161.753159pt;width:1.378116pt;height:5.505631pt;mso-position-horizontal-relative:page;mso-position-vertical-relative:page;z-index:-91360" filled="true" fillcolor="#456966" stroked="false">
            <v:fill type="solid"/>
            <w10:wrap type="none"/>
          </v:rect>
        </w:pict>
      </w:r>
      <w:r>
        <w:rPr/>
        <w:pict>
          <v:rect style="position:absolute;margin-left:207.895981pt;margin-top:152.118301pt;width:1.378116pt;height:5.505631pt;mso-position-horizontal-relative:page;mso-position-vertical-relative:page;z-index:-91336" filled="true" fillcolor="#456966" stroked="false">
            <v:fill type="solid"/>
            <w10:wrap type="none"/>
          </v:rect>
        </w:pict>
      </w:r>
      <w:r>
        <w:rPr/>
        <w:pict>
          <v:rect style="position:absolute;margin-left:207.895981pt;margin-top:142.483444pt;width:1.378116pt;height:5.505631pt;mso-position-horizontal-relative:page;mso-position-vertical-relative:page;z-index:-91312" filled="true" fillcolor="#456966" stroked="false">
            <v:fill type="solid"/>
            <w10:wrap type="none"/>
          </v:rect>
        </w:pict>
      </w:r>
      <w:r>
        <w:rPr/>
        <w:pict>
          <v:rect style="position:absolute;margin-left:207.895981pt;margin-top:132.848602pt;width:1.378116pt;height:5.505631pt;mso-position-horizontal-relative:page;mso-position-vertical-relative:page;z-index:-91288" filled="true" fillcolor="#456966" stroked="false">
            <v:fill type="solid"/>
            <w10:wrap type="none"/>
          </v:rect>
        </w:pict>
      </w:r>
      <w:r>
        <w:rPr/>
        <w:pict>
          <v:rect style="position:absolute;margin-left:207.895981pt;margin-top:113.578888pt;width:1.378116pt;height:5.505631pt;mso-position-horizontal-relative:page;mso-position-vertical-relative:page;z-index:-91264" filled="true" fillcolor="#456966" stroked="false">
            <v:fill type="solid"/>
            <w10:wrap type="none"/>
          </v:rect>
        </w:pict>
      </w:r>
      <w:r>
        <w:rPr/>
        <w:pict>
          <v:rect style="position:absolute;margin-left:207.895981pt;margin-top:103.944038pt;width:1.378116pt;height:5.505631pt;mso-position-horizontal-relative:page;mso-position-vertical-relative:page;z-index:-91240" filled="true" fillcolor="#456966" stroked="false">
            <v:fill type="solid"/>
            <w10:wrap type="none"/>
          </v:rect>
        </w:pict>
      </w:r>
      <w:r>
        <w:rPr/>
        <w:pict>
          <v:rect style="position:absolute;margin-left:207.895981pt;margin-top:94.309181pt;width:1.378116pt;height:5.505631pt;mso-position-horizontal-relative:page;mso-position-vertical-relative:page;z-index:-91216" filled="true" fillcolor="#456966" stroked="false">
            <v:fill type="solid"/>
            <w10:wrap type="none"/>
          </v:rect>
        </w:pict>
      </w:r>
      <w:r>
        <w:rPr/>
        <w:pict>
          <v:rect style="position:absolute;margin-left:342.951385pt;margin-top:90.179955pt;width:1.378116pt;height:5.505631pt;mso-position-horizontal-relative:page;mso-position-vertical-relative:page;z-index:-91192" filled="true" fillcolor="#456966" stroked="false">
            <v:fill type="solid"/>
            <w10:wrap type="none"/>
          </v:rect>
        </w:pict>
      </w:r>
      <w:r>
        <w:rPr/>
        <w:pict>
          <v:rect style="position:absolute;margin-left:342.951385pt;margin-top:99.814812pt;width:1.378116pt;height:5.505631pt;mso-position-horizontal-relative:page;mso-position-vertical-relative:page;z-index:-91168" filled="true" fillcolor="#456966" stroked="false">
            <v:fill type="solid"/>
            <w10:wrap type="none"/>
          </v:rect>
        </w:pict>
      </w:r>
      <w:r>
        <w:rPr/>
        <w:pict>
          <v:rect style="position:absolute;margin-left:342.951385pt;margin-top:109.449669pt;width:1.378116pt;height:5.505631pt;mso-position-horizontal-relative:page;mso-position-vertical-relative:page;z-index:-91144" filled="true" fillcolor="#456966" stroked="false">
            <v:fill type="solid"/>
            <w10:wrap type="none"/>
          </v:rect>
        </w:pict>
      </w:r>
      <w:r>
        <w:rPr/>
        <w:pict>
          <v:rect style="position:absolute;margin-left:342.951385pt;margin-top:128.719376pt;width:1.378116pt;height:5.505631pt;mso-position-horizontal-relative:page;mso-position-vertical-relative:page;z-index:-91120" filled="true" fillcolor="#456966" stroked="false">
            <v:fill type="solid"/>
            <w10:wrap type="none"/>
          </v:rect>
        </w:pict>
      </w:r>
      <w:r>
        <w:rPr/>
        <w:pict>
          <v:rect style="position:absolute;margin-left:342.951385pt;margin-top:138.354233pt;width:1.378116pt;height:5.505631pt;mso-position-horizontal-relative:page;mso-position-vertical-relative:page;z-index:-91096" filled="true" fillcolor="#456966" stroked="false">
            <v:fill type="solid"/>
            <w10:wrap type="none"/>
          </v:rect>
        </w:pict>
      </w:r>
      <w:r>
        <w:rPr/>
        <w:pict>
          <v:rect style="position:absolute;margin-left:342.951385pt;margin-top:147.989075pt;width:1.378116pt;height:5.505631pt;mso-position-horizontal-relative:page;mso-position-vertical-relative:page;z-index:-91072" filled="true" fillcolor="#456966" stroked="false">
            <v:fill type="solid"/>
            <w10:wrap type="none"/>
          </v:rect>
        </w:pict>
      </w:r>
      <w:r>
        <w:rPr/>
        <w:pict>
          <v:rect style="position:absolute;margin-left:342.951385pt;margin-top:157.623932pt;width:1.378116pt;height:5.505631pt;mso-position-horizontal-relative:page;mso-position-vertical-relative:page;z-index:-91048" filled="true" fillcolor="#456966" stroked="false">
            <v:fill type="solid"/>
            <w10:wrap type="none"/>
          </v:rect>
        </w:pict>
      </w:r>
      <w:r>
        <w:rPr/>
        <w:pict>
          <v:rect style="position:absolute;margin-left:342.951385pt;margin-top:167.258789pt;width:1.378116pt;height:5.505631pt;mso-position-horizontal-relative:page;mso-position-vertical-relative:page;z-index:-91024" filled="true" fillcolor="#456966" stroked="false">
            <v:fill type="solid"/>
            <w10:wrap type="none"/>
          </v:rect>
        </w:pict>
      </w:r>
      <w:r>
        <w:rPr/>
        <w:pict>
          <v:rect style="position:absolute;margin-left:342.951385pt;margin-top:176.893646pt;width:1.378116pt;height:5.505631pt;mso-position-horizontal-relative:page;mso-position-vertical-relative:page;z-index:-91000" filled="true" fillcolor="#456966" stroked="false">
            <v:fill type="solid"/>
            <w10:wrap type="none"/>
          </v:rect>
        </w:pict>
      </w:r>
      <w:r>
        <w:rPr/>
        <w:pict>
          <v:rect style="position:absolute;margin-left:342.951385pt;margin-top:186.528488pt;width:1.378116pt;height:5.505631pt;mso-position-horizontal-relative:page;mso-position-vertical-relative:page;z-index:-90976" filled="true" fillcolor="#456966" stroked="false">
            <v:fill type="solid"/>
            <w10:wrap type="none"/>
          </v:rect>
        </w:pict>
      </w:r>
      <w:r>
        <w:rPr/>
        <w:pict>
          <v:rect style="position:absolute;margin-left:342.951385pt;margin-top:196.163345pt;width:1.378116pt;height:5.505631pt;mso-position-horizontal-relative:page;mso-position-vertical-relative:page;z-index:-90952" filled="true" fillcolor="#456966" stroked="false">
            <v:fill type="solid"/>
            <w10:wrap type="none"/>
          </v:rect>
        </w:pict>
      </w:r>
      <w:r>
        <w:rPr/>
        <w:pict>
          <v:rect style="position:absolute;margin-left:342.951385pt;margin-top:205.798203pt;width:1.378116pt;height:5.505631pt;mso-position-horizontal-relative:page;mso-position-vertical-relative:page;z-index:-90928" filled="true" fillcolor="#456966" stroked="false">
            <v:fill type="solid"/>
            <w10:wrap type="none"/>
          </v:rect>
        </w:pict>
      </w:r>
      <w:r>
        <w:rPr/>
        <w:pict>
          <v:rect style="position:absolute;margin-left:342.951385pt;margin-top:215.43306pt;width:1.378116pt;height:5.505631pt;mso-position-horizontal-relative:page;mso-position-vertical-relative:page;z-index:-90904" filled="true" fillcolor="#456966" stroked="false">
            <v:fill type="solid"/>
            <w10:wrap type="none"/>
          </v:rect>
        </w:pict>
      </w:r>
      <w:r>
        <w:rPr/>
        <w:pict>
          <v:rect style="position:absolute;margin-left:342.951385pt;margin-top:225.067917pt;width:1.378116pt;height:5.505631pt;mso-position-horizontal-relative:page;mso-position-vertical-relative:page;z-index:-90880" filled="true" fillcolor="#456966" stroked="false">
            <v:fill type="solid"/>
            <w10:wrap type="none"/>
          </v:rect>
        </w:pict>
      </w:r>
      <w:r>
        <w:rPr/>
        <w:pict>
          <v:rect style="position:absolute;margin-left:342.951385pt;margin-top:234.702759pt;width:1.378116pt;height:5.505631pt;mso-position-horizontal-relative:page;mso-position-vertical-relative:page;z-index:-90856" filled="true" fillcolor="#456966" stroked="false">
            <v:fill type="solid"/>
            <w10:wrap type="none"/>
          </v:rect>
        </w:pict>
      </w:r>
      <w:r>
        <w:rPr/>
        <w:pict>
          <v:rect style="position:absolute;margin-left:342.951385pt;margin-top:244.337616pt;width:1.378116pt;height:5.505631pt;mso-position-horizontal-relative:page;mso-position-vertical-relative:page;z-index:-90832" filled="true" fillcolor="#456966" stroked="false">
            <v:fill type="solid"/>
            <w10:wrap type="none"/>
          </v:rect>
        </w:pict>
      </w:r>
      <w:r>
        <w:rPr/>
        <w:pict>
          <v:rect style="position:absolute;margin-left:342.951385pt;margin-top:253.972473pt;width:1.378116pt;height:5.505631pt;mso-position-horizontal-relative:page;mso-position-vertical-relative:page;z-index:-90808" filled="true" fillcolor="#456966" stroked="false">
            <v:fill type="solid"/>
            <w10:wrap type="none"/>
          </v:rect>
        </w:pict>
      </w:r>
      <w:r>
        <w:rPr/>
        <w:pict>
          <v:rect style="position:absolute;margin-left:342.951385pt;margin-top:263.60733pt;width:1.378116pt;height:5.505631pt;mso-position-horizontal-relative:page;mso-position-vertical-relative:page;z-index:-90784" filled="true" fillcolor="#456966" stroked="false">
            <v:fill type="solid"/>
            <w10:wrap type="none"/>
          </v:rect>
        </w:pict>
      </w:r>
      <w:r>
        <w:rPr/>
        <w:pict>
          <v:rect style="position:absolute;margin-left:342.951385pt;margin-top:273.242188pt;width:1.378116pt;height:5.505631pt;mso-position-horizontal-relative:page;mso-position-vertical-relative:page;z-index:-90760" filled="true" fillcolor="#456966" stroked="false">
            <v:fill type="solid"/>
            <w10:wrap type="none"/>
          </v:rect>
        </w:pict>
      </w:r>
      <w:r>
        <w:rPr/>
        <w:pict>
          <v:rect style="position:absolute;margin-left:342.951385pt;margin-top:282.877045pt;width:1.378116pt;height:5.505631pt;mso-position-horizontal-relative:page;mso-position-vertical-relative:page;z-index:-90736" filled="true" fillcolor="#456966" stroked="false">
            <v:fill type="solid"/>
            <w10:wrap type="none"/>
          </v:rect>
        </w:pict>
      </w:r>
      <w:r>
        <w:rPr/>
        <w:pict>
          <v:rect style="position:absolute;margin-left:342.951385pt;margin-top:292.511902pt;width:1.378116pt;height:5.505631pt;mso-position-horizontal-relative:page;mso-position-vertical-relative:page;z-index:-90712" filled="true" fillcolor="#456966" stroked="false">
            <v:fill type="solid"/>
            <w10:wrap type="none"/>
          </v:rect>
        </w:pict>
      </w:r>
      <w:r>
        <w:rPr/>
        <w:pict>
          <v:rect style="position:absolute;margin-left:342.951385pt;margin-top:302.146729pt;width:1.378116pt;height:5.505631pt;mso-position-horizontal-relative:page;mso-position-vertical-relative:page;z-index:-90688" filled="true" fillcolor="#456966" stroked="false">
            <v:fill type="solid"/>
            <w10:wrap type="none"/>
          </v:rect>
        </w:pict>
      </w:r>
      <w:r>
        <w:rPr/>
        <w:pict>
          <v:rect style="position:absolute;margin-left:342.951385pt;margin-top:311.781586pt;width:1.378116pt;height:5.505631pt;mso-position-horizontal-relative:page;mso-position-vertical-relative:page;z-index:-90664" filled="true" fillcolor="#456966" stroked="false">
            <v:fill type="solid"/>
            <w10:wrap type="none"/>
          </v:rect>
        </w:pict>
      </w:r>
      <w:r>
        <w:rPr/>
        <w:pict>
          <v:rect style="position:absolute;margin-left:342.951385pt;margin-top:321.416443pt;width:1.378116pt;height:5.505631pt;mso-position-horizontal-relative:page;mso-position-vertical-relative:page;z-index:-90640" filled="true" fillcolor="#456966" stroked="false">
            <v:fill type="solid"/>
            <w10:wrap type="none"/>
          </v:rect>
        </w:pict>
      </w:r>
      <w:r>
        <w:rPr/>
        <w:pict>
          <v:rect style="position:absolute;margin-left:342.951385pt;margin-top:331.051300pt;width:1.378116pt;height:5.505631pt;mso-position-horizontal-relative:page;mso-position-vertical-relative:page;z-index:-90616" filled="true" fillcolor="#456966" stroked="false">
            <v:fill type="solid"/>
            <w10:wrap type="none"/>
          </v:rect>
        </w:pict>
      </w:r>
      <w:r>
        <w:rPr/>
        <w:pict>
          <v:rect style="position:absolute;margin-left:342.951385pt;margin-top:340.686157pt;width:1.378116pt;height:5.505631pt;mso-position-horizontal-relative:page;mso-position-vertical-relative:page;z-index:-90592" filled="true" fillcolor="#456966" stroked="false">
            <v:fill type="solid"/>
            <w10:wrap type="none"/>
          </v:rect>
        </w:pict>
      </w:r>
      <w:r>
        <w:rPr/>
        <w:pict>
          <v:rect style="position:absolute;margin-left:342.951385pt;margin-top:350.321014pt;width:1.378116pt;height:5.505631pt;mso-position-horizontal-relative:page;mso-position-vertical-relative:page;z-index:-90568" filled="true" fillcolor="#456966" stroked="false">
            <v:fill type="solid"/>
            <w10:wrap type="none"/>
          </v:rect>
        </w:pict>
      </w:r>
      <w:r>
        <w:rPr/>
        <w:pict>
          <v:rect style="position:absolute;margin-left:342.951385pt;margin-top:369.590729pt;width:1.378116pt;height:5.505631pt;mso-position-horizontal-relative:page;mso-position-vertical-relative:page;z-index:-90544" filled="true" fillcolor="#456966" stroked="false">
            <v:fill type="solid"/>
            <w10:wrap type="none"/>
          </v:rect>
        </w:pict>
      </w:r>
      <w:r>
        <w:rPr/>
        <w:pict>
          <v:rect style="position:absolute;margin-left:342.951385pt;margin-top:379.225586pt;width:1.378116pt;height:5.505631pt;mso-position-horizontal-relative:page;mso-position-vertical-relative:page;z-index:-90520" filled="true" fillcolor="#456966" stroked="false">
            <v:fill type="solid"/>
            <w10:wrap type="none"/>
          </v:rect>
        </w:pict>
      </w:r>
      <w:r>
        <w:rPr/>
        <w:pict>
          <v:rect style="position:absolute;margin-left:342.951385pt;margin-top:388.860413pt;width:1.378116pt;height:5.505631pt;mso-position-horizontal-relative:page;mso-position-vertical-relative:page;z-index:-90496" filled="true" fillcolor="#456966" stroked="false">
            <v:fill type="solid"/>
            <w10:wrap type="none"/>
          </v:rect>
        </w:pict>
      </w:r>
      <w:r>
        <w:rPr/>
        <w:pict>
          <v:rect style="position:absolute;margin-left:241.659821pt;margin-top:397.807068pt;width:5.512465pt;height:1.376408pt;mso-position-horizontal-relative:page;mso-position-vertical-relative:page;z-index:-90472" filled="true" fillcolor="#456966" stroked="false">
            <v:fill type="solid"/>
            <w10:wrap type="none"/>
          </v:rect>
        </w:pict>
      </w:r>
      <w:r>
        <w:rPr/>
        <w:pict>
          <v:rect style="position:absolute;margin-left:232.013016pt;margin-top:397.807068pt;width:5.512465pt;height:1.376408pt;mso-position-horizontal-relative:page;mso-position-vertical-relative:page;z-index:-90448" filled="true" fillcolor="#456966" stroked="false">
            <v:fill type="solid"/>
            <w10:wrap type="none"/>
          </v:rect>
        </w:pict>
      </w:r>
      <w:r>
        <w:rPr/>
        <w:pict>
          <v:rect style="position:absolute;margin-left:222.366196pt;margin-top:397.807068pt;width:5.512465pt;height:1.376408pt;mso-position-horizontal-relative:page;mso-position-vertical-relative:page;z-index:-90424" filled="true" fillcolor="#456966" stroked="false">
            <v:fill type="solid"/>
            <w10:wrap type="none"/>
          </v:rect>
        </w:pict>
      </w:r>
      <w:r>
        <w:rPr/>
        <w:pict>
          <v:rect style="position:absolute;margin-left:216.164673pt;margin-top:125.96656pt;width:119.896115pt;height:30.969173pt;mso-position-horizontal-relative:page;mso-position-vertical-relative:page;z-index:-90376" filled="true" fillcolor="#41847c" stroked="false">
            <v:fill type="solid"/>
            <w10:wrap type="none"/>
          </v:rect>
        </w:pict>
      </w:r>
      <w:r>
        <w:rPr/>
        <w:pict>
          <v:rect style="position:absolute;margin-left:216.164673pt;margin-top:161.753159pt;width:119.896115pt;height:44.045046pt;mso-position-horizontal-relative:page;mso-position-vertical-relative:page;z-index:-90352" filled="true" fillcolor="#41847c" stroked="false">
            <v:fill type="solid"/>
            <w10:wrap type="none"/>
          </v:rect>
        </w:pict>
      </w:r>
      <w:r>
        <w:rPr/>
        <w:pict>
          <v:rect style="position:absolute;margin-left:216.164673pt;margin-top:210.615631pt;width:119.896115pt;height:30.969173pt;mso-position-horizontal-relative:page;mso-position-vertical-relative:page;z-index:-90328" filled="true" fillcolor="#41847c" stroked="false">
            <v:fill type="solid"/>
            <w10:wrap type="none"/>
          </v:rect>
        </w:pict>
      </w:r>
      <w:r>
        <w:rPr/>
        <w:pict>
          <v:rect style="position:absolute;margin-left:216.164673pt;margin-top:246.402237pt;width:119.896115pt;height:30.969173pt;mso-position-horizontal-relative:page;mso-position-vertical-relative:page;z-index:-90304" filled="true" fillcolor="#41847c" stroked="false">
            <v:fill type="solid"/>
            <w10:wrap type="none"/>
          </v:rect>
        </w:pict>
      </w:r>
      <w:r>
        <w:rPr/>
        <w:pict>
          <v:rect style="position:absolute;margin-left:216.164673pt;margin-top:282.188843pt;width:119.896115pt;height:39.227619pt;mso-position-horizontal-relative:page;mso-position-vertical-relative:page;z-index:-90280" filled="true" fillcolor="#41847c" stroked="false">
            <v:fill type="solid"/>
            <w10:wrap type="none"/>
          </v:rect>
        </w:pict>
      </w:r>
      <w:r>
        <w:rPr/>
        <w:pict>
          <v:rect style="position:absolute;margin-left:216.164673pt;margin-top:325.545685pt;width:119.896115pt;height:30.969173pt;mso-position-horizontal-relative:page;mso-position-vertical-relative:page;z-index:-90256" filled="true" fillcolor="#41847c" stroked="false">
            <v:fill type="solid"/>
            <w10:wrap type="none"/>
          </v:rect>
        </w:pict>
      </w:r>
    </w:p>
    <w:p>
      <w:pPr>
        <w:pStyle w:val="Heading6"/>
        <w:spacing w:before="101"/>
        <w:ind w:left="112"/>
        <w:rPr>
          <w:b w:val="0"/>
        </w:rPr>
      </w:pPr>
      <w:r>
        <w:rPr/>
        <w:pict>
          <v:group style="position:absolute;margin-left:348.463837pt;margin-top:-433.965668pt;width:181.25pt;height:408.15pt;mso-position-horizontal-relative:page;mso-position-vertical-relative:paragraph;z-index:-90400" coordorigin="6969,-8679" coordsize="3625,8163">
            <v:shape style="position:absolute;left:6969;top:-8680;width:3625;height:8163" coordorigin="6969,-8679" coordsize="3625,8163" path="m6997,-641l6969,-641,6969,-531,6997,-531,6997,-641xm6997,-834l6969,-834,6969,-724,6997,-724,6997,-834xm6997,-1026l6969,-1026,6969,-916,6997,-916,6997,-1026xm6997,-1219l6969,-1219,6969,-1109,6997,-1109,6997,-1219xm6997,-1412l6969,-1412,6969,-1302,6997,-1302,6997,-1412xm6997,-1605l6969,-1605,6969,-1494,6997,-1494,6997,-1605xm6997,-1797l6969,-1797,6969,-1687,6997,-1687,6997,-1797xm6997,-1990l6969,-1990,6969,-1880,6997,-1880,6997,-1990xm6997,-2183l6969,-2183,6969,-2073,6997,-2073,6997,-2183xm6997,-2375l6969,-2375,6969,-2265,6997,-2265,6997,-2375xm6997,-2568l6969,-2568,6969,-2458,6997,-2458,6997,-2568xm6997,-2761l6969,-2761,6969,-2651,6997,-2651,6997,-2761xm6997,-2953l6969,-2953,6969,-2843,6997,-2843,6997,-2953xm6997,-3146l6969,-3146,6969,-3036,6997,-3036,6997,-3146xm6997,-3339l6969,-3339,6969,-3229,6997,-3229,6997,-3339xm6997,-3532l6969,-3532,6969,-3421,6997,-3421,6997,-3532xm6997,-3724l6969,-3724,6969,-3614,6997,-3614,6997,-3724xm6997,-3917l6969,-3917,6969,-3807,6997,-3807,6997,-3917xm6997,-4110l6969,-4110,6969,-4000,6997,-4000,6997,-4110xm6997,-4302l6969,-4302,6969,-4192,6997,-4192,6997,-4302xm6997,-4495l6969,-4495,6969,-4385,6997,-4385,6997,-4495xm6997,-4688l6969,-4688,6969,-4578,6997,-4578,6997,-4688xm6997,-4880l6969,-4880,6969,-4770,6997,-4770,6997,-4880xm6997,-5073l6969,-5073,6969,-4963,6997,-4963,6997,-5073xm6997,-5266l6969,-5266,6969,-5156,6997,-5156,6997,-5266xm6997,-5459l6969,-5459,6969,-5348,6997,-5348,6997,-5459xm6997,-5651l6969,-5651,6969,-5541,6997,-5541,6997,-5651xm6997,-5844l6969,-5844,6969,-5734,6997,-5734,6997,-5844xm6997,-6037l6969,-6037,6969,-5926,6997,-5926,6997,-6037xm6997,-6229l6969,-6229,6969,-6119,6997,-6119,6997,-6229xm6997,-6422l6969,-6422,6969,-6312,6997,-6312,6997,-6422xm6997,-6615l6969,-6615,6969,-6505,6997,-6505,6997,-6615xm6997,-6807l6969,-6807,6969,-6697,6997,-6697,6997,-6807xm6997,-7000l6969,-7000,6969,-6890,6997,-6890,6997,-7000xm6997,-7193l6969,-7193,6969,-7083,6997,-7083,6997,-7193xm6997,-7385l6969,-7385,6969,-7275,6997,-7275,6997,-7385xm6997,-7578l6969,-7578,6969,-7468,6997,-7468,6997,-7578xm6997,-7771l6969,-7771,6969,-7661,6997,-7661,6997,-7771xm6997,-7964l6969,-7964,6969,-7853,6997,-7853,6997,-7964xm6997,-8156l6969,-8156,6969,-8046,6997,-8046,6997,-8156xm6997,-8349l6969,-8349,6969,-8239,6997,-8239,6997,-8349xm6997,-8542l6969,-8542,6969,-8432,6997,-8432,6997,-8542xm7052,-8679l6969,-8679,6969,-8624,6997,-8624,6997,-8652,6983,-8652,6997,-8666,7052,-8666,7052,-8679xm6997,-8666l6983,-8652,6997,-8652,6997,-8666xm7052,-8666l6997,-8666,6997,-8652,7052,-8652,7052,-8666xm7245,-8679l7135,-8679,7135,-8652,7245,-8652,7245,-8679xm7438,-8679l7328,-8679,7328,-8652,7438,-8652,7438,-8679xm7631,-8679l7521,-8679,7521,-8652,7631,-8652,7631,-8679xm7824,-8679l7713,-8679,7713,-8652,7824,-8652,7824,-8679xm8017,-8679l7906,-8679,7906,-8652,8017,-8652,8017,-8679xm8210,-8679l8099,-8679,8099,-8652,8210,-8652,8210,-8679xm8403,-8679l8292,-8679,8292,-8652,8403,-8652,8403,-8679xm8595,-8679l8485,-8679,8485,-8652,8595,-8652,8595,-8679xm8788,-8679l8678,-8679,8678,-8652,8788,-8652,8788,-8679xm8981,-8679l8871,-8679,8871,-8652,8981,-8652,8981,-8679xm9174,-8679l9064,-8679,9064,-8652,9174,-8652,9174,-8679xm9367,-8679l9257,-8679,9257,-8652,9367,-8652,9367,-8679xm9560,-8679l9450,-8679,9450,-8652,9560,-8652,9560,-8679xm9753,-8679l9643,-8679,9643,-8652,9753,-8652,9753,-8679xm9946,-8679l9836,-8679,9836,-8652,9946,-8652,9946,-8679xm10139,-8679l10029,-8679,10029,-8652,10139,-8652,10139,-8679xm10332,-8679l10222,-8679,10222,-8652,10332,-8652,10332,-8679xm10525,-8679l10415,-8679,10415,-8652,10525,-8652,10525,-8679xm10594,-8638l10566,-8638,10566,-8528,10594,-8528,10594,-8638xm10594,-8445l10566,-8445,10566,-8335,10594,-8335,10594,-8445xm10594,-8253l10566,-8253,10566,-8143,10594,-8143,10594,-8253xm10594,-8060l10566,-8060,10566,-7950,10594,-7950,10594,-8060xm10594,-7867l10566,-7867,10566,-7757,10594,-7757,10594,-7867xm10594,-7675l10566,-7675,10566,-7564,10594,-7564,10594,-7675xm10594,-7482l10566,-7482,10566,-7372,10594,-7372,10594,-7482xm10594,-7289l10566,-7289,10566,-7179,10594,-7179,10594,-7289xm10594,-7096l10566,-7096,10566,-6986,10594,-6986,10594,-7096xm10594,-6904l10566,-6904,10566,-6794,10594,-6794,10594,-6904xm10594,-6711l10566,-6711,10566,-6601,10594,-6601,10594,-6711xm10594,-6518l10566,-6518,10566,-6408,10594,-6408,10594,-6518xm10594,-6326l10566,-6326,10566,-6216,10594,-6216,10594,-6326xm10594,-6133l10566,-6133,10566,-6023,10594,-6023,10594,-6133xm10594,-5940l10566,-5940,10566,-5830,10594,-5830,10594,-5940xm10594,-5748l10566,-5748,10566,-5637,10594,-5637,10594,-5748xm10594,-5555l10566,-5555,10566,-5445,10594,-5445,10594,-5555xm10594,-5362l10566,-5362,10566,-5252,10594,-5252,10594,-5362xm10594,-5169l10566,-5169,10566,-5059,10594,-5059,10594,-5169xm10594,-4977l10566,-4977,10566,-4867,10594,-4867,10594,-4977xm10594,-4784l10566,-4784,10566,-4674,10594,-4674,10594,-4784xm10594,-4591l10566,-4591,10566,-4481,10594,-4481,10594,-4591xm10594,-4399l10566,-4399,10566,-4289,10594,-4289,10594,-4399xm10594,-4206l10566,-4206,10566,-4096,10594,-4096,10594,-4206xm10594,-4013l10566,-4013,10566,-3903,10594,-3903,10594,-4013xm10594,-3821l10566,-3821,10566,-3710,10594,-3710,10594,-3821xm10594,-3628l10566,-3628,10566,-3518,10594,-3518,10594,-3628xm10594,-3435l10566,-3435,10566,-3325,10594,-3325,10594,-3435xm10594,-3243l10566,-3243,10566,-3132,10594,-3132,10594,-3243xm10594,-3050l10566,-3050,10566,-2940,10594,-2940,10594,-3050xm10594,-2857l10566,-2857,10566,-2747,10594,-2747,10594,-2857xm10594,-2664l10566,-2664,10566,-2554,10594,-2554,10594,-2664xm10594,-2472l10566,-2472,10566,-2362,10594,-2362,10594,-2472xm10594,-2279l10566,-2279,10566,-2169,10594,-2169,10594,-2279xm10594,-2086l10566,-2086,10566,-1976,10594,-1976,10594,-2086xm10594,-1894l10566,-1894,10566,-1784,10594,-1784,10594,-1894xm10594,-1701l10566,-1701,10566,-1591,10594,-1591,10594,-1701xm10594,-1508l10566,-1508,10566,-1398,10594,-1398,10594,-1508xm10594,-1316l10566,-1316,10566,-1205,10594,-1205,10594,-1316xm10594,-1123l10566,-1123,10566,-1013,10594,-1013,10594,-1123xm10594,-930l10566,-930,10566,-820,10594,-820,10594,-930xm10594,-737l10566,-737,10566,-627,10594,-627,10594,-737xm10580,-545l10483,-545,10483,-517,10594,-517,10594,-531,10566,-531,10566,-545,10580,-545xm10580,-545l10566,-545,10566,-531,10580,-545xm10594,-545l10580,-545,10566,-531,10594,-531,10594,-545xm10401,-545l10291,-545,10291,-517,10401,-517,10401,-545xm10208,-545l10098,-545,10098,-517,10208,-517,10208,-545xm10015,-545l9905,-545,9905,-517,10015,-517,10015,-545xm9822,-545l9712,-545,9712,-517,9822,-517,9822,-545xm9629,-545l9519,-545,9519,-517,9629,-517,9629,-545xm9436,-545l9326,-545,9326,-517,9436,-517,9436,-545xm9243,-545l9133,-545,9133,-517,9243,-517,9243,-545xm9050,-545l8940,-545,8940,-517,9050,-517,9050,-545xm8857,-545l8747,-545,8747,-517,8857,-517,8857,-545xm8664,-545l8554,-545,8554,-517,8664,-517,8664,-545xm8471,-545l8361,-545,8361,-517,8471,-517,8471,-545xm8278,-545l8168,-545,8168,-517,8278,-517,8278,-545xm8086,-545l7975,-545,7975,-517,8086,-517,8086,-545xm7893,-545l7782,-545,7782,-517,7893,-517,7893,-545xm7700,-545l7589,-545,7589,-517,7700,-517,7700,-545xm7507,-545l7396,-545,7396,-517,7507,-517,7507,-545xm7314,-545l7204,-545,7204,-517,7314,-517,7314,-545xm7121,-545l7011,-545,7011,-517,7121,-517,7121,-545xe" filled="true" fillcolor="#456966" stroked="false">
              <v:path arrowok="t"/>
              <v:fill type="solid"/>
            </v:shape>
            <v:shape style="position:absolute;left:7134;top:-7813;width:3349;height:7172" coordorigin="7135,-7812" coordsize="3349,7172" path="m9794,-7110l7135,-7110,7135,-6477,9794,-6477,9794,-7110m9794,-7812l7135,-7812,7135,-7179,9794,-7179,9794,-7812m10483,-1274l7135,-1274,7135,-641,10483,-641,10483,-1274m10483,-2141l7135,-2141,7135,-1357,10483,-1357,10483,-2141m10483,-3008l7135,-3008,7135,-2224,10483,-2224,10483,-3008m10483,-3972l7135,-3972,7135,-3091,10483,-3091,10483,-3972m10483,-4839l7135,-4839,7135,-4055,10483,-4055,10483,-4839m10483,-5692l7135,-5692,7135,-4922,10483,-4922,10483,-5692m10483,-6394l7135,-6394,7135,-5775,10483,-5775,10483,-6394e" filled="true" fillcolor="#caced0" stroked="false">
              <v:path arrowok="t"/>
              <v:fill type="solid"/>
            </v:shape>
            <v:shape style="position:absolute;left:9974;top:-7692;width:447;height:1082" coordorigin="9974,-7691" coordsize="447,1082" path="m10420,-6708l10420,-6728,10419,-6736,10416,-6746,10409,-6756,10400,-6762,10400,-6778,10396,-6796,10389,-6804,10389,-6682,10389,-6666,10381,-6660,10368,-6654,10368,-6668,10368,-6674,10375,-6676,10383,-6680,10389,-6682,10389,-6804,10385,-6810,10368,-6821,10368,-6778,10368,-6736,10368,-6718,10360,-6712,10347,-6708,10347,-6668,10347,-6648,10340,-6646,10325,-6644,10325,-6666,10332,-6666,10340,-6668,10347,-6668,10347,-6708,10347,-6722,10347,-6726,10354,-6728,10361,-6732,10368,-6736,10368,-6778,10359,-6766,10334,-6756,10325,-6754,10325,-6722,10325,-6702,10319,-6700,10304,-6698,10304,-6664,10304,-6642,10290,-6640,10283,-6640,10283,-6662,10289,-6662,10304,-6664,10304,-6698,10304,-6716,10304,-6718,10311,-6720,10318,-6720,10325,-6722,10325,-6754,10297,-6750,10283,-6748,10283,-6716,10283,-6694,10262,-6694,10262,-6662,10262,-6640,10254,-6640,10240,-6642,10240,-6644,10240,-6662,10262,-6662,10262,-6694,10262,-6716,10283,-6716,10283,-6748,10251,-6746,10240,-6746,10240,-6716,10240,-6694,10219,-6694,10219,-6664,10219,-6644,10204,-6646,10198,-6648,10198,-6654,10198,-6666,10205,-6664,10219,-6664,10219,-6694,10219,-6698,10219,-6716,10240,-6716,10240,-6746,10205,-6750,10198,-6751,10198,-6718,10198,-6698,10183,-6700,10177,-6702,10177,-6668,10177,-6654,10163,-6660,10155,-6666,10155,-6674,10157,-6674,10158,-6672,10165,-6672,10171,-6670,10177,-6668,10177,-6702,10177,-6706,10177,-6708,10177,-6722,10183,-6720,10190,-6720,10198,-6718,10198,-6751,10168,-6756,10155,-6761,10155,-6728,10155,-6708,10142,-6712,10134,-6720,10134,-6726,10134,-6732,10134,-6736,10140,-6732,10147,-6730,10155,-6728,10155,-6761,10143,-6766,10134,-6778,10142,-6790,10143,-6792,10168,-6802,10181,-6804,10205,-6808,10251,-6810,10297,-6808,10334,-6802,10359,-6792,10368,-6778,10368,-6821,10367,-6822,10342,-6832,10331,-6834,10319,-6836,10292,-6840,10293,-6842,10293,-6846,10293,-6848,10292,-6856,10292,-6858,10288,-6868,10281,-6878,10272,-6884,10272,-6896,10272,-6928,10268,-6944,10257,-6960,10240,-6971,10240,-6928,10240,-6884,10240,-6868,10232,-6860,10219,-6856,10219,-6870,10219,-6876,10234,-6880,10240,-6884,10240,-6928,10231,-6914,10206,-6904,10198,-6902,10198,-6870,10198,-6850,10191,-6848,10177,-6846,10177,-6864,10177,-6866,10183,-6868,10191,-6868,10198,-6870,10198,-6902,10169,-6898,10155,-6897,10155,-6864,10155,-6844,10148,-6842,10134,-6842,10134,-6864,10155,-6864,10155,-6897,10123,-6896,10113,-6896,10113,-6864,10113,-6842,10108,-6842,10108,-6706,10092,-6706,10092,-6708,10092,-6726,10102,-6726,10102,-6718,10104,-6710,10108,-6706,10108,-6842,10098,-6842,10092,-6844,10092,-6788,10092,-6766,10077,-6768,10070,-6770,10070,-6730,10070,-6708,10055,-6710,10049,-6712,10049,-6718,10049,-6732,10056,-6732,10063,-6730,10070,-6730,10070,-6770,10070,-6776,10070,-6790,10077,-6790,10084,-6788,10092,-6788,10092,-6844,10092,-6846,10092,-6864,10113,-6864,10113,-6896,10078,-6898,10070,-6899,10070,-6866,10070,-6846,10055,-6848,10049,-6850,10049,-6796,10049,-6776,10036,-6782,10028,-6788,10028,-6738,10028,-6718,10015,-6724,10007,-6730,10007,-6746,10013,-6742,10020,-6740,10028,-6738,10028,-6788,10028,-6804,10034,-6802,10041,-6798,10049,-6796,10049,-6850,10049,-6856,10049,-6870,10063,-6868,10070,-6866,10070,-6899,10041,-6904,10028,-6909,10028,-6876,10028,-6856,10015,-6862,10007,-6868,10007,-6884,10013,-6880,10020,-6878,10028,-6876,10028,-6909,10016,-6914,10007,-6928,10016,-6940,10041,-6950,10078,-6956,10123,-6960,10169,-6956,10206,-6950,10231,-6940,10240,-6928,10240,-6971,10239,-6972,10214,-6980,10194,-6984,10172,-6988,10148,-6990,10081,-6990,10032,-6980,9991,-6962,9974,-6928,9974,-6874,9975,-6864,9979,-6854,9986,-6844,9995,-6838,9995,-6828,9987,-6820,9980,-6810,9976,-6800,9974,-6790,9974,-6736,9978,-6718,9989,-6704,10007,-6692,10032,-6684,10052,-6678,10123,-6672,10127,-6656,10138,-6640,10156,-6628,10181,-6620,10201,-6616,10223,-6612,10247,-6610,10314,-6610,10363,-6620,10403,-6638,10404,-6640,10406,-6644,10411,-6654,10420,-6672,10420,-6682,10420,-6694,10420,-6698,10420,-6708m10420,-7399l10420,-7419,10420,-7427,10419,-7429,10416,-7439,10409,-7449,10400,-7455,10400,-7473,10396,-7491,10389,-7500,10389,-7373,10389,-7357,10381,-7349,10368,-7345,10368,-7359,10368,-7365,10383,-7369,10389,-7373,10389,-7500,10385,-7505,10368,-7517,10368,-7473,10368,-7427,10368,-7411,10360,-7405,10347,-7399,10347,-7359,10347,-7339,10340,-7337,10325,-7335,10325,-7353,10325,-7355,10332,-7357,10340,-7357,10347,-7359,10347,-7399,10347,-7413,10347,-7415,10347,-7419,10354,-7421,10361,-7425,10368,-7427,10368,-7473,10359,-7459,10334,-7449,10325,-7448,10325,-7413,10325,-7393,10319,-7391,10304,-7389,10304,-7353,10304,-7331,10283,-7331,10283,-7353,10304,-7353,10304,-7389,10304,-7409,10304,-7411,10311,-7411,10318,-7413,10325,-7413,10325,-7448,10297,-7443,10283,-7442,10283,-7409,10283,-7387,10276,-7385,10262,-7385,10262,-7353,10262,-7331,10240,-7331,10240,-7335,10240,-7353,10262,-7353,10262,-7385,10262,-7407,10268,-7407,10283,-7409,10283,-7442,10251,-7439,10240,-7440,10240,-7407,10240,-7385,10233,-7385,10219,-7387,10219,-7353,10219,-7335,10204,-7337,10198,-7339,10198,-7345,10198,-7355,10212,-7355,10219,-7353,10219,-7387,10219,-7389,10219,-7409,10233,-7407,10240,-7407,10240,-7440,10205,-7443,10198,-7445,10198,-7411,10198,-7389,10183,-7391,10177,-7393,10177,-7359,10177,-7345,10163,-7351,10155,-7357,10155,-7365,10156,-7365,10157,-7363,10160,-7363,10165,-7361,10171,-7361,10177,-7359,10177,-7393,10177,-7397,10177,-7399,10177,-7415,10190,-7411,10198,-7411,10198,-7445,10168,-7449,10155,-7455,10155,-7419,10155,-7399,10142,-7405,10134,-7411,10134,-7419,10134,-7425,10134,-7427,10140,-7425,10147,-7421,10155,-7419,10155,-7455,10143,-7459,10134,-7473,10143,-7485,10168,-7495,10187,-7499,10205,-7503,10251,-7505,10297,-7503,10334,-7495,10359,-7485,10368,-7473,10368,-7517,10367,-7517,10342,-7527,10331,-7529,10319,-7533,10306,-7535,10292,-7535,10293,-7537,10293,-7541,10293,-7543,10292,-7551,10292,-7555,10288,-7565,10281,-7573,10272,-7581,10272,-7593,10272,-7625,10268,-7643,10257,-7657,10240,-7670,10240,-7625,10240,-7581,10240,-7563,10232,-7557,10219,-7551,10219,-7567,10219,-7571,10226,-7573,10234,-7577,10240,-7581,10240,-7625,10231,-7613,10206,-7601,10198,-7600,10198,-7567,10198,-7545,10191,-7543,10177,-7541,10177,-7561,10177,-7563,10183,-7563,10191,-7565,10198,-7567,10198,-7600,10169,-7595,10155,-7595,10155,-7561,10155,-7539,10142,-7539,10134,-7537,10134,-7559,10140,-7559,10155,-7561,10155,-7595,10123,-7593,10113,-7594,10113,-7559,10113,-7537,10108,-7539,10108,-7397,10092,-7397,10092,-7399,10092,-7419,10102,-7419,10102,-7411,10104,-7403,10108,-7397,10108,-7539,10105,-7539,10092,-7539,10092,-7481,10092,-7459,10077,-7461,10070,-7463,10070,-7421,10070,-7399,10055,-7403,10049,-7403,10049,-7411,10049,-7425,10056,-7423,10063,-7423,10070,-7421,10070,-7463,10070,-7471,10070,-7485,10084,-7481,10092,-7481,10092,-7539,10092,-7541,10092,-7561,10105,-7559,10113,-7559,10113,-7594,10078,-7595,10070,-7597,10070,-7563,10070,-7541,10055,-7543,10049,-7545,10049,-7491,10049,-7471,10036,-7475,10028,-7481,10028,-7431,10028,-7411,10015,-7415,10007,-7423,10007,-7439,10013,-7435,10020,-7433,10028,-7431,10028,-7481,10028,-7499,10034,-7495,10041,-7493,10049,-7491,10049,-7545,10049,-7551,10049,-7567,10063,-7563,10070,-7563,10070,-7597,10041,-7601,10028,-7608,10028,-7573,10028,-7551,10015,-7557,10007,-7563,10007,-7581,10013,-7577,10020,-7575,10028,-7573,10028,-7608,10016,-7613,10007,-7625,10016,-7637,10041,-7647,10078,-7655,10123,-7657,10169,-7655,10206,-7647,10231,-7637,10240,-7625,10240,-7670,10239,-7671,10214,-7679,10194,-7685,10123,-7691,10081,-7689,10032,-7679,9991,-7659,9974,-7625,9974,-7571,9975,-7559,9979,-7549,9986,-7541,9995,-7533,9995,-7521,9987,-7515,9980,-7505,9976,-7495,9974,-7483,9974,-7429,9978,-7411,9989,-7395,10007,-7383,10032,-7375,10052,-7369,10123,-7363,10127,-7345,10138,-7331,10156,-7319,10181,-7309,10201,-7305,10223,-7301,10247,-7299,10314,-7299,10363,-7309,10403,-7329,10404,-7331,10406,-7335,10411,-7345,10420,-7363,10420,-7373,10420,-7385,10420,-7389,10420,-7399e" filled="true" fillcolor="#456966" stroked="false">
              <v:path arrowok="t"/>
              <v:fill type="solid"/>
            </v:shape>
            <w10:wrap type="none"/>
          </v:group>
        </w:pict>
      </w:r>
      <w:r>
        <w:rPr/>
        <w:pict>
          <v:shape style="position:absolute;margin-left:65.949005pt;margin-top:-434.653809pt;width:137.85pt;height:357.9pt;mso-position-horizontal-relative:page;mso-position-vertical-relative:paragraph;z-index:-90232" coordorigin="1319,-8693" coordsize="2757,7158" path="m1347,-1852l1319,-1852,1319,-1742,1347,-1742,1347,-1852m1347,-2045l1319,-2045,1319,-1935,1347,-1935,1347,-2045m1347,-2238l1319,-2238,1319,-2128,1347,-2128,1347,-2238m1347,-2430l1319,-2430,1319,-2320,1347,-2320,1347,-2430m1347,-2623l1319,-2623,1319,-2513,1347,-2513,1347,-2623m1347,-2816l1319,-2816,1319,-2706,1347,-2706,1347,-2816m1347,-3008l1319,-3008,1319,-2898,1347,-2898,1347,-3008m1347,-3201l1319,-3201,1319,-3091,1347,-3091,1347,-3201m1347,-3394l1319,-3394,1319,-3284,1347,-3284,1347,-3394m1347,-3587l1319,-3587,1319,-3476,1347,-3476,1347,-3587m1347,-3779l1319,-3779,1319,-3669,1347,-3669,1347,-3779m1347,-3972l1319,-3972,1319,-3862,1347,-3862,1347,-3972m1347,-4165l1319,-4165,1319,-4055,1347,-4055,1347,-4165m1347,-4357l1319,-4357,1319,-4247,1347,-4247,1347,-4357m1347,-4550l1319,-4550,1319,-4440,1347,-4440,1347,-4550m1347,-4743l1319,-4743,1319,-4633,1347,-4633,1347,-4743m1347,-4935l1319,-4935,1319,-4825,1347,-4825,1347,-4935m1347,-5128l1319,-5128,1319,-5018,1347,-5018,1347,-5128m1347,-5321l1319,-5321,1319,-5211,1347,-5211,1347,-5321m1347,-5514l1319,-5514,1319,-5403,1347,-5403,1347,-5514m1347,-5706l1319,-5706,1319,-5596,1347,-5596,1347,-5706m1347,-5899l1319,-5899,1319,-5789,1347,-5789,1347,-5899m1347,-6092l1319,-6092,1319,-5982,1347,-5982,1347,-6092m1347,-6284l1319,-6284,1319,-6174,1347,-6174,1347,-6284m1347,-6477l1319,-6477,1319,-6367,1347,-6367,1347,-6477m1347,-6670l1319,-6670,1319,-6560,1347,-6560,1347,-6670m1347,-6862l1319,-6862,1319,-6752,1347,-6752,1347,-6862m1347,-7055l1319,-7055,1319,-6945,1347,-6945,1347,-7055m1347,-7248l1319,-7248,1319,-7138,1347,-7138,1347,-7248m1347,-7441l1319,-7441,1319,-7330,1347,-7330,1347,-7441m1347,-7633l1319,-7633,1319,-7523,1347,-7523,1347,-7633m1347,-7826l1319,-7826,1319,-7716,1347,-7716,1347,-7826m1347,-8019l1319,-8019,1319,-7909,1347,-7909,1347,-8019m1347,-8211l1319,-8211,1319,-8101,1347,-8101,1347,-8211m1347,-8404l1319,-8404,1319,-8294,1347,-8294,1347,-8404m1347,-8597l1319,-8597,1319,-8487,1347,-8487,1347,-8597m1388,-1563l1347,-1563,1347,-1660,1319,-1660,1319,-1550,1333,-1550,1333,-1536,1388,-1536,1388,-1550,1388,-1563m1443,-8693l1333,-8693,1333,-8666,1443,-8666,1443,-8693m1581,-1563l1471,-1563,1471,-1536,1581,-1536,1581,-1563m1636,-8693l1526,-8693,1526,-8666,1636,-8666,1636,-8693m1774,-1563l1664,-1563,1664,-1536,1774,-1536,1774,-1563m1829,-8693l1719,-8693,1719,-8666,1829,-8666,1829,-8693m1967,-1563l1856,-1563,1856,-1536,1967,-1536,1967,-1563m2022,-8693l1912,-8693,1912,-8666,2022,-8666,2022,-8693m2160,-1563l2049,-1563,2049,-1536,2160,-1536,2160,-1563m2215,-8693l2105,-8693,2105,-8666,2215,-8666,2215,-8693m2353,-1563l2242,-1563,2242,-1536,2353,-1536,2353,-1563m2408,-8693l2297,-8693,2297,-8666,2408,-8666,2408,-8693m2546,-1563l2435,-1563,2435,-1536,2546,-1536,2546,-1563m2601,-8693l2490,-8693,2490,-8666,2601,-8666,2601,-8693m2738,-1563l2628,-1563,2628,-1536,2738,-1536,2738,-1563m2794,-8693l2683,-8693,2683,-8666,2794,-8666,2794,-8693m2931,-1563l2821,-1563,2821,-1536,2931,-1536,2931,-1563m2987,-8693l2876,-8693,2876,-8666,2987,-8666,2987,-8693m3124,-1563l3014,-1563,3014,-1536,3124,-1536,3124,-1563m3179,-8693l3069,-8693,3069,-8666,3179,-8666,3179,-8693m3317,-1563l3207,-1563,3207,-1536,3317,-1536,3317,-1563m3372,-8693l3262,-8693,3262,-8666,3372,-8666,3372,-8693m3510,-1563l3400,-1563,3400,-1536,3510,-1536,3510,-1563m3565,-8693l3455,-8693,3455,-8666,3565,-8666,3565,-8693m3703,-1563l3593,-1563,3593,-1536,3703,-1536,3703,-1563m3758,-8693l3648,-8693,3648,-8666,3758,-8666,3758,-8693m3896,-1563l3786,-1563,3786,-1536,3896,-1536,3896,-1563m3910,-2279l1512,-2279,1512,-1660,3910,-1660,3910,-2279m3910,-3008l1512,-3008,1512,-2375,3910,-2375,3910,-3008m3910,-3724l1512,-3724,1512,-3105,3910,-3105,3910,-3724m3910,-4440l1512,-4440,1512,-3821,3910,-3821,3910,-4440m3910,-5156l1512,-5156,1512,-4536,3910,-4536,3910,-5156m3910,-5871l1512,-5871,1512,-5252,3910,-5252,3910,-5871m3910,-6739l1512,-6739,1512,-5968,3910,-5968,3910,-6739m3924,-7771l1526,-7771,1526,-6835,3924,-6835,3924,-7771m3951,-8693l3841,-8693,3841,-8666,3951,-8666,3951,-8693m4075,-1577l4048,-1577,4048,-1563,3979,-1563,3979,-1536,4075,-1536,4075,-1550,4075,-1563,4075,-1577m4075,-1770l4048,-1770,4048,-1660,4075,-1660,4075,-1770m4075,-1962l4048,-1962,4048,-1852,4075,-1852,4075,-1962m4075,-2155l4048,-2155,4048,-2045,4075,-2045,4075,-2155m4075,-2348l4048,-2348,4048,-2238,4075,-2238,4075,-2348m4075,-2541l4048,-2541,4048,-2430,4075,-2430,4075,-2541m4075,-2733l4048,-2733,4048,-2623,4075,-2623,4075,-2733m4075,-2926l4048,-2926,4048,-2816,4075,-2816,4075,-2926m4075,-3119l4048,-3119,4048,-3008,4075,-3008,4075,-3119m4075,-3311l4048,-3311,4048,-3201,4075,-3201,4075,-3311m4075,-3504l4048,-3504,4048,-3394,4075,-3394,4075,-3504m4075,-3697l4048,-3697,4048,-3587,4075,-3587,4075,-3697m4075,-3889l4048,-3889,4048,-3779,4075,-3779,4075,-3889m4075,-4082l4048,-4082,4048,-3972,4075,-3972,4075,-4082m4075,-4275l4048,-4275,4048,-4165,4075,-4165,4075,-4275m4075,-4467l4048,-4467,4048,-4357,4075,-4357,4075,-4467m4075,-4660l4048,-4660,4048,-4550,4075,-4550,4075,-4660m4075,-4853l4048,-4853,4048,-4743,4075,-4743,4075,-4853m4075,-5046l4048,-5046,4048,-4935,4075,-4935,4075,-5046m4075,-5238l4048,-5238,4048,-5128,4075,-5128,4075,-5238m4075,-5431l4048,-5431,4048,-5321,4075,-5321,4075,-5431m4075,-5624l4048,-5624,4048,-5514,4075,-5514,4075,-5624m4075,-5816l4048,-5816,4048,-5706,4075,-5706,4075,-5816m4075,-6009l4048,-6009,4048,-5899,4075,-5899,4075,-6009m4075,-6202l4048,-6202,4048,-6092,4075,-6092,4075,-6202m4075,-6394l4048,-6394,4048,-6284,4075,-6284,4075,-6394m4075,-6587l4048,-6587,4048,-6477,4075,-6477,4075,-6587m4075,-6780l4048,-6780,4048,-6670,4075,-6670,4075,-6780m4075,-6973l4048,-6973,4048,-6862,4075,-6862,4075,-6973m4075,-7165l4048,-7165,4048,-7055,4075,-7055,4075,-7165m4075,-7358l4048,-7358,4048,-7248,4075,-7248,4075,-7358m4075,-7551l4048,-7551,4048,-7441,4075,-7441,4075,-7551m4075,-7743l4048,-7743,4048,-7633,4075,-7633,4075,-7743m4075,-7936l4048,-7936,4048,-7826,4075,-7826,4075,-7936m4075,-8129l4048,-8129,4048,-8019,4075,-8019,4075,-8129m4075,-8321l4048,-8321,4048,-8211,4075,-8211,4075,-8321m4075,-8514l4048,-8514,4048,-8404,4075,-8404,4075,-8514m4075,-8693l4034,-8693,4034,-8666,4048,-8666,4048,-8597,4075,-8597,4075,-8666,4075,-8679,4075,-8693e" filled="true" fillcolor="#456966" stroked="false">
            <v:path arrowok="t"/>
            <v:fill type="solid"/>
            <w10:wrap type="none"/>
          </v:shape>
        </w:pict>
      </w:r>
      <w:r>
        <w:rPr>
          <w:b w:val="0"/>
          <w:color w:val="1F487C"/>
        </w:rPr>
        <w:t>HIP KAN SKABE ØKONOMISK VÆRDI</w:t>
      </w:r>
    </w:p>
    <w:p>
      <w:pPr>
        <w:pStyle w:val="BodyText"/>
        <w:spacing w:line="273" w:lineRule="auto" w:before="92"/>
        <w:ind w:left="112" w:right="3000"/>
        <w:rPr>
          <w:sz w:val="13"/>
        </w:rPr>
      </w:pPr>
      <w:r>
        <w:rPr/>
        <w:t>Vi vurderer, at HIP – gennem et bedre vidensgrundlag for beslutninger rela- teret til en landsdækkende 100-årsregn – kan skabe en samlet værdi på mel- lem 90 og 140 mio. kr. per år. I vores centrale skøn, hvor de samlede skades- omkostninger i forbindelse med en landsdækkende 100-årsregn i dag er sat til 31 mia. kr., er den samlede økonomiske værdi af et fuldt udviklet HIP på 116 mio. kr. per år.</w:t>
      </w:r>
      <w:r>
        <w:rPr>
          <w:position w:val="5"/>
          <w:sz w:val="13"/>
        </w:rPr>
        <w:t>3</w:t>
      </w:r>
    </w:p>
    <w:p>
      <w:pPr>
        <w:pStyle w:val="BodyText"/>
        <w:spacing w:before="3"/>
        <w:rPr>
          <w:sz w:val="23"/>
        </w:rPr>
      </w:pPr>
    </w:p>
    <w:p>
      <w:pPr>
        <w:pStyle w:val="BodyText"/>
        <w:spacing w:line="276" w:lineRule="auto"/>
        <w:ind w:left="112" w:right="2944"/>
      </w:pPr>
      <w:r>
        <w:rPr/>
        <w:t>De 116 mio. kr. er den forventede årlige gevinst, når HIP er fuldt implemen- teret. Værdien vil dog først blive realiseret i forbindelse med en 100-årsregn, og i det år hændelsen indtræffer vil værdien således være på 11,6 mia. kr.</w:t>
      </w:r>
      <w:r>
        <w:rPr>
          <w:position w:val="5"/>
          <w:sz w:val="13"/>
        </w:rPr>
        <w:t>4 </w:t>
      </w:r>
      <w:r>
        <w:rPr/>
        <w:t>En økonomisk værdi på 11,6 mia. kr. svarer således til, at HIP kan reducere de</w:t>
      </w:r>
    </w:p>
    <w:p>
      <w:pPr>
        <w:pStyle w:val="BodyText"/>
        <w:spacing w:before="1"/>
        <w:rPr>
          <w:sz w:val="14"/>
        </w:rPr>
      </w:pPr>
      <w:r>
        <w:rPr/>
        <w:pict>
          <v:line style="position:absolute;mso-position-horizontal-relative:page;mso-position-vertical-relative:paragraph;z-index:-832;mso-wrap-distance-left:0;mso-wrap-distance-right:0" from="56.639999pt,10.253106pt" to="200.689999pt,10.253106pt" stroked="true" strokeweight=".47998pt" strokecolor="#000000">
            <v:stroke dashstyle="solid"/>
            <w10:wrap type="topAndBottom"/>
          </v:line>
        </w:pict>
      </w:r>
    </w:p>
    <w:p>
      <w:pPr>
        <w:spacing w:before="61"/>
        <w:ind w:left="196" w:right="3047" w:hanging="84"/>
        <w:jc w:val="left"/>
        <w:rPr>
          <w:sz w:val="16"/>
        </w:rPr>
      </w:pPr>
      <w:r>
        <w:rPr>
          <w:position w:val="4"/>
          <w:sz w:val="10"/>
        </w:rPr>
        <w:t>3 </w:t>
      </w:r>
      <w:r>
        <w:rPr>
          <w:sz w:val="16"/>
        </w:rPr>
        <w:t>Metoden bag beregningerne af dette skøn er nærmere beskrevet i boksen på side 7. Intervallet er beregnet på baggrund af 95 pct. konfidensinterval for estimaterne af den forventede reduk- tion i skadesomkostningerne, som det bedre videngrundlag i HIP kan give anledning til. Der- med er intervallet udtryk for stikprøveusikkerheden i surveyen.</w:t>
      </w:r>
    </w:p>
    <w:p>
      <w:pPr>
        <w:spacing w:before="0"/>
        <w:ind w:left="196" w:right="2954" w:hanging="84"/>
        <w:jc w:val="left"/>
        <w:rPr>
          <w:sz w:val="16"/>
        </w:rPr>
      </w:pPr>
      <w:r>
        <w:rPr>
          <w:position w:val="4"/>
          <w:sz w:val="10"/>
        </w:rPr>
        <w:t>4 </w:t>
      </w:r>
      <w:r>
        <w:rPr>
          <w:sz w:val="16"/>
        </w:rPr>
        <w:t>Det er under antagelse om, at 100-årsregnen rammer hele landet på samme tid. Det er næppe realistisk, idet forskellige områder i landet formentligt vil blive ramt af 100-årsregnen i forskel- lige år. I det tilfælde vil de 11,6 mia. kr. blive fordelt over flere år. Den forventede værdi af HIP vil dog fortsat være 116 mio. kr. per år.</w:t>
      </w:r>
    </w:p>
    <w:p>
      <w:pPr>
        <w:spacing w:after="0"/>
        <w:jc w:val="left"/>
        <w:rPr>
          <w:sz w:val="16"/>
        </w:rPr>
        <w:sectPr>
          <w:pgSz w:w="11910" w:h="16840"/>
          <w:pgMar w:header="0" w:footer="586" w:top="1120" w:bottom="780" w:left="1020" w:right="1020"/>
        </w:sectPr>
      </w:pPr>
    </w:p>
    <w:p>
      <w:pPr>
        <w:pStyle w:val="BodyText"/>
        <w:spacing w:line="276" w:lineRule="auto" w:before="87"/>
        <w:ind w:left="112" w:right="3071"/>
      </w:pPr>
      <w:r>
        <w:rPr/>
        <w:t>forventede skadesomkostninger i forbindelse med en 100-årsregn med godt en tredjedel.</w:t>
      </w:r>
    </w:p>
    <w:p>
      <w:pPr>
        <w:pStyle w:val="BodyText"/>
        <w:spacing w:line="273" w:lineRule="auto"/>
        <w:ind w:left="112" w:right="2962"/>
      </w:pPr>
      <w:r>
        <w:rPr/>
        <w:t>HIP skaber særligt værdi i forbindelse med forebyggelse og afværgelse af skader fra stigende grundvand og oversvømmelser fra vandløb, herunder oversvømmelser i forbindelse med ekstremvejr. Vi har ikke været i stand til at identificere studier, der indeholder estimater for skadesomkostninger for- bundet med stigende grundvand og oversvømmelser fra vandløb i situationer uden ekstremvejr. Derfor har vi opgjort den økonomiske værdi, som HIP kan skabe, i forbindelse med en 100-årsregn. En 100-årsregn er et regnvejr (sky- brud), som har en sandsynlighed på 1 pct. for at finde sted i et givent</w:t>
      </w:r>
      <w:r>
        <w:rPr>
          <w:spacing w:val="-26"/>
        </w:rPr>
        <w:t> </w:t>
      </w:r>
      <w:r>
        <w:rPr/>
        <w:t>år.</w:t>
      </w:r>
    </w:p>
    <w:p>
      <w:pPr>
        <w:pStyle w:val="BodyText"/>
        <w:spacing w:before="4"/>
        <w:rPr>
          <w:sz w:val="23"/>
        </w:rPr>
      </w:pPr>
    </w:p>
    <w:p>
      <w:pPr>
        <w:pStyle w:val="BodyText"/>
        <w:spacing w:line="273" w:lineRule="auto"/>
        <w:ind w:left="112" w:right="2944"/>
      </w:pPr>
      <w:r>
        <w:rPr/>
        <w:t>Vi har alene opgjort den økonomiske værdi for den delmængde af effekter, som vi kan fastsætte tilstrækkeligt præcist. Derfor er vores beregningerne formentligt udtryk for et underkantsskøn både i forhold til den samlede værdi, som HIP kan skabe, og den værdi, som HIP kan skabe, i forbindelse med en 100-årsregn i dag.</w:t>
      </w:r>
    </w:p>
    <w:p>
      <w:pPr>
        <w:pStyle w:val="BodyText"/>
        <w:spacing w:before="4"/>
        <w:rPr>
          <w:sz w:val="23"/>
        </w:rPr>
      </w:pPr>
    </w:p>
    <w:p>
      <w:pPr>
        <w:pStyle w:val="BodyText"/>
        <w:spacing w:line="273" w:lineRule="auto"/>
        <w:ind w:left="112" w:right="2999"/>
      </w:pPr>
      <w:r>
        <w:rPr/>
        <w:t>Vores analyse viser, at HIP kan skabe værdi for både borgere, erhverv og det offentlige. I vores centrale skøn vil omkring en tredjedel af værdien (38 mio. kr. per år) tilfalde borgere, mens knap halvdelen vil tilfalde erhvervene (55 mio. kr. per år). Den resterende del (23 mio. kr. per år) vil tilfalde det offent- lige, primært som følge af bedre infrastrukturinvesteringer.</w:t>
      </w:r>
    </w:p>
    <w:p>
      <w:pPr>
        <w:pStyle w:val="BodyText"/>
        <w:spacing w:before="4"/>
        <w:rPr>
          <w:sz w:val="23"/>
        </w:rPr>
      </w:pPr>
    </w:p>
    <w:p>
      <w:pPr>
        <w:pStyle w:val="BodyText"/>
        <w:spacing w:line="273" w:lineRule="auto"/>
        <w:ind w:left="112" w:right="2958"/>
      </w:pPr>
      <w:r>
        <w:rPr/>
        <w:t>Endeligt viser vores beregninger, at alle de syv delleverancer af HIP, som vi har værdisat, kan skabe værdi. Den samlede værdi af HIP vil blive skabt af en kombination af de forskellige delleverancer, som supplerer hinanden og sammen skaber værdi. Fx vil de bedre data, der vil blive indsamlet under HIP7 og HIP8, øge værdien af de tidligere delleverancer. Vi skønner, at HIP1 kan skabe den største værdi på 28 mio. kr. per år. HIP1 giver en samlet ad- gang til og overblik over data om det hydrologiske kredsløb, og den relativt store værdi, som HIP1 kan skabe, skyldes bl.a., at den danner grundlag for de andre delleverancer. Dette illustrerer, at det er svært at isolere værdien af de enkelte delleverancer af HIP. De øvrige delleverancer af HIP skønnes at skabe en værdi på mellem 15 og 23 mio. kr. per</w:t>
      </w:r>
      <w:r>
        <w:rPr>
          <w:spacing w:val="-3"/>
        </w:rPr>
        <w:t> </w:t>
      </w:r>
      <w:r>
        <w:rPr/>
        <w:t>år.</w:t>
      </w:r>
    </w:p>
    <w:p>
      <w:pPr>
        <w:pStyle w:val="BodyText"/>
        <w:spacing w:before="11"/>
      </w:pPr>
    </w:p>
    <w:p>
      <w:pPr>
        <w:pStyle w:val="Heading6"/>
        <w:ind w:left="112"/>
        <w:rPr>
          <w:b w:val="0"/>
        </w:rPr>
      </w:pPr>
      <w:r>
        <w:rPr/>
        <w:pict>
          <v:line style="position:absolute;mso-position-horizontal-relative:page;mso-position-vertical-relative:paragraph;z-index:2968" from="56.639999pt,22.18919pt" to="545.619999pt,22.18919pt" stroked="true" strokeweight=".48004pt" strokecolor="#456966">
            <v:stroke dashstyle="solid"/>
            <w10:wrap type="none"/>
          </v:line>
        </w:pict>
      </w:r>
      <w:r>
        <w:rPr>
          <w:b w:val="0"/>
          <w:color w:val="456966"/>
        </w:rPr>
        <w:t>Figur 2.2 De økonomiske værdi, som de enkelte delleverancer af HIP kan skabe</w:t>
      </w:r>
    </w:p>
    <w:p>
      <w:pPr>
        <w:pStyle w:val="BodyText"/>
        <w:spacing w:before="1"/>
        <w:rPr>
          <w:rFonts w:ascii="Segoe UI Light"/>
          <w:b w:val="0"/>
          <w:sz w:val="24"/>
        </w:rPr>
      </w:pPr>
    </w:p>
    <w:p>
      <w:pPr>
        <w:spacing w:after="0"/>
        <w:rPr>
          <w:rFonts w:ascii="Segoe UI Light"/>
          <w:sz w:val="24"/>
        </w:rPr>
        <w:sectPr>
          <w:pgSz w:w="11910" w:h="16840"/>
          <w:pgMar w:header="0" w:footer="586" w:top="1060" w:bottom="780" w:left="1020" w:right="1020"/>
        </w:sectPr>
      </w:pPr>
    </w:p>
    <w:p>
      <w:pPr>
        <w:pStyle w:val="BodyText"/>
        <w:spacing w:line="393" w:lineRule="auto" w:before="99"/>
        <w:ind w:left="1182" w:firstLine="35"/>
        <w:jc w:val="both"/>
        <w:rPr>
          <w:rFonts w:ascii="Segoe UI Light"/>
          <w:b w:val="0"/>
        </w:rPr>
      </w:pPr>
      <w:r>
        <w:rPr>
          <w:rFonts w:ascii="Segoe UI Light"/>
          <w:b w:val="0"/>
        </w:rPr>
        <w:t>HIP1</w:t>
      </w:r>
      <w:r>
        <w:rPr>
          <w:rFonts w:ascii="Segoe UI Light"/>
          <w:b w:val="0"/>
          <w:w w:val="99"/>
        </w:rPr>
        <w:t> </w:t>
      </w:r>
      <w:r>
        <w:rPr>
          <w:rFonts w:ascii="Segoe UI Light"/>
          <w:b w:val="0"/>
        </w:rPr>
        <w:t>HIP2 HIP4</w:t>
      </w:r>
      <w:r>
        <w:rPr>
          <w:rFonts w:ascii="Segoe UI Light"/>
          <w:b w:val="0"/>
          <w:w w:val="99"/>
        </w:rPr>
        <w:t> </w:t>
      </w:r>
      <w:r>
        <w:rPr>
          <w:rFonts w:ascii="Segoe UI Light"/>
          <w:b w:val="0"/>
        </w:rPr>
        <w:t>HIP5 HIP6 HIP7 HIP8</w:t>
      </w:r>
    </w:p>
    <w:p>
      <w:pPr>
        <w:pStyle w:val="BodyText"/>
        <w:ind w:left="84"/>
        <w:rPr>
          <w:rFonts w:ascii="Segoe UI Light"/>
        </w:rPr>
      </w:pPr>
      <w:r>
        <w:rPr/>
        <w:br w:type="column"/>
      </w:r>
      <w:r>
        <w:rPr>
          <w:rFonts w:ascii="Segoe UI Light"/>
        </w:rPr>
        <w:pict>
          <v:group style="width:345.75pt;height:153.9pt;mso-position-horizontal-relative:char;mso-position-vertical-relative:line" coordorigin="0,0" coordsize="6915,3078">
            <v:line style="position:absolute" from="1294,8" to="1294,117" stroked="true" strokeweight=".75pt" strokecolor="#dbdbdb">
              <v:stroke dashstyle="solid"/>
            </v:line>
            <v:line style="position:absolute" from="1294,335" to="1294,554" stroked="true" strokeweight=".75pt" strokecolor="#dbdbdb">
              <v:stroke dashstyle="solid"/>
            </v:line>
            <v:line style="position:absolute" from="1294,773" to="1294,992" stroked="true" strokeweight=".75pt" strokecolor="#dbdbdb">
              <v:stroke dashstyle="solid"/>
            </v:line>
            <v:line style="position:absolute" from="1294,1211" to="1294,1429" stroked="true" strokeweight=".75pt" strokecolor="#dbdbdb">
              <v:stroke dashstyle="solid"/>
            </v:line>
            <v:line style="position:absolute" from="1294,1648" to="1294,1867" stroked="true" strokeweight=".75pt" strokecolor="#dbdbdb">
              <v:stroke dashstyle="solid"/>
            </v:line>
            <v:line style="position:absolute" from="1294,2086" to="1294,2304" stroked="true" strokeweight=".75pt" strokecolor="#dbdbdb">
              <v:stroke dashstyle="solid"/>
            </v:line>
            <v:line style="position:absolute" from="1294,2523" to="1294,2742" stroked="true" strokeweight=".75pt" strokecolor="#dbdbdb">
              <v:stroke dashstyle="solid"/>
            </v:line>
            <v:line style="position:absolute" from="1294,2960" to="1294,3070" stroked="true" strokeweight=".75pt" strokecolor="#dbdbdb">
              <v:stroke dashstyle="solid"/>
            </v:line>
            <v:line style="position:absolute" from="2516,2523" to="2516,2742" stroked="true" strokeweight=".75pt" strokecolor="#dbdbdb">
              <v:stroke dashstyle="solid"/>
            </v:line>
            <v:line style="position:absolute" from="2516,2960" to="2516,3070" stroked="true" strokeweight=".75pt" strokecolor="#dbdbdb">
              <v:stroke dashstyle="solid"/>
            </v:line>
            <v:line style="position:absolute" from="3737,2523" to="3737,3070" stroked="true" strokeweight=".75pt" strokecolor="#dbdbdb">
              <v:stroke dashstyle="solid"/>
            </v:line>
            <v:rect style="position:absolute;left:71;top:2741;width:3666;height:219" filled="true" fillcolor="#456966" stroked="false">
              <v:fill type="solid"/>
            </v:rect>
            <v:line style="position:absolute" from="2516,2086" to="2516,2304" stroked="true" strokeweight=".75pt" strokecolor="#dbdbdb">
              <v:stroke dashstyle="solid"/>
            </v:line>
            <v:line style="position:absolute" from="3737,2086" to="3737,2304" stroked="true" strokeweight=".75pt" strokecolor="#dbdbdb">
              <v:stroke dashstyle="solid"/>
            </v:line>
            <v:rect style="position:absolute;left:71;top:2304;width:4155;height:219" filled="true" fillcolor="#88a6a3" stroked="false">
              <v:fill type="solid"/>
            </v:rect>
            <v:line style="position:absolute" from="2516,1648" to="2516,1867" stroked="true" strokeweight=".75pt" strokecolor="#dbdbdb">
              <v:stroke dashstyle="solid"/>
            </v:line>
            <v:line style="position:absolute" from="3737,1648" to="3737,1867" stroked="true" strokeweight=".75pt" strokecolor="#dbdbdb">
              <v:stroke dashstyle="solid"/>
            </v:line>
            <v:line style="position:absolute" from="4959,1211" to="4959,1867" stroked="true" strokeweight=".75pt" strokecolor="#dbdbdb">
              <v:stroke dashstyle="solid"/>
            </v:line>
            <v:line style="position:absolute" from="4959,2086" to="4959,3070" stroked="true" strokeweight=".75pt" strokecolor="#dbdbdb">
              <v:stroke dashstyle="solid"/>
            </v:line>
            <v:rect style="position:absolute;left:71;top:1866;width:5622;height:219" filled="true" fillcolor="#1f487c" stroked="false">
              <v:fill type="solid"/>
            </v:rect>
            <v:line style="position:absolute" from="2516,1211" to="2516,1429" stroked="true" strokeweight=".75pt" strokecolor="#dbdbdb">
              <v:stroke dashstyle="solid"/>
            </v:line>
            <v:line style="position:absolute" from="3737,1211" to="3737,1429" stroked="true" strokeweight=".75pt" strokecolor="#dbdbdb">
              <v:stroke dashstyle="solid"/>
            </v:line>
            <v:rect style="position:absolute;left:71;top:1429;width:4888;height:219" filled="true" fillcolor="#41847c" stroked="false">
              <v:fill type="solid"/>
            </v:rect>
            <v:line style="position:absolute" from="2516,773" to="2516,992" stroked="true" strokeweight=".75pt" strokecolor="#dbdbdb">
              <v:stroke dashstyle="solid"/>
            </v:line>
            <v:line style="position:absolute" from="3737,773" to="3737,992" stroked="true" strokeweight=".75pt" strokecolor="#dbdbdb">
              <v:stroke dashstyle="solid"/>
            </v:line>
            <v:line style="position:absolute" from="4959,335" to="4959,992" stroked="true" strokeweight=".75pt" strokecolor="#dbdbdb">
              <v:stroke dashstyle="solid"/>
            </v:line>
            <v:rect style="position:absolute;left:71;top:991;width:5377;height:219" filled="true" fillcolor="#caced0" stroked="false">
              <v:fill type="solid"/>
            </v:rect>
            <v:line style="position:absolute" from="2516,335" to="2516,554" stroked="true" strokeweight=".75pt" strokecolor="#dbdbdb">
              <v:stroke dashstyle="solid"/>
            </v:line>
            <v:line style="position:absolute" from="3737,335" to="3737,554" stroked="true" strokeweight=".75pt" strokecolor="#dbdbdb">
              <v:stroke dashstyle="solid"/>
            </v:line>
            <v:rect style="position:absolute;left:71;top:554;width:3911;height:219" filled="true" fillcolor="#d4782d" stroked="false">
              <v:fill type="solid"/>
            </v:rect>
            <v:line style="position:absolute" from="2516,8" to="2516,117" stroked="true" strokeweight=".75pt" strokecolor="#dbdbdb">
              <v:stroke dashstyle="solid"/>
            </v:line>
            <v:line style="position:absolute" from="3737,8" to="3737,117" stroked="true" strokeweight=".75pt" strokecolor="#dbdbdb">
              <v:stroke dashstyle="solid"/>
            </v:line>
            <v:line style="position:absolute" from="4959,8" to="4959,117" stroked="true" strokeweight=".75pt" strokecolor="#dbdbdb">
              <v:stroke dashstyle="solid"/>
            </v:line>
            <v:line style="position:absolute" from="6183,8" to="6183,117" stroked="true" strokeweight=".75pt" strokecolor="#dbdbdb">
              <v:stroke dashstyle="solid"/>
            </v:line>
            <v:line style="position:absolute" from="6183,335" to="6183,3070" stroked="true" strokeweight=".75pt" strokecolor="#dbdbdb">
              <v:stroke dashstyle="solid"/>
            </v:line>
            <v:rect style="position:absolute;left:71;top:116;width:6844;height:219" filled="true" fillcolor="#c4122d" stroked="false">
              <v:fill type="solid"/>
            </v:rect>
            <v:line style="position:absolute" from="72,3070" to="72,8" stroked="true" strokeweight=".75pt" strokecolor="#dbdbdb">
              <v:stroke dashstyle="solid"/>
            </v:line>
            <v:line style="position:absolute" from="0,3070" to="72,3070" stroked="true" strokeweight=".75pt" strokecolor="#dbdbdb">
              <v:stroke dashstyle="solid"/>
            </v:line>
            <v:line style="position:absolute" from="0,2633" to="72,2633" stroked="true" strokeweight=".75pt" strokecolor="#dbdbdb">
              <v:stroke dashstyle="solid"/>
            </v:line>
            <v:line style="position:absolute" from="0,2194" to="72,2194" stroked="true" strokeweight=".75pt" strokecolor="#dbdbdb">
              <v:stroke dashstyle="solid"/>
            </v:line>
            <v:line style="position:absolute" from="0,1757" to="72,1757" stroked="true" strokeweight=".75pt" strokecolor="#dbdbdb">
              <v:stroke dashstyle="solid"/>
            </v:line>
            <v:line style="position:absolute" from="0,1320" to="72,1320" stroked="true" strokeweight=".75pt" strokecolor="#dbdbdb">
              <v:stroke dashstyle="solid"/>
            </v:line>
            <v:line style="position:absolute" from="0,883" to="72,883" stroked="true" strokeweight=".75pt" strokecolor="#dbdbdb">
              <v:stroke dashstyle="solid"/>
            </v:line>
            <v:line style="position:absolute" from="0,444" to="72,444" stroked="true" strokeweight=".75pt" strokecolor="#dbdbdb">
              <v:stroke dashstyle="solid"/>
            </v:line>
            <v:line style="position:absolute" from="0,8" to="72,8" stroked="true" strokeweight=".75pt" strokecolor="#dbdbdb">
              <v:stroke dashstyle="solid"/>
            </v:line>
          </v:group>
        </w:pict>
      </w:r>
      <w:r>
        <w:rPr>
          <w:rFonts w:ascii="Segoe UI Light"/>
        </w:rPr>
      </w:r>
    </w:p>
    <w:p>
      <w:pPr>
        <w:pStyle w:val="BodyText"/>
        <w:tabs>
          <w:tab w:pos="1335" w:val="left" w:leader="none"/>
          <w:tab w:pos="2521" w:val="left" w:leader="none"/>
          <w:tab w:pos="3743" w:val="left" w:leader="none"/>
          <w:tab w:pos="4950" w:val="left" w:leader="none"/>
          <w:tab w:pos="6172" w:val="left" w:leader="none"/>
          <w:tab w:pos="7394" w:val="left" w:leader="none"/>
        </w:tabs>
        <w:spacing w:line="256" w:lineRule="exact" w:before="125"/>
        <w:ind w:left="113"/>
        <w:rPr>
          <w:rFonts w:ascii="Segoe UI Light"/>
          <w:b w:val="0"/>
        </w:rPr>
      </w:pPr>
      <w:r>
        <w:rPr/>
        <w:pict>
          <v:line style="position:absolute;mso-position-horizontal-relative:page;mso-position-vertical-relative:paragraph;z-index:3016" from="506.730011pt,-154.148987pt" to="506.730011pt,-1.038987pt" stroked="true" strokeweight=".75pt" strokecolor="#dbdbdb">
            <v:stroke dashstyle="solid"/>
            <w10:wrap type="none"/>
          </v:line>
        </w:pict>
      </w:r>
      <w:r>
        <w:rPr>
          <w:rFonts w:ascii="Segoe UI Light"/>
          <w:b w:val="0"/>
        </w:rPr>
        <w:t>0</w:t>
        <w:tab/>
        <w:t>5</w:t>
        <w:tab/>
        <w:t>10</w:t>
        <w:tab/>
        <w:t>15</w:t>
        <w:tab/>
        <w:t>20</w:t>
        <w:tab/>
        <w:t>25</w:t>
        <w:tab/>
        <w:t>30</w:t>
      </w:r>
    </w:p>
    <w:p>
      <w:pPr>
        <w:pStyle w:val="BodyText"/>
        <w:spacing w:line="256" w:lineRule="exact"/>
        <w:ind w:right="114"/>
        <w:jc w:val="right"/>
        <w:rPr>
          <w:rFonts w:ascii="Segoe UI Light" w:hAnsi="Segoe UI Light"/>
          <w:b w:val="0"/>
        </w:rPr>
      </w:pPr>
      <w:r>
        <w:rPr/>
        <w:pict>
          <v:line style="position:absolute;mso-position-horizontal-relative:page;mso-position-vertical-relative:paragraph;z-index:2992" from="56.639999pt,14.575606pt" to="545.619999pt,14.575606pt" stroked="true" strokeweight=".48004pt" strokecolor="#456966">
            <v:stroke dashstyle="solid"/>
            <w10:wrap type="none"/>
          </v:line>
        </w:pict>
      </w:r>
      <w:r>
        <w:rPr>
          <w:rFonts w:ascii="Segoe UI Light" w:hAnsi="Segoe UI Light"/>
          <w:b w:val="0"/>
        </w:rPr>
        <w:t>Mio. kr. årligt</w:t>
      </w:r>
    </w:p>
    <w:p>
      <w:pPr>
        <w:spacing w:after="0" w:line="256" w:lineRule="exact"/>
        <w:jc w:val="right"/>
        <w:rPr>
          <w:rFonts w:ascii="Segoe UI Light" w:hAnsi="Segoe UI Light"/>
        </w:rPr>
        <w:sectPr>
          <w:type w:val="continuous"/>
          <w:pgSz w:w="11910" w:h="16840"/>
          <w:pgMar w:top="1580" w:bottom="280" w:left="1020" w:right="1020"/>
          <w:cols w:num="2" w:equalWidth="0">
            <w:col w:w="1579" w:space="40"/>
            <w:col w:w="8251"/>
          </w:cols>
        </w:sectPr>
      </w:pPr>
    </w:p>
    <w:p>
      <w:pPr>
        <w:spacing w:line="186" w:lineRule="exact" w:before="100"/>
        <w:ind w:left="112" w:right="0" w:firstLine="0"/>
        <w:jc w:val="left"/>
        <w:rPr>
          <w:rFonts w:ascii="Segoe UI Light" w:hAnsi="Segoe UI Light"/>
          <w:b w:val="0"/>
          <w:sz w:val="14"/>
        </w:rPr>
      </w:pPr>
      <w:r>
        <w:rPr>
          <w:rFonts w:ascii="Segoe UI Light" w:hAnsi="Segoe UI Light"/>
          <w:b w:val="0"/>
          <w:color w:val="456966"/>
          <w:sz w:val="14"/>
        </w:rPr>
        <w:t>Note: Værdien af HIP3 er ikke beregnet.</w:t>
      </w:r>
    </w:p>
    <w:p>
      <w:pPr>
        <w:spacing w:line="186" w:lineRule="exact" w:before="0"/>
        <w:ind w:left="112" w:right="0" w:firstLine="0"/>
        <w:jc w:val="left"/>
        <w:rPr>
          <w:rFonts w:ascii="Segoe UI Light" w:hAnsi="Segoe UI Light"/>
          <w:b w:val="0"/>
          <w:sz w:val="14"/>
        </w:rPr>
      </w:pPr>
      <w:r>
        <w:rPr>
          <w:rFonts w:ascii="Segoe UI Light" w:hAnsi="Segoe UI Light"/>
          <w:b w:val="0"/>
          <w:color w:val="456966"/>
          <w:sz w:val="14"/>
        </w:rPr>
        <w:t>Kilde: Egne beregninger på baggrund af litteratur og survey.</w:t>
      </w:r>
    </w:p>
    <w:p>
      <w:pPr>
        <w:spacing w:after="0" w:line="186" w:lineRule="exact"/>
        <w:jc w:val="left"/>
        <w:rPr>
          <w:rFonts w:ascii="Segoe UI Light" w:hAnsi="Segoe UI Light"/>
          <w:sz w:val="14"/>
        </w:rPr>
        <w:sectPr>
          <w:type w:val="continuous"/>
          <w:pgSz w:w="11910" w:h="16840"/>
          <w:pgMar w:top="1580" w:bottom="280" w:left="1020" w:right="1020"/>
        </w:sectPr>
      </w:pPr>
    </w:p>
    <w:p>
      <w:pPr>
        <w:pStyle w:val="Heading1"/>
        <w:numPr>
          <w:ilvl w:val="0"/>
          <w:numId w:val="2"/>
        </w:numPr>
        <w:tabs>
          <w:tab w:pos="793" w:val="left" w:leader="none"/>
        </w:tabs>
        <w:spacing w:line="211" w:lineRule="auto" w:before="182" w:after="0"/>
        <w:ind w:left="792" w:right="3220" w:hanging="680"/>
        <w:jc w:val="left"/>
        <w:rPr>
          <w:b w:val="0"/>
        </w:rPr>
      </w:pPr>
      <w:bookmarkStart w:name="_bookmark2" w:id="5"/>
      <w:bookmarkEnd w:id="5"/>
      <w:r>
        <w:rPr/>
      </w:r>
      <w:bookmarkStart w:name="_bookmark2" w:id="6"/>
      <w:bookmarkEnd w:id="6"/>
      <w:r>
        <w:rPr>
          <w:b w:val="0"/>
        </w:rPr>
        <w:t>Den</w:t>
      </w:r>
      <w:r>
        <w:rPr>
          <w:b w:val="0"/>
        </w:rPr>
        <w:t> samlede værdi af</w:t>
      </w:r>
      <w:r>
        <w:rPr>
          <w:b w:val="0"/>
          <w:spacing w:val="-2"/>
        </w:rPr>
        <w:t> </w:t>
      </w:r>
      <w:r>
        <w:rPr>
          <w:b w:val="0"/>
        </w:rPr>
        <w:t>HIP</w:t>
      </w:r>
    </w:p>
    <w:p>
      <w:pPr>
        <w:pStyle w:val="Heading4"/>
        <w:spacing w:before="487"/>
        <w:ind w:left="112" w:right="3003"/>
        <w:rPr>
          <w:b w:val="0"/>
        </w:rPr>
      </w:pPr>
      <w:r>
        <w:rPr>
          <w:b w:val="0"/>
          <w:color w:val="456966"/>
        </w:rPr>
        <w:t>Et fuldt integreret HIP kan skabe et bedre grundlag for at træffe beslutninger om bl.a. grundarealudnyttelse, klimatilpasning og vandforvaltning. I dette kapitel redegør vi for, hvordan HIP kan forbedre beslutningsgrundlaget og hvor stor den samlede økonomiske værdi af HIP vurderes at være.</w:t>
      </w:r>
    </w:p>
    <w:p>
      <w:pPr>
        <w:pStyle w:val="BodyText"/>
        <w:spacing w:before="9"/>
        <w:rPr>
          <w:rFonts w:ascii="Segoe UI Light"/>
          <w:b w:val="0"/>
          <w:sz w:val="19"/>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3"/>
      </w:tblGrid>
      <w:tr>
        <w:trPr>
          <w:trHeight w:val="3391" w:hRule="atLeast"/>
        </w:trPr>
        <w:tc>
          <w:tcPr>
            <w:tcW w:w="9643" w:type="dxa"/>
            <w:shd w:val="clear" w:color="auto" w:fill="456966"/>
          </w:tcPr>
          <w:p>
            <w:pPr>
              <w:pStyle w:val="TableParagraph"/>
              <w:spacing w:before="240"/>
              <w:ind w:left="170"/>
              <w:rPr>
                <w:rFonts w:ascii="Segoe UI Light"/>
                <w:b w:val="0"/>
                <w:sz w:val="28"/>
              </w:rPr>
            </w:pPr>
            <w:r>
              <w:rPr>
                <w:rFonts w:ascii="Segoe UI Light"/>
                <w:b w:val="0"/>
                <w:color w:val="FFFFFF"/>
                <w:sz w:val="28"/>
              </w:rPr>
              <w:t>Hydrologisk Informations- og Prognosesystem (HIP)</w:t>
            </w:r>
          </w:p>
          <w:p>
            <w:pPr>
              <w:pStyle w:val="TableParagraph"/>
              <w:spacing w:line="256" w:lineRule="auto" w:before="137"/>
              <w:ind w:left="170" w:right="189"/>
              <w:rPr>
                <w:sz w:val="18"/>
              </w:rPr>
            </w:pPr>
            <w:r>
              <w:rPr>
                <w:color w:val="FFFFFF"/>
                <w:sz w:val="18"/>
              </w:rPr>
              <w:t>Det nye Hydrologiske Informations- og Prognosesystem (HIP) vil samle hydrologiske data fra forskellige offentlige aktører og gøre dem tilgængelige for alle på en samlet brugerflade. HIP vil både indeholde rådata og give adgang til modellerede data, som modelleres som en del af HIP. Formålet med HIP er at gøre hydrologiske data tilgængeligt for analyse, modelleringer, beregning og kortlægning af oversvømmelsesrisici, der både på kort sigt og på langt sigt kan gavne beslutningstagere.</w:t>
            </w:r>
          </w:p>
          <w:p>
            <w:pPr>
              <w:pStyle w:val="TableParagraph"/>
              <w:spacing w:before="12"/>
              <w:rPr>
                <w:rFonts w:ascii="Segoe UI Light"/>
                <w:b w:val="0"/>
                <w:sz w:val="16"/>
              </w:rPr>
            </w:pPr>
          </w:p>
          <w:p>
            <w:pPr>
              <w:pStyle w:val="TableParagraph"/>
              <w:spacing w:line="259" w:lineRule="auto" w:before="1"/>
              <w:ind w:left="170" w:right="558"/>
              <w:rPr>
                <w:sz w:val="18"/>
              </w:rPr>
            </w:pPr>
            <w:r>
              <w:rPr>
                <w:color w:val="FFFFFF"/>
                <w:sz w:val="18"/>
              </w:rPr>
              <w:t>Beregninger fra HIP vil blandt andet levere viden om dybden til det terrænnære grundvand og om risikoen for oversvømmelser fra vandløb i dag og i fremtiden. Bedre og flere beregnede data vil give myndigheder og private aktører et forbedret datagrundlag til brug for beslutninger om investeringer i infrastruktur, klimatilpasning og vandløbsforvaltning. HIP vil fremadrettet også levere realtidsdata om vandets kredsløb, der kan være relevante i forbindelse med håndtering af ekstremvejrshændelser, fx langvarig regn, kraftig regn eller skybrud.</w:t>
            </w:r>
          </w:p>
        </w:tc>
      </w:tr>
    </w:tbl>
    <w:p>
      <w:pPr>
        <w:pStyle w:val="BodyText"/>
        <w:spacing w:line="273" w:lineRule="auto" w:before="294"/>
        <w:ind w:left="112" w:right="2979"/>
      </w:pPr>
      <w:r>
        <w:rPr/>
        <w:t>Analysen er opdelt i to afsnit. I det første afsnit beskriver vi kvalitativt HIPs værdiskabelse på baggrund af desk research, litteratur og ekspertinterviews, og i det næste afsnit præsenterer vi – på baggrund af den eksisterende litte- ratur og en survey til aktører/fagpersoner, der beskæftiger sig med hydrologi</w:t>
      </w:r>
    </w:p>
    <w:p>
      <w:pPr>
        <w:pStyle w:val="ListParagraph"/>
        <w:numPr>
          <w:ilvl w:val="0"/>
          <w:numId w:val="4"/>
        </w:numPr>
        <w:tabs>
          <w:tab w:pos="289" w:val="left" w:leader="none"/>
        </w:tabs>
        <w:spacing w:line="273" w:lineRule="auto" w:before="3" w:after="0"/>
        <w:ind w:left="112" w:right="2992" w:firstLine="0"/>
        <w:jc w:val="left"/>
        <w:rPr>
          <w:sz w:val="20"/>
        </w:rPr>
      </w:pPr>
      <w:r>
        <w:rPr>
          <w:sz w:val="20"/>
        </w:rPr>
        <w:t>skøn for dele af den økonomiske værdi, som HIP kan skabe. Den økonomi- ske værdi er kun beregnet for den delmængde af effekter, som vi kan fast- sætte mest præcist. På baggrund af den kvalitative analyse vurderer vi, at vi har værdisat nogle af de største værdier, som HIP kan skabe, men der er dog en lang række værdier, der ikke er</w:t>
      </w:r>
      <w:r>
        <w:rPr>
          <w:spacing w:val="-6"/>
          <w:sz w:val="20"/>
        </w:rPr>
        <w:t> </w:t>
      </w:r>
      <w:r>
        <w:rPr>
          <w:sz w:val="20"/>
        </w:rPr>
        <w:t>værdisat.</w:t>
      </w:r>
    </w:p>
    <w:p>
      <w:pPr>
        <w:pStyle w:val="BodyText"/>
        <w:spacing w:before="3"/>
        <w:rPr>
          <w:sz w:val="23"/>
        </w:rPr>
      </w:pPr>
    </w:p>
    <w:p>
      <w:pPr>
        <w:pStyle w:val="BodyText"/>
        <w:spacing w:line="273" w:lineRule="auto" w:before="1"/>
        <w:ind w:left="112" w:right="2955"/>
      </w:pPr>
      <w:r>
        <w:rPr/>
        <w:t>HIP vil medvirke til at skabe et bedre vidensgrundlag for beslutninger relate- ret til vandets kredsløb. Vores analyse peger på, at HIP kan forbedre en række beslutninger fx beslutninger om grundarealanvendelse, investeringer i infrastruktur, klimatilpasning, varsling, beredskab og vandløbsforvaltning. Bedre beslutninger vil medføre en række positive effekter for både borgere, erhverv og det offentlige. I </w:t>
      </w:r>
      <w:hyperlink w:history="true" w:anchor="_bookmark3">
        <w:r>
          <w:rPr/>
          <w:t>figur 3.1, </w:t>
        </w:r>
      </w:hyperlink>
      <w:r>
        <w:rPr/>
        <w:t>er der en oversigt over de typer af be- slutninger og mulige effekter heraf, som vi har kortlagt. Af figuren fremgår det, at det kun er to ud af en række effekter, som vi har beregnet en økono- misk værdi for.</w:t>
      </w:r>
    </w:p>
    <w:p>
      <w:pPr>
        <w:spacing w:after="0" w:line="273" w:lineRule="auto"/>
        <w:sectPr>
          <w:pgSz w:w="11910" w:h="16840"/>
          <w:pgMar w:header="0" w:footer="586" w:top="920" w:bottom="780" w:left="1020" w:right="1020"/>
        </w:sectPr>
      </w:pPr>
    </w:p>
    <w:p>
      <w:pPr>
        <w:pStyle w:val="Heading6"/>
        <w:spacing w:before="87"/>
        <w:ind w:left="118"/>
        <w:rPr>
          <w:b w:val="0"/>
        </w:rPr>
      </w:pPr>
      <w:bookmarkStart w:name="_bookmark3" w:id="7"/>
      <w:bookmarkEnd w:id="7"/>
      <w:r>
        <w:rPr/>
      </w:r>
      <w:r>
        <w:rPr>
          <w:b w:val="0"/>
          <w:color w:val="456966"/>
        </w:rPr>
        <w:t>Figur 3.1 HIP vil medføre bedre beslutninger, som påvirker samfundet positivt</w:t>
      </w:r>
    </w:p>
    <w:p>
      <w:pPr>
        <w:pStyle w:val="BodyText"/>
        <w:spacing w:before="222"/>
        <w:ind w:left="118"/>
      </w:pPr>
      <w:r>
        <w:rPr/>
        <w:pict>
          <v:rect style="position:absolute;margin-left:264.105713pt;margin-top:24.170191pt;width:5.239477pt;height:1.309436pt;mso-position-horizontal-relative:page;mso-position-vertical-relative:paragraph;z-index:992;mso-wrap-distance-left:0;mso-wrap-distance-right:0" filled="true" fillcolor="#456966" stroked="false">
            <v:fill type="solid"/>
            <w10:wrap type="topAndBottom"/>
          </v:rect>
        </w:pict>
      </w:r>
      <w:r>
        <w:rPr/>
        <w:pict>
          <v:rect style="position:absolute;margin-left:273.274811pt;margin-top:24.170191pt;width:5.239477pt;height:1.309436pt;mso-position-horizontal-relative:page;mso-position-vertical-relative:paragraph;z-index:1016;mso-wrap-distance-left:0;mso-wrap-distance-right:0" filled="true" fillcolor="#456966" stroked="false">
            <v:fill type="solid"/>
            <w10:wrap type="topAndBottom"/>
          </v:rect>
        </w:pict>
      </w:r>
      <w:r>
        <w:rPr/>
        <w:pict>
          <v:rect style="position:absolute;margin-left:282.443909pt;margin-top:24.170191pt;width:5.239477pt;height:1.309436pt;mso-position-horizontal-relative:page;mso-position-vertical-relative:paragraph;z-index:1040;mso-wrap-distance-left:0;mso-wrap-distance-right:0" filled="true" fillcolor="#456966" stroked="false">
            <v:fill type="solid"/>
            <w10:wrap type="topAndBottom"/>
          </v:rect>
        </w:pict>
      </w:r>
      <w:r>
        <w:rPr/>
        <w:pict>
          <v:rect style="position:absolute;margin-left:291.612976pt;margin-top:24.170191pt;width:5.239477pt;height:1.309436pt;mso-position-horizontal-relative:page;mso-position-vertical-relative:paragraph;z-index:1064;mso-wrap-distance-left:0;mso-wrap-distance-right:0" filled="true" fillcolor="#456966" stroked="false">
            <v:fill type="solid"/>
            <w10:wrap type="topAndBottom"/>
          </v:rect>
        </w:pict>
      </w:r>
      <w:r>
        <w:rPr/>
        <w:pict>
          <v:rect style="position:absolute;margin-left:300.782074pt;margin-top:24.170191pt;width:5.239477pt;height:1.309436pt;mso-position-horizontal-relative:page;mso-position-vertical-relative:paragraph;z-index:1088;mso-wrap-distance-left:0;mso-wrap-distance-right:0" filled="true" fillcolor="#456966" stroked="false">
            <v:fill type="solid"/>
            <w10:wrap type="topAndBottom"/>
          </v:rect>
        </w:pict>
      </w:r>
      <w:r>
        <w:rPr/>
        <w:pict>
          <v:rect style="position:absolute;margin-left:309.951141pt;margin-top:24.170191pt;width:5.239477pt;height:1.309436pt;mso-position-horizontal-relative:page;mso-position-vertical-relative:paragraph;z-index:1112;mso-wrap-distance-left:0;mso-wrap-distance-right:0" filled="true" fillcolor="#456966" stroked="false">
            <v:fill type="solid"/>
            <w10:wrap type="topAndBottom"/>
          </v:rect>
        </w:pict>
      </w:r>
      <w:r>
        <w:rPr/>
        <w:pict>
          <v:rect style="position:absolute;margin-left:319.120239pt;margin-top:24.170191pt;width:5.239477pt;height:1.309436pt;mso-position-horizontal-relative:page;mso-position-vertical-relative:paragraph;z-index:1136;mso-wrap-distance-left:0;mso-wrap-distance-right:0" filled="true" fillcolor="#456966" stroked="false">
            <v:fill type="solid"/>
            <w10:wrap type="topAndBottom"/>
          </v:rect>
        </w:pict>
      </w:r>
      <w:r>
        <w:rPr/>
        <w:pict>
          <v:rect style="position:absolute;margin-left:328.289307pt;margin-top:24.170191pt;width:5.239477pt;height:1.309436pt;mso-position-horizontal-relative:page;mso-position-vertical-relative:paragraph;z-index:1160;mso-wrap-distance-left:0;mso-wrap-distance-right:0" filled="true" fillcolor="#456966" stroked="false">
            <v:fill type="solid"/>
            <w10:wrap type="topAndBottom"/>
          </v:rect>
        </w:pict>
      </w:r>
      <w:r>
        <w:rPr/>
        <w:pict>
          <v:rect style="position:absolute;margin-left:337.458405pt;margin-top:24.170191pt;width:5.239477pt;height:1.309436pt;mso-position-horizontal-relative:page;mso-position-vertical-relative:paragraph;z-index:1184;mso-wrap-distance-left:0;mso-wrap-distance-right:0" filled="true" fillcolor="#456966" stroked="false">
            <v:fill type="solid"/>
            <w10:wrap type="topAndBottom"/>
          </v:rect>
        </w:pict>
      </w:r>
      <w:r>
        <w:rPr/>
        <w:pict>
          <v:rect style="position:absolute;margin-left:346.627502pt;margin-top:24.170191pt;width:5.239477pt;height:1.309436pt;mso-position-horizontal-relative:page;mso-position-vertical-relative:paragraph;z-index:1208;mso-wrap-distance-left:0;mso-wrap-distance-right:0" filled="true" fillcolor="#456966" stroked="false">
            <v:fill type="solid"/>
            <w10:wrap type="topAndBottom"/>
          </v:rect>
        </w:pict>
      </w:r>
      <w:r>
        <w:rPr/>
        <w:pict>
          <v:rect style="position:absolute;margin-left:355.79657pt;margin-top:24.170191pt;width:5.239477pt;height:1.309436pt;mso-position-horizontal-relative:page;mso-position-vertical-relative:paragraph;z-index:1232;mso-wrap-distance-left:0;mso-wrap-distance-right:0" filled="true" fillcolor="#456966" stroked="false">
            <v:fill type="solid"/>
            <w10:wrap type="topAndBottom"/>
          </v:rect>
        </w:pict>
      </w:r>
      <w:r>
        <w:rPr/>
        <w:pict>
          <v:rect style="position:absolute;margin-left:364.965668pt;margin-top:24.170191pt;width:5.239477pt;height:1.309436pt;mso-position-horizontal-relative:page;mso-position-vertical-relative:paragraph;z-index:1256;mso-wrap-distance-left:0;mso-wrap-distance-right:0" filled="true" fillcolor="#456966" stroked="false">
            <v:fill type="solid"/>
            <w10:wrap type="topAndBottom"/>
          </v:rect>
        </w:pict>
      </w:r>
      <w:r>
        <w:rPr/>
        <w:pict>
          <v:group style="position:absolute;margin-left:580.393066pt;margin-top:7.815798pt;width:12.4pt;height:14.65pt;mso-position-horizontal-relative:page;mso-position-vertical-relative:paragraph;z-index:3880" coordorigin="11608,156" coordsize="248,293">
            <v:shape style="position:absolute;left:11607;top:156;width:248;height:212" type="#_x0000_t75" stroked="false">
              <v:imagedata r:id="rId12" o:title=""/>
            </v:shape>
            <v:shape style="position:absolute;left:11607;top:156;width:248;height:293" type="#_x0000_t202" filled="false" stroked="false">
              <v:textbox inset="0,0,0,0">
                <w:txbxContent>
                  <w:p>
                    <w:pPr>
                      <w:spacing w:before="65"/>
                      <w:ind w:left="-190" w:right="-3744" w:firstLine="0"/>
                      <w:jc w:val="left"/>
                      <w:rPr>
                        <w:sz w:val="20"/>
                      </w:rPr>
                    </w:pPr>
                    <w:r>
                      <w:rPr>
                        <w:sz w:val="20"/>
                        <w:u w:val="single" w:color="456966"/>
                      </w:rPr>
                      <w:t>d                                                                                   </w:t>
                    </w:r>
                    <w:r>
                      <w:rPr>
                        <w:spacing w:val="7"/>
                        <w:sz w:val="20"/>
                        <w:u w:val="single" w:color="456966"/>
                      </w:rPr>
                      <w:t> </w:t>
                    </w:r>
                  </w:p>
                </w:txbxContent>
              </v:textbox>
              <w10:wrap type="none"/>
            </v:shape>
            <w10:wrap type="none"/>
          </v:group>
        </w:pict>
      </w:r>
      <w:r>
        <w:rPr/>
        <w:pict>
          <v:group style="position:absolute;margin-left:70.900002pt;margin-top:23.515472pt;width:152.6pt;height:383.05pt;mso-position-horizontal-relative:page;mso-position-vertical-relative:paragraph;z-index:3928" coordorigin="1418,470" coordsize="3052,7661">
            <v:shape style="position:absolute;left:1418;top:470;width:3052;height:7661" coordorigin="1418,470" coordsize="3052,7661" path="m1444,8104l1431,8104,1431,8131,1483,8131,1483,8117,1444,8117,1444,8104xm1444,8013l1418,8013,1418,8117,1431,8117,1431,8104,1444,8104,1444,8013xm1483,8104l1444,8104,1444,8117,1483,8117,1483,8104xm1444,7829l1418,7829,1418,7934,1444,7934,1444,7829xm1444,7646l1418,7646,1418,7751,1444,7751,1444,7646xm1444,7463l1418,7463,1418,7567,1444,7567,1444,7463xm1444,7279l1418,7279,1418,7384,1444,7384,1444,7279xm1444,7096l1418,7096,1418,7201,1444,7201,1444,7096xm1444,6913l1418,6913,1418,7017,1444,7017,1444,6913xm1444,6729l1418,6729,1418,6834,1444,6834,1444,6729xm1444,6546l1418,6546,1418,6651,1444,6651,1444,6546xm1444,6363l1418,6363,1418,6468,1444,6468,1444,6363xm1444,6179l1418,6179,1418,6284,1444,6284,1444,6179xm1444,5996l1418,5996,1418,6101,1444,6101,1444,5996xm1444,5813l1418,5813,1418,5918,1444,5918,1444,5813xm1444,5629l1418,5629,1418,5734,1444,5734,1444,5629xm1444,5446l1418,5446,1418,5551,1444,5551,1444,5446xm1444,5263l1418,5263,1418,5368,1444,5368,1444,5263xm1444,5080l1418,5080,1418,5184,1444,5184,1444,5080xm1444,4896l1418,4896,1418,5001,1444,5001,1444,4896xm1444,4713l1418,4713,1418,4818,1444,4818,1444,4713xm1444,4530l1418,4530,1418,4634,1444,4634,1444,4530xm1444,4346l1418,4346,1418,4451,1444,4451,1444,4346xm1444,4163l1418,4163,1418,4268,1444,4268,1444,4163xm1444,3980l1418,3980,1418,4084,1444,4084,1444,3980xm1444,3796l1418,3796,1418,3901,1444,3901,1444,3796xm1444,3613l1418,3613,1418,3718,1444,3718,1444,3613xm1444,3430l1418,3430,1418,3534,1444,3534,1444,3430xm1444,3246l1418,3246,1418,3351,1444,3351,1444,3246xm1444,3063l1418,3063,1418,3168,1444,3168,1444,3063xm1444,2880l1418,2880,1418,2984,1444,2984,1444,2880xm1444,2696l1418,2696,1418,2801,1444,2801,1444,2696xm1444,2513l1418,2513,1418,2618,1444,2618,1444,2513xm1444,2330l1418,2330,1418,2434,1444,2434,1444,2330xm1444,2146l1418,2146,1418,2251,1444,2251,1444,2146xm1444,1963l1418,1963,1418,2068,1444,2068,1444,1963xm1444,1780l1418,1780,1418,1885,1444,1885,1444,1780xm1444,1596l1418,1596,1418,1701,1444,1701,1444,1596xm1444,1413l1418,1413,1418,1518,1444,1518,1444,1413xm1444,1230l1418,1230,1418,1335,1444,1335,1444,1230xm1444,1046l1418,1046,1418,1151,1444,1151,1444,1046xm1444,863l1418,863,1418,968,1444,968,1444,863xm1444,680l1418,680,1418,785,1444,785,1444,680xm1444,496l1418,496,1418,601,1444,601,1444,496xm1601,470l1497,470,1497,496,1601,496,1601,470xm1785,470l1680,470,1680,496,1785,496,1785,470xm1968,470l1863,470,1863,496,1968,496,1968,470xm2152,470l2047,470,2047,496,2152,496,2152,470xm2335,470l2230,470,2230,496,2335,496,2335,470xm2518,470l2414,470,2414,496,2518,496,2518,470xm2702,470l2597,470,2597,496,2702,496,2702,470xm2885,470l2780,470,2780,496,2885,496,2885,470xm3068,470l2964,470,2964,496,3068,496,3068,470xm3252,470l3147,470,3147,496,3252,496,3252,470xm3435,470l3330,470,3330,496,3435,496,3435,470xm3619,470l3514,470,3514,496,3619,496,3619,470xm3802,470l3697,470,3697,496,3802,496,3802,470xm3985,470l3881,470,3881,496,3985,496,3985,470xm4169,470l4064,470,4064,496,4169,496,4169,470xm4352,470l4247,470,4247,496,4352,496,4352,470xm4444,483l4444,562,4470,562,4470,496,4457,496,4444,483xm4470,470l4431,470,4431,496,4444,496,4444,483,4470,483,4470,470xm4470,483l4444,483,4457,496,4470,496,4470,483xm4470,641l4444,641,4444,745,4470,745,4470,641xm4470,824l4444,824,4444,929,4470,929,4470,824xm4470,1007l4444,1007,4444,1112,4470,1112,4470,1007xm4470,1190l4444,1190,4444,1295,4470,1295,4470,1190xm4470,1374l4444,1374,4444,1479,4470,1479,4470,1374xm4470,1557l4444,1557,4444,1662,4470,1662,4470,1557xm4470,1740l4444,1740,4444,1845,4470,1845,4470,1740xm4470,1924l4444,1924,4444,2029,4470,2029,4470,1924xm4470,2107l4444,2107,4444,2212,4470,2212,4470,2107xm4470,2290l4444,2290,4444,2395,4470,2395,4470,2290xm4470,2474l4444,2474,4444,2579,4470,2579,4470,2474xm4470,2657l4444,2657,4444,2762,4470,2762,4470,2657xm4470,2840l4444,2840,4444,2945,4470,2945,4470,2840xm4470,3024l4444,3024,4444,3128,4470,3128,4470,3024xm4470,3207l4444,3207,4444,3312,4470,3312,4470,3207xm4470,3390l4444,3390,4444,3495,4470,3495,4470,3390xm4470,3574l4444,3574,4444,3678,4470,3678,4470,3574xm4470,3757l4444,3757,4444,3862,4470,3862,4470,3757xm4470,3940l4444,3940,4444,4045,4470,4045,4470,3940xm4470,4124l4444,4124,4444,4228,4470,4228,4470,4124xm4470,4307l4444,4307,4444,4412,4470,4412,4470,4307xm4470,4490l4444,4490,4444,4595,4470,4595,4470,4490xm4470,4674l4444,4674,4444,4778,4470,4778,4470,4674xm4470,4857l4444,4857,4444,4962,4470,4962,4470,4857xm4470,5040l4444,5040,4444,5145,4470,5145,4470,5040xm4470,5224l4444,5224,4444,5328,4470,5328,4470,5224xm4470,5407l4444,5407,4444,5512,4470,5512,4470,5407xm4470,5590l4444,5590,4444,5695,4470,5695,4470,5590xm4470,5774l4444,5774,4444,5878,4470,5878,4470,5774xm4470,5957l4444,5957,4444,6062,4470,6062,4470,5957xm4470,6140l4444,6140,4444,6245,4470,6245,4470,6140xm4470,6323l4444,6323,4444,6428,4470,6428,4470,6323xm4470,6507l4444,6507,4444,6612,4470,6612,4470,6507xm4470,6690l4444,6690,4444,6795,4470,6795,4470,6690xm4470,6873l4444,6873,4444,6978,4470,6978,4470,6873xm4470,7057l4444,7057,4444,7162,4470,7162,4470,7057xm4470,7240l4444,7240,4444,7345,4470,7345,4470,7240xm4470,7423l4444,7423,4444,7528,4470,7528,4470,7423xm4470,7607l4444,7607,4444,7711,4470,7711,4470,7607xm4470,7790l4444,7790,4444,7895,4470,7895,4470,7790xm4470,7973l4444,7973,4444,8078,4470,8078,4470,7973xm4418,8104l4313,8104,4313,8131,4418,8131,4418,8104xm4234,8104l4129,8104,4129,8131,4234,8131,4234,8104xm4051,8104l3946,8104,3946,8131,4051,8131,4051,8104xm3867,8104l3763,8104,3763,8131,3867,8131,3867,8104xm3684,8104l3579,8104,3579,8131,3684,8131,3684,8104xm3501,8104l3396,8104,3396,8131,3501,8131,3501,8104xm3317,8104l3213,8104,3213,8131,3317,8131,3317,8104xm3134,8104l3029,8104,3029,8131,3134,8131,3134,8104xm2951,8104l2846,8104,2846,8131,2951,8131,2951,8104xm2767,8104l2662,8104,2662,8131,2767,8131,2767,8104xm2584,8104l2479,8104,2479,8131,2584,8131,2584,8104xm2400,8104l2296,8104,2296,8131,2400,8131,2400,8104xm2217,8104l2112,8104,2112,8131,2217,8131,2217,8104xm2034,8104l1929,8104,1929,8131,2034,8131,2034,8104xm1850,8104l1745,8104,1745,8131,1850,8131,1850,8104xm1667,8104l1562,8104,1562,8131,1667,8131,1667,8104xe" filled="true" fillcolor="#456966" stroked="false">
              <v:path arrowok="t"/>
              <v:fill type="solid"/>
            </v:shape>
            <v:shape style="position:absolute;left:1588;top:1046;width:2712;height:6849" coordorigin="1588,1046" coordsize="2712,6849" path="m4300,7148l1588,7148,1588,7895,4300,7895,4300,7148m4300,6415l1588,6415,1588,7057,4300,7057,4300,6415m4300,5603l1588,5603,1588,6337,4300,6337,4300,5603m4300,4634l1588,4634,1588,5525,4300,5525,4300,4634m4300,3809l1588,3809,1588,4556,4300,4556,4300,3809m4300,2840l1588,2840,1588,3731,4300,3731,4300,2840m4300,1871l1588,1871,1588,2762,4300,2762,4300,1871m4300,1046l1588,1046,1588,1793,4300,1793,4300,1046e" filled="true" fillcolor="#88a6a3" stroked="false">
              <v:path arrowok="t"/>
              <v:fill type="solid"/>
            </v:shape>
            <v:shape style="position:absolute;left:1418;top:470;width:3052;height:7661" type="#_x0000_t202" filled="false" stroked="false">
              <v:textbox inset="0,0,0,0">
                <w:txbxContent>
                  <w:p>
                    <w:pPr>
                      <w:spacing w:before="58"/>
                      <w:ind w:left="692" w:right="0" w:firstLine="0"/>
                      <w:jc w:val="left"/>
                      <w:rPr>
                        <w:rFonts w:ascii="Segoe UI Light"/>
                        <w:b w:val="0"/>
                        <w:sz w:val="27"/>
                      </w:rPr>
                    </w:pPr>
                    <w:r>
                      <w:rPr>
                        <w:rFonts w:ascii="Segoe UI Light"/>
                        <w:b w:val="0"/>
                        <w:color w:val="111111"/>
                        <w:sz w:val="27"/>
                      </w:rPr>
                      <w:t>HIP leverancer</w:t>
                    </w:r>
                  </w:p>
                  <w:p>
                    <w:pPr>
                      <w:spacing w:line="256" w:lineRule="auto" w:before="205"/>
                      <w:ind w:left="290" w:right="364" w:firstLine="0"/>
                      <w:jc w:val="left"/>
                      <w:rPr>
                        <w:sz w:val="17"/>
                      </w:rPr>
                    </w:pPr>
                    <w:r>
                      <w:rPr>
                        <w:rFonts w:ascii="Segoe UI Light" w:hAnsi="Segoe UI Light"/>
                        <w:b w:val="0"/>
                        <w:color w:val="FFFFFF"/>
                        <w:sz w:val="17"/>
                      </w:rPr>
                      <w:t>HIP1 </w:t>
                    </w:r>
                    <w:r>
                      <w:rPr>
                        <w:color w:val="FFFFFF"/>
                        <w:sz w:val="17"/>
                      </w:rPr>
                      <w:t>– Samlet adgang til og overblik over data om det hydrologiske kredsløb</w:t>
                    </w:r>
                  </w:p>
                  <w:p>
                    <w:pPr>
                      <w:spacing w:line="256" w:lineRule="auto" w:before="139"/>
                      <w:ind w:left="290" w:right="364" w:firstLine="0"/>
                      <w:jc w:val="left"/>
                      <w:rPr>
                        <w:sz w:val="17"/>
                      </w:rPr>
                    </w:pPr>
                    <w:r>
                      <w:rPr>
                        <w:rFonts w:ascii="Segoe UI Light" w:hAnsi="Segoe UI Light"/>
                        <w:b w:val="0"/>
                        <w:color w:val="FFFFFF"/>
                        <w:sz w:val="17"/>
                      </w:rPr>
                      <w:t>HIP2 </w:t>
                    </w:r>
                    <w:r>
                      <w:rPr>
                        <w:color w:val="FFFFFF"/>
                        <w:sz w:val="17"/>
                      </w:rPr>
                      <w:t>– Beregning og udstilling af nye DK-modelberegninger (500m grid) med anvendelse af</w:t>
                    </w:r>
                  </w:p>
                  <w:p>
                    <w:pPr>
                      <w:spacing w:before="2"/>
                      <w:ind w:left="290" w:right="0" w:firstLine="0"/>
                      <w:jc w:val="left"/>
                      <w:rPr>
                        <w:sz w:val="17"/>
                      </w:rPr>
                    </w:pPr>
                    <w:r>
                      <w:rPr>
                        <w:color w:val="FFFFFF"/>
                        <w:sz w:val="17"/>
                      </w:rPr>
                      <w:t>ny e terrænnære grundvanddata</w:t>
                    </w:r>
                  </w:p>
                  <w:p>
                    <w:pPr>
                      <w:spacing w:line="256" w:lineRule="auto" w:before="121"/>
                      <w:ind w:left="290" w:right="268" w:firstLine="0"/>
                      <w:jc w:val="left"/>
                      <w:rPr>
                        <w:sz w:val="17"/>
                      </w:rPr>
                    </w:pPr>
                    <w:r>
                      <w:rPr>
                        <w:rFonts w:ascii="Segoe UI Light" w:hAnsi="Segoe UI Light"/>
                        <w:b w:val="0"/>
                        <w:color w:val="FFFFFF"/>
                        <w:sz w:val="17"/>
                      </w:rPr>
                      <w:t>HIP3 </w:t>
                    </w:r>
                    <w:r>
                      <w:rPr>
                        <w:color w:val="FFFFFF"/>
                        <w:sz w:val="17"/>
                      </w:rPr>
                      <w:t>– Ny e modelberegninger i 100m grid for terrænnært grundvandog oversvømmelser i to vandoplande</w:t>
                    </w:r>
                  </w:p>
                  <w:p>
                    <w:pPr>
                      <w:spacing w:line="256" w:lineRule="auto" w:before="139"/>
                      <w:ind w:left="291" w:right="364" w:firstLine="0"/>
                      <w:jc w:val="left"/>
                      <w:rPr>
                        <w:sz w:val="17"/>
                      </w:rPr>
                    </w:pPr>
                    <w:r>
                      <w:rPr>
                        <w:rFonts w:ascii="Segoe UI Light" w:hAnsi="Segoe UI Light"/>
                        <w:b w:val="0"/>
                        <w:color w:val="FFFFFF"/>
                        <w:sz w:val="17"/>
                      </w:rPr>
                      <w:t>HIP4 </w:t>
                    </w:r>
                    <w:r>
                      <w:rPr>
                        <w:color w:val="FFFFFF"/>
                        <w:sz w:val="17"/>
                      </w:rPr>
                      <w:t>– Beregnede effekter for det hydrologiske kredsløb (500 m grid) af klimaforandringer</w:t>
                    </w:r>
                  </w:p>
                  <w:p>
                    <w:pPr>
                      <w:spacing w:before="139"/>
                      <w:ind w:left="291" w:right="0" w:firstLine="0"/>
                      <w:jc w:val="left"/>
                      <w:rPr>
                        <w:sz w:val="17"/>
                      </w:rPr>
                    </w:pPr>
                    <w:r>
                      <w:rPr>
                        <w:rFonts w:ascii="Segoe UI Light" w:hAnsi="Segoe UI Light"/>
                        <w:b w:val="0"/>
                        <w:color w:val="FFFFFF"/>
                        <w:sz w:val="17"/>
                      </w:rPr>
                      <w:t>HIP5 </w:t>
                    </w:r>
                    <w:r>
                      <w:rPr>
                        <w:color w:val="FFFFFF"/>
                        <w:sz w:val="17"/>
                      </w:rPr>
                      <w:t>– Landsdækkende</w:t>
                    </w:r>
                  </w:p>
                  <w:p>
                    <w:pPr>
                      <w:spacing w:line="261" w:lineRule="auto" w:before="11"/>
                      <w:ind w:left="291" w:right="364" w:firstLine="0"/>
                      <w:jc w:val="left"/>
                      <w:rPr>
                        <w:sz w:val="17"/>
                      </w:rPr>
                    </w:pPr>
                    <w:r>
                      <w:rPr>
                        <w:color w:val="FFFFFF"/>
                        <w:sz w:val="17"/>
                      </w:rPr>
                      <w:t>modelberegninger af terrænnært grundvand (100m grid) og oversvømmelser i HIP</w:t>
                    </w:r>
                  </w:p>
                  <w:p>
                    <w:pPr>
                      <w:spacing w:line="256" w:lineRule="auto" w:before="129"/>
                      <w:ind w:left="290" w:right="268" w:firstLine="0"/>
                      <w:jc w:val="left"/>
                      <w:rPr>
                        <w:sz w:val="17"/>
                      </w:rPr>
                    </w:pPr>
                    <w:r>
                      <w:rPr>
                        <w:rFonts w:ascii="Segoe UI Light" w:hAnsi="Segoe UI Light"/>
                        <w:b w:val="0"/>
                        <w:color w:val="FFFFFF"/>
                        <w:sz w:val="17"/>
                      </w:rPr>
                      <w:t>HIP6 </w:t>
                    </w:r>
                    <w:r>
                      <w:rPr>
                        <w:color w:val="FFFFFF"/>
                        <w:sz w:val="17"/>
                      </w:rPr>
                      <w:t>– Modelberegninger med anvendelse af realtidsklimadata og vejrprognoser</w:t>
                    </w:r>
                  </w:p>
                  <w:p>
                    <w:pPr>
                      <w:spacing w:line="256" w:lineRule="auto" w:before="113"/>
                      <w:ind w:left="291" w:right="419" w:firstLine="0"/>
                      <w:jc w:val="left"/>
                      <w:rPr>
                        <w:sz w:val="17"/>
                      </w:rPr>
                    </w:pPr>
                    <w:r>
                      <w:rPr>
                        <w:rFonts w:ascii="Segoe UI Light" w:hAnsi="Segoe UI Light"/>
                        <w:b w:val="0"/>
                        <w:color w:val="FFFFFF"/>
                        <w:spacing w:val="9"/>
                        <w:sz w:val="17"/>
                      </w:rPr>
                      <w:t>HIP7 </w:t>
                    </w:r>
                    <w:r>
                      <w:rPr>
                        <w:color w:val="FFFFFF"/>
                        <w:sz w:val="17"/>
                      </w:rPr>
                      <w:t>– </w:t>
                    </w:r>
                    <w:r>
                      <w:rPr>
                        <w:color w:val="FFFFFF"/>
                        <w:spacing w:val="5"/>
                        <w:sz w:val="17"/>
                      </w:rPr>
                      <w:t>Forbedret </w:t>
                    </w:r>
                    <w:r>
                      <w:rPr>
                        <w:color w:val="FFFFFF"/>
                        <w:spacing w:val="3"/>
                        <w:sz w:val="17"/>
                      </w:rPr>
                      <w:t>adgang </w:t>
                    </w:r>
                    <w:r>
                      <w:rPr>
                        <w:color w:val="FFFFFF"/>
                        <w:spacing w:val="2"/>
                        <w:sz w:val="17"/>
                      </w:rPr>
                      <w:t>til </w:t>
                    </w:r>
                    <w:r>
                      <w:rPr>
                        <w:color w:val="FFFFFF"/>
                        <w:spacing w:val="5"/>
                        <w:sz w:val="17"/>
                      </w:rPr>
                      <w:t>terrænnære </w:t>
                    </w:r>
                    <w:r>
                      <w:rPr>
                        <w:color w:val="FFFFFF"/>
                        <w:spacing w:val="2"/>
                        <w:sz w:val="17"/>
                      </w:rPr>
                      <w:t>grundvandsdata </w:t>
                    </w:r>
                    <w:r>
                      <w:rPr>
                        <w:color w:val="FFFFFF"/>
                        <w:sz w:val="17"/>
                      </w:rPr>
                      <w:t>i </w:t>
                    </w:r>
                    <w:r>
                      <w:rPr>
                        <w:color w:val="FFFFFF"/>
                        <w:spacing w:val="3"/>
                        <w:sz w:val="17"/>
                      </w:rPr>
                      <w:t>Jupiterdatabasen </w:t>
                    </w:r>
                    <w:r>
                      <w:rPr>
                        <w:color w:val="FFFFFF"/>
                        <w:spacing w:val="6"/>
                        <w:sz w:val="17"/>
                      </w:rPr>
                      <w:t>og</w:t>
                    </w:r>
                    <w:r>
                      <w:rPr>
                        <w:color w:val="FFFFFF"/>
                        <w:spacing w:val="-23"/>
                        <w:sz w:val="17"/>
                      </w:rPr>
                      <w:t> </w:t>
                    </w:r>
                    <w:r>
                      <w:rPr>
                        <w:color w:val="FFFFFF"/>
                        <w:sz w:val="17"/>
                      </w:rPr>
                      <w:t>HIP</w:t>
                    </w:r>
                  </w:p>
                  <w:p>
                    <w:pPr>
                      <w:spacing w:line="256" w:lineRule="auto" w:before="133"/>
                      <w:ind w:left="290" w:right="451" w:firstLine="0"/>
                      <w:jc w:val="left"/>
                      <w:rPr>
                        <w:sz w:val="17"/>
                      </w:rPr>
                    </w:pPr>
                    <w:r>
                      <w:rPr>
                        <w:rFonts w:ascii="Segoe UI Light" w:hAnsi="Segoe UI Light"/>
                        <w:b w:val="0"/>
                        <w:color w:val="FFFFFF"/>
                        <w:spacing w:val="10"/>
                        <w:sz w:val="17"/>
                      </w:rPr>
                      <w:t>HIP8</w:t>
                    </w:r>
                    <w:r>
                      <w:rPr>
                        <w:rFonts w:ascii="Segoe UI Light" w:hAnsi="Segoe UI Light"/>
                        <w:b w:val="0"/>
                        <w:color w:val="FFFFFF"/>
                        <w:spacing w:val="-12"/>
                        <w:sz w:val="17"/>
                      </w:rPr>
                      <w:t> </w:t>
                    </w:r>
                    <w:r>
                      <w:rPr>
                        <w:color w:val="FFFFFF"/>
                        <w:sz w:val="17"/>
                      </w:rPr>
                      <w:t>–</w:t>
                    </w:r>
                    <w:r>
                      <w:rPr>
                        <w:color w:val="FFFFFF"/>
                        <w:spacing w:val="-16"/>
                        <w:sz w:val="17"/>
                      </w:rPr>
                      <w:t> </w:t>
                    </w:r>
                    <w:r>
                      <w:rPr>
                        <w:color w:val="FFFFFF"/>
                        <w:spacing w:val="5"/>
                        <w:sz w:val="17"/>
                      </w:rPr>
                      <w:t>Adgang</w:t>
                    </w:r>
                    <w:r>
                      <w:rPr>
                        <w:color w:val="FFFFFF"/>
                        <w:spacing w:val="-5"/>
                        <w:sz w:val="17"/>
                      </w:rPr>
                      <w:t> </w:t>
                    </w:r>
                    <w:r>
                      <w:rPr>
                        <w:color w:val="FFFFFF"/>
                        <w:spacing w:val="2"/>
                        <w:sz w:val="17"/>
                      </w:rPr>
                      <w:t>til</w:t>
                    </w:r>
                    <w:r>
                      <w:rPr>
                        <w:color w:val="FFFFFF"/>
                        <w:spacing w:val="-7"/>
                        <w:sz w:val="17"/>
                      </w:rPr>
                      <w:t> </w:t>
                    </w:r>
                    <w:r>
                      <w:rPr>
                        <w:color w:val="FFFFFF"/>
                        <w:spacing w:val="3"/>
                        <w:sz w:val="17"/>
                      </w:rPr>
                      <w:t>terrænnære </w:t>
                    </w:r>
                    <w:r>
                      <w:rPr>
                        <w:color w:val="FFFFFF"/>
                        <w:spacing w:val="4"/>
                        <w:sz w:val="17"/>
                      </w:rPr>
                      <w:t>grundvandsdata </w:t>
                    </w:r>
                    <w:r>
                      <w:rPr>
                        <w:color w:val="FFFFFF"/>
                        <w:sz w:val="17"/>
                      </w:rPr>
                      <w:t>i </w:t>
                    </w:r>
                    <w:r>
                      <w:rPr>
                        <w:color w:val="FFFFFF"/>
                        <w:spacing w:val="4"/>
                        <w:sz w:val="17"/>
                      </w:rPr>
                      <w:t>realtid </w:t>
                    </w:r>
                    <w:r>
                      <w:rPr>
                        <w:color w:val="FFFFFF"/>
                        <w:sz w:val="17"/>
                      </w:rPr>
                      <w:t>i </w:t>
                    </w:r>
                    <w:r>
                      <w:rPr>
                        <w:color w:val="FFFFFF"/>
                        <w:spacing w:val="4"/>
                        <w:sz w:val="17"/>
                      </w:rPr>
                      <w:t>Jupiterdatabasen </w:t>
                    </w:r>
                    <w:r>
                      <w:rPr>
                        <w:color w:val="FFFFFF"/>
                        <w:spacing w:val="6"/>
                        <w:sz w:val="17"/>
                      </w:rPr>
                      <w:t>og</w:t>
                    </w:r>
                    <w:r>
                      <w:rPr>
                        <w:color w:val="FFFFFF"/>
                        <w:spacing w:val="-23"/>
                        <w:sz w:val="17"/>
                      </w:rPr>
                      <w:t> </w:t>
                    </w:r>
                    <w:r>
                      <w:rPr>
                        <w:color w:val="FFFFFF"/>
                        <w:sz w:val="17"/>
                      </w:rPr>
                      <w:t>HIP</w:t>
                    </w:r>
                  </w:p>
                </w:txbxContent>
              </v:textbox>
              <w10:wrap type="none"/>
            </v:shape>
            <w10:wrap type="none"/>
          </v:group>
        </w:pict>
      </w:r>
      <w:r>
        <w:rPr/>
        <w:pict>
          <v:group style="position:absolute;margin-left:412.775879pt;margin-top:24.170191pt;width:131pt;height:309.05pt;mso-position-horizontal-relative:page;mso-position-vertical-relative:paragraph;z-index:3976" coordorigin="8256,483" coordsize="2620,6181">
            <v:shape style="position:absolute;left:8255;top:483;width:2620;height:6181" coordorigin="8256,483" coordsize="2620,6181" path="m8282,6638l8269,6638,8269,6664,8347,6664,8347,6651,8282,6651,8282,6638xm8282,6546l8256,6546,8256,6651,8269,6651,8269,6638,8282,6638,8282,6546xm8347,6638l8282,6638,8282,6651,8347,6651,8347,6638xm8282,6363l8256,6363,8256,6468,8282,6468,8282,6363xm8282,6179l8256,6179,8256,6284,8282,6284,8282,6179xm8282,5996l8256,5996,8256,6101,8282,6101,8282,5996xm8282,5813l8256,5813,8256,5918,8282,5918,8282,5813xm8282,5629l8256,5629,8256,5734,8282,5734,8282,5629xm8282,5446l8256,5446,8256,5551,8282,5551,8282,5446xm8282,5263l8256,5263,8256,5368,8282,5368,8282,5263xm8282,5080l8256,5080,8256,5184,8282,5184,8282,5080xm8282,4896l8256,4896,8256,5001,8282,5001,8282,4896xm8282,4713l8256,4713,8256,4818,8282,4818,8282,4713xm8282,4530l8256,4530,8256,4634,8282,4634,8282,4530xm8282,4346l8256,4346,8256,4451,8282,4451,8282,4346xm8282,4163l8256,4163,8256,4268,8282,4268,8282,4163xm8282,3980l8256,3980,8256,4084,8282,4084,8282,3980xm8282,3796l8256,3796,8256,3901,8282,3901,8282,3796xm8282,3613l8256,3613,8256,3718,8282,3718,8282,3613xm8282,3430l8256,3430,8256,3534,8282,3534,8282,3430xm8282,3246l8256,3246,8256,3351,8282,3351,8282,3246xm8282,3063l8256,3063,8256,3168,8282,3168,8282,3063xm8282,2880l8256,2880,8256,2984,8282,2984,8282,2880xm8282,2696l8256,2696,8256,2801,8282,2801,8282,2696xm8282,2513l8256,2513,8256,2618,8282,2618,8282,2513xm8282,2330l8256,2330,8256,2434,8282,2434,8282,2330xm8282,2146l8256,2146,8256,2251,8282,2251,8282,2146xm8282,1963l8256,1963,8256,2068,8282,2068,8282,1963xm8282,1780l8256,1780,8256,1885,8282,1885,8282,1780xm8282,1596l8256,1596,8256,1701,8282,1701,8282,1596xm8282,1413l8256,1413,8256,1518,8282,1518,8282,1413xm8282,1230l8256,1230,8256,1335,8282,1335,8282,1230xm8282,1046l8256,1046,8256,1151,8282,1151,8282,1046xm8282,863l8256,863,8256,968,8282,968,8282,863xm8282,680l8256,680,8256,785,8282,785,8282,680xm8269,483l8256,483,8256,601,8282,601,8282,510,8269,510,8269,483xm8282,496l8269,510,8282,510,8282,496xm8452,483l8347,483,8347,510,8452,510,8452,483xm8635,483l8531,483,8531,510,8635,510,8635,483xm8819,483l8714,483,8714,510,8819,510,8819,483xm9002,483l8897,483,8897,510,9002,510,9002,483xm9186,483l9081,483,9081,510,9186,510,9186,483xm9369,483l9264,483,9264,510,9369,510,9369,483xm9552,483l9447,483,9447,510,9552,510,9552,483xm9736,483l9631,483,9631,510,9736,510,9736,483xm9919,483l9814,483,9814,510,9919,510,9919,483xm10102,483l9998,483,9998,510,10102,510,10102,483xm10286,483l10181,483,10181,510,10286,510,10286,483xm10469,483l10364,483,10364,510,10469,510,10469,483xm10653,483l10548,483,10548,510,10653,510,10653,483xm10836,483l10731,483,10731,510,10836,510,10836,483xm10875,549l10849,549,10849,654,10875,654,10875,549xm10875,732l10849,732,10849,837,10875,837,10875,732xm10875,916l10849,916,10849,1020,10875,1020,10875,916xm10875,1099l10849,1099,10849,1204,10875,1204,10875,1099xm10875,1282l10849,1282,10849,1387,10875,1387,10875,1282xm10875,1465l10849,1465,10849,1570,10875,1570,10875,1465xm10875,1649l10849,1649,10849,1754,10875,1754,10875,1649xm10875,1832l10849,1832,10849,1937,10875,1937,10875,1832xm10875,2015l10849,2015,10849,2120,10875,2120,10875,2015xm10875,2199l10849,2199,10849,2304,10875,2304,10875,2199xm10875,2382l10849,2382,10849,2487,10875,2487,10875,2382xm10875,2565l10849,2565,10849,2670,10875,2670,10875,2565xm10875,2749l10849,2749,10849,2853,10875,2853,10875,2749xm10875,2932l10849,2932,10849,3037,10875,3037,10875,2932xm10875,3115l10849,3115,10849,3220,10875,3220,10875,3115xm10875,3299l10849,3299,10849,3403,10875,3403,10875,3299xm10875,3482l10849,3482,10849,3587,10875,3587,10875,3482xm10875,3665l10849,3665,10849,3770,10875,3770,10875,3665xm10875,3849l10849,3849,10849,3953,10875,3953,10875,3849xm10875,4032l10849,4032,10849,4137,10875,4137,10875,4032xm10875,4215l10849,4215,10849,4320,10875,4320,10875,4215xm10875,4399l10849,4399,10849,4503,10875,4503,10875,4399xm10875,4582l10849,4582,10849,4687,10875,4687,10875,4582xm10875,4765l10849,4765,10849,4870,10875,4870,10875,4765xm10875,4949l10849,4949,10849,5053,10875,5053,10875,4949xm10875,5132l10849,5132,10849,5237,10875,5237,10875,5132xm10875,5315l10849,5315,10849,5420,10875,5420,10875,5315xm10875,5499l10849,5499,10849,5603,10875,5603,10875,5499xm10875,5682l10849,5682,10849,5787,10875,5787,10875,5682xm10875,5865l10849,5865,10849,5970,10875,5970,10875,5865xm10875,6049l10849,6049,10849,6153,10875,6153,10875,6049xm10875,6232l10849,6232,10849,6337,10875,6337,10875,6232xm10875,6415l10849,6415,10849,6520,10875,6520,10875,6415xm10849,6638l10810,6638,10810,6664,10875,6664,10875,6651,10849,6651,10849,6638xm10875,6598l10849,6598,10849,6651,10862,6638,10875,6638,10875,6598xm10875,6638l10862,6638,10849,6651,10875,6651,10875,6638xm10731,6638l10626,6638,10626,6664,10731,6664,10731,6638xm10548,6638l10443,6638,10443,6664,10548,6664,10548,6638xm10364,6638l10260,6638,10260,6664,10364,6664,10364,6638xm10181,6638l10076,6638,10076,6664,10181,6664,10181,6638xm9998,6638l9893,6638,9893,6664,9998,6664,9998,6638xm9814,6638l9709,6638,9709,6664,9814,6664,9814,6638xm9631,6638l9526,6638,9526,6664,9631,6664,9631,6638xm9447,6638l9343,6638,9343,6664,9447,6664,9447,6638xm9264,6638l9159,6638,9159,6664,9264,6664,9264,6638xm9081,6638l8976,6638,8976,6664,9081,6664,9081,6638xm8897,6638l8793,6638,8793,6664,8897,6664,8897,6638xm8714,6638l8609,6638,8609,6664,8714,6664,8714,6638xm8531,6638l8426,6638,8426,6664,8531,6664,8531,6638xe" filled="true" fillcolor="#456966" stroked="false">
              <v:path arrowok="t"/>
              <v:fill type="solid"/>
            </v:shape>
            <v:shape style="position:absolute;left:8412;top:1360;width:2293;height:5068" coordorigin="8413,1361" coordsize="2293,5068" path="m10692,5158l8413,5158,8413,5747,10692,5747,10692,5158m10692,4333l8413,4333,8413,5080,10692,5080,10692,4333m10692,3652l8413,3652,8413,4241,10692,4241,10692,3652m10692,2971l8413,2971,8413,3561,10692,3561,10692,2971m10692,2042l8413,2042,8413,2880,10692,2880,10692,2042m10692,1361l8413,1361,8413,1950,10692,1950,10692,1361m10705,5839l8426,5839,8426,6428,10705,6428,10705,5839e" filled="true" fillcolor="#41847c" stroked="false">
              <v:path arrowok="t"/>
              <v:fill type="solid"/>
            </v:shape>
            <v:shape style="position:absolute;left:8255;top:483;width:2620;height:6181" type="#_x0000_t202" filled="false" stroked="false">
              <v:textbox inset="0,0,0,0">
                <w:txbxContent>
                  <w:p>
                    <w:pPr>
                      <w:spacing w:line="344" w:lineRule="exact" w:before="62"/>
                      <w:ind w:left="227" w:right="0" w:firstLine="0"/>
                      <w:jc w:val="left"/>
                      <w:rPr>
                        <w:rFonts w:ascii="Segoe UI Light"/>
                        <w:b w:val="0"/>
                        <w:sz w:val="27"/>
                      </w:rPr>
                    </w:pPr>
                    <w:r>
                      <w:rPr>
                        <w:rFonts w:ascii="Segoe UI Light"/>
                        <w:b w:val="0"/>
                        <w:color w:val="111111"/>
                        <w:sz w:val="27"/>
                      </w:rPr>
                      <w:t>Bedre beslutninger</w:t>
                    </w:r>
                  </w:p>
                  <w:p>
                    <w:pPr>
                      <w:spacing w:line="344" w:lineRule="exact" w:before="0"/>
                      <w:ind w:left="1012" w:right="1013" w:firstLine="0"/>
                      <w:jc w:val="center"/>
                      <w:rPr>
                        <w:rFonts w:ascii="Segoe UI Light" w:hAnsi="Segoe UI Light"/>
                        <w:b w:val="0"/>
                        <w:sz w:val="27"/>
                      </w:rPr>
                    </w:pPr>
                    <w:r>
                      <w:rPr>
                        <w:rFonts w:ascii="Segoe UI Light" w:hAnsi="Segoe UI Light"/>
                        <w:b w:val="0"/>
                        <w:color w:val="111111"/>
                        <w:sz w:val="27"/>
                      </w:rPr>
                      <w:t>om…</w:t>
                    </w:r>
                  </w:p>
                  <w:p>
                    <w:pPr>
                      <w:spacing w:line="223" w:lineRule="auto" w:before="218"/>
                      <w:ind w:left="290" w:right="0" w:firstLine="0"/>
                      <w:jc w:val="left"/>
                      <w:rPr>
                        <w:rFonts w:ascii="Segoe UI Light" w:hAnsi="Segoe UI Light"/>
                        <w:b w:val="0"/>
                        <w:sz w:val="17"/>
                      </w:rPr>
                    </w:pPr>
                    <w:r>
                      <w:rPr>
                        <w:rFonts w:ascii="Segoe UI Light" w:hAnsi="Segoe UI Light"/>
                        <w:b w:val="0"/>
                        <w:color w:val="FFFFFF"/>
                        <w:sz w:val="17"/>
                      </w:rPr>
                      <w:t>Anlæg, klimatilpasning og lignende af infrastruktur</w:t>
                    </w:r>
                  </w:p>
                  <w:p>
                    <w:pPr>
                      <w:spacing w:line="223" w:lineRule="auto" w:before="176"/>
                      <w:ind w:left="289" w:right="316" w:firstLine="0"/>
                      <w:jc w:val="left"/>
                      <w:rPr>
                        <w:rFonts w:ascii="Segoe UI Light" w:hAnsi="Segoe UI Light"/>
                        <w:b w:val="0"/>
                        <w:sz w:val="17"/>
                      </w:rPr>
                    </w:pPr>
                    <w:r>
                      <w:rPr>
                        <w:rFonts w:ascii="Segoe UI Light" w:hAnsi="Segoe UI Light"/>
                        <w:b w:val="0"/>
                        <w:color w:val="FFFFFF"/>
                        <w:spacing w:val="4"/>
                        <w:sz w:val="17"/>
                      </w:rPr>
                      <w:t>Byplanlægning </w:t>
                    </w:r>
                    <w:r>
                      <w:rPr>
                        <w:rFonts w:ascii="Segoe UI Light" w:hAnsi="Segoe UI Light"/>
                        <w:b w:val="0"/>
                        <w:color w:val="FFFFFF"/>
                        <w:sz w:val="17"/>
                      </w:rPr>
                      <w:t>samt placering,  klimatilpasning </w:t>
                    </w:r>
                    <w:r>
                      <w:rPr>
                        <w:rFonts w:ascii="Segoe UI Light" w:hAnsi="Segoe UI Light"/>
                        <w:b w:val="0"/>
                        <w:color w:val="FFFFFF"/>
                        <w:spacing w:val="-3"/>
                        <w:sz w:val="17"/>
                      </w:rPr>
                      <w:t>og </w:t>
                    </w:r>
                    <w:r>
                      <w:rPr>
                        <w:rFonts w:ascii="Segoe UI Light" w:hAnsi="Segoe UI Light"/>
                        <w:b w:val="0"/>
                        <w:color w:val="FFFFFF"/>
                        <w:sz w:val="17"/>
                      </w:rPr>
                      <w:t>lignende </w:t>
                    </w:r>
                    <w:r>
                      <w:rPr>
                        <w:rFonts w:ascii="Segoe UI Light" w:hAnsi="Segoe UI Light"/>
                        <w:b w:val="0"/>
                        <w:color w:val="FFFFFF"/>
                        <w:spacing w:val="-3"/>
                        <w:sz w:val="17"/>
                      </w:rPr>
                      <w:t>af </w:t>
                    </w:r>
                    <w:r>
                      <w:rPr>
                        <w:rFonts w:ascii="Segoe UI Light" w:hAnsi="Segoe UI Light"/>
                        <w:b w:val="0"/>
                        <w:color w:val="FFFFFF"/>
                        <w:spacing w:val="5"/>
                        <w:sz w:val="17"/>
                      </w:rPr>
                      <w:t>ejendomme </w:t>
                    </w:r>
                    <w:r>
                      <w:rPr>
                        <w:rFonts w:ascii="Segoe UI Light" w:hAnsi="Segoe UI Light"/>
                        <w:b w:val="0"/>
                        <w:color w:val="FFFFFF"/>
                        <w:sz w:val="17"/>
                      </w:rPr>
                      <w:t>mv.</w:t>
                    </w:r>
                  </w:p>
                  <w:p>
                    <w:pPr>
                      <w:spacing w:line="218" w:lineRule="exact" w:before="162"/>
                      <w:ind w:left="289" w:right="0" w:firstLine="0"/>
                      <w:jc w:val="left"/>
                      <w:rPr>
                        <w:rFonts w:ascii="Segoe UI Light"/>
                        <w:b w:val="0"/>
                        <w:sz w:val="17"/>
                      </w:rPr>
                    </w:pPr>
                    <w:r>
                      <w:rPr>
                        <w:rFonts w:ascii="Segoe UI Light"/>
                        <w:b w:val="0"/>
                        <w:color w:val="FFFFFF"/>
                        <w:spacing w:val="5"/>
                        <w:sz w:val="17"/>
                      </w:rPr>
                      <w:t>Beredskab </w:t>
                    </w:r>
                    <w:r>
                      <w:rPr>
                        <w:rFonts w:ascii="Segoe UI Light"/>
                        <w:b w:val="0"/>
                        <w:color w:val="FFFFFF"/>
                        <w:spacing w:val="4"/>
                        <w:sz w:val="17"/>
                      </w:rPr>
                      <w:t>og</w:t>
                    </w:r>
                    <w:r>
                      <w:rPr>
                        <w:rFonts w:ascii="Segoe UI Light"/>
                        <w:b w:val="0"/>
                        <w:color w:val="FFFFFF"/>
                        <w:spacing w:val="14"/>
                        <w:sz w:val="17"/>
                      </w:rPr>
                      <w:t> </w:t>
                    </w:r>
                    <w:r>
                      <w:rPr>
                        <w:rFonts w:ascii="Segoe UI Light"/>
                        <w:b w:val="0"/>
                        <w:color w:val="FFFFFF"/>
                        <w:sz w:val="17"/>
                      </w:rPr>
                      <w:t>kortsigtede</w:t>
                    </w:r>
                  </w:p>
                  <w:p>
                    <w:pPr>
                      <w:spacing w:line="218" w:lineRule="exact" w:before="0"/>
                      <w:ind w:left="289" w:right="0" w:firstLine="0"/>
                      <w:jc w:val="left"/>
                      <w:rPr>
                        <w:rFonts w:ascii="Segoe UI Light" w:hAnsi="Segoe UI Light"/>
                        <w:b w:val="0"/>
                        <w:sz w:val="17"/>
                      </w:rPr>
                    </w:pPr>
                    <w:r>
                      <w:rPr>
                        <w:rFonts w:ascii="Segoe UI Light" w:hAnsi="Segoe UI Light"/>
                        <w:b w:val="0"/>
                        <w:color w:val="FFFFFF"/>
                        <w:spacing w:val="5"/>
                        <w:sz w:val="17"/>
                      </w:rPr>
                      <w:t>reaktioner </w:t>
                    </w:r>
                    <w:r>
                      <w:rPr>
                        <w:rFonts w:ascii="Segoe UI Light" w:hAnsi="Segoe UI Light"/>
                        <w:b w:val="0"/>
                        <w:color w:val="FFFFFF"/>
                        <w:spacing w:val="4"/>
                        <w:sz w:val="17"/>
                      </w:rPr>
                      <w:t>på</w:t>
                    </w:r>
                    <w:r>
                      <w:rPr>
                        <w:rFonts w:ascii="Segoe UI Light" w:hAnsi="Segoe UI Light"/>
                        <w:b w:val="0"/>
                        <w:color w:val="FFFFFF"/>
                        <w:spacing w:val="13"/>
                        <w:sz w:val="17"/>
                      </w:rPr>
                      <w:t> </w:t>
                    </w:r>
                    <w:r>
                      <w:rPr>
                        <w:rFonts w:ascii="Segoe UI Light" w:hAnsi="Segoe UI Light"/>
                        <w:b w:val="0"/>
                        <w:color w:val="FFFFFF"/>
                        <w:sz w:val="17"/>
                      </w:rPr>
                      <w:t>ekstremvejr</w:t>
                    </w:r>
                  </w:p>
                  <w:p>
                    <w:pPr>
                      <w:spacing w:line="240" w:lineRule="auto" w:before="6"/>
                      <w:rPr>
                        <w:rFonts w:ascii="Segoe UI Light"/>
                        <w:b w:val="0"/>
                        <w:sz w:val="19"/>
                      </w:rPr>
                    </w:pPr>
                  </w:p>
                  <w:p>
                    <w:pPr>
                      <w:spacing w:line="223" w:lineRule="auto" w:before="0"/>
                      <w:ind w:left="289" w:right="842" w:firstLine="0"/>
                      <w:jc w:val="left"/>
                      <w:rPr>
                        <w:rFonts w:ascii="Segoe UI Light"/>
                        <w:b w:val="0"/>
                        <w:sz w:val="17"/>
                      </w:rPr>
                    </w:pPr>
                    <w:r>
                      <w:rPr>
                        <w:rFonts w:ascii="Segoe UI Light"/>
                        <w:b w:val="0"/>
                        <w:color w:val="FFFFFF"/>
                        <w:sz w:val="17"/>
                      </w:rPr>
                      <w:t>Vandforsyning og - af ledning</w:t>
                    </w:r>
                  </w:p>
                  <w:p>
                    <w:pPr>
                      <w:spacing w:line="240" w:lineRule="auto" w:before="4"/>
                      <w:rPr>
                        <w:rFonts w:ascii="Segoe UI Light"/>
                        <w:b w:val="0"/>
                        <w:sz w:val="17"/>
                      </w:rPr>
                    </w:pPr>
                  </w:p>
                  <w:p>
                    <w:pPr>
                      <w:spacing w:line="223" w:lineRule="auto" w:before="0"/>
                      <w:ind w:left="289" w:right="316" w:firstLine="0"/>
                      <w:jc w:val="left"/>
                      <w:rPr>
                        <w:rFonts w:ascii="Segoe UI Light"/>
                        <w:b w:val="0"/>
                        <w:sz w:val="17"/>
                      </w:rPr>
                    </w:pPr>
                    <w:r>
                      <w:rPr>
                        <w:rFonts w:ascii="Segoe UI Light"/>
                        <w:b w:val="0"/>
                        <w:color w:val="FFFFFF"/>
                        <w:sz w:val="17"/>
                      </w:rPr>
                      <w:t>Optimere landbrugenes arbejde, udbytte og</w:t>
                    </w:r>
                  </w:p>
                  <w:p>
                    <w:pPr>
                      <w:spacing w:line="213" w:lineRule="exact" w:before="0"/>
                      <w:ind w:left="289" w:right="0" w:firstLine="0"/>
                      <w:jc w:val="left"/>
                      <w:rPr>
                        <w:rFonts w:ascii="Segoe UI Light" w:hAnsi="Segoe UI Light"/>
                        <w:b w:val="0"/>
                        <w:sz w:val="17"/>
                      </w:rPr>
                    </w:pPr>
                    <w:r>
                      <w:rPr>
                        <w:rFonts w:ascii="Segoe UI Light" w:hAnsi="Segoe UI Light"/>
                        <w:b w:val="0"/>
                        <w:color w:val="FFFFFF"/>
                        <w:sz w:val="17"/>
                      </w:rPr>
                      <w:t>miljøpåvirkning</w:t>
                    </w:r>
                  </w:p>
                  <w:p>
                    <w:pPr>
                      <w:spacing w:line="240" w:lineRule="auto" w:before="11"/>
                      <w:rPr>
                        <w:rFonts w:ascii="Segoe UI Light"/>
                        <w:b w:val="0"/>
                        <w:sz w:val="16"/>
                      </w:rPr>
                    </w:pPr>
                  </w:p>
                  <w:p>
                    <w:pPr>
                      <w:spacing w:line="223" w:lineRule="auto" w:before="0"/>
                      <w:ind w:left="289" w:right="369" w:firstLine="0"/>
                      <w:jc w:val="left"/>
                      <w:rPr>
                        <w:rFonts w:ascii="Segoe UI Light" w:hAnsi="Segoe UI Light"/>
                        <w:b w:val="0"/>
                        <w:sz w:val="17"/>
                      </w:rPr>
                    </w:pPr>
                    <w:r>
                      <w:rPr>
                        <w:rFonts w:ascii="Segoe UI Light" w:hAnsi="Segoe UI Light"/>
                        <w:b w:val="0"/>
                        <w:color w:val="FFFFFF"/>
                        <w:sz w:val="17"/>
                      </w:rPr>
                      <w:t>Beskyttelse af natur, miljø og grundvand</w:t>
                    </w:r>
                  </w:p>
                  <w:p>
                    <w:pPr>
                      <w:spacing w:line="240" w:lineRule="auto" w:before="9"/>
                      <w:rPr>
                        <w:rFonts w:ascii="Segoe UI Light"/>
                        <w:b w:val="0"/>
                        <w:sz w:val="18"/>
                      </w:rPr>
                    </w:pPr>
                  </w:p>
                  <w:p>
                    <w:pPr>
                      <w:spacing w:line="218" w:lineRule="exact" w:before="1"/>
                      <w:ind w:left="304" w:right="0" w:firstLine="0"/>
                      <w:jc w:val="left"/>
                      <w:rPr>
                        <w:rFonts w:ascii="Segoe UI Light" w:hAnsi="Segoe UI Light"/>
                        <w:b w:val="0"/>
                        <w:sz w:val="17"/>
                      </w:rPr>
                    </w:pPr>
                    <w:r>
                      <w:rPr>
                        <w:rFonts w:ascii="Segoe UI Light" w:hAnsi="Segoe UI Light"/>
                        <w:b w:val="0"/>
                        <w:color w:val="FFFFFF"/>
                        <w:sz w:val="17"/>
                      </w:rPr>
                      <w:t>Optimere prissætningen på</w:t>
                    </w:r>
                  </w:p>
                  <w:p>
                    <w:pPr>
                      <w:spacing w:line="218" w:lineRule="exact" w:before="0"/>
                      <w:ind w:left="304" w:right="0" w:firstLine="0"/>
                      <w:jc w:val="left"/>
                      <w:rPr>
                        <w:rFonts w:ascii="Segoe UI Light"/>
                        <w:b w:val="0"/>
                        <w:sz w:val="17"/>
                      </w:rPr>
                    </w:pPr>
                    <w:r>
                      <w:rPr>
                        <w:rFonts w:ascii="Segoe UI Light"/>
                        <w:b w:val="0"/>
                        <w:color w:val="FFFFFF"/>
                        <w:sz w:val="17"/>
                      </w:rPr>
                      <w:t>forsikringer</w:t>
                    </w:r>
                  </w:p>
                </w:txbxContent>
              </v:textbox>
              <w10:wrap type="none"/>
            </v:shape>
            <w10:wrap type="none"/>
          </v:group>
        </w:pict>
      </w:r>
      <w:r>
        <w:rPr/>
        <w:pict>
          <v:group style="position:absolute;margin-left:573.234863pt;margin-top:24.170191pt;width:203.7pt;height:395.45pt;mso-position-horizontal-relative:page;mso-position-vertical-relative:paragraph;z-index:4072" coordorigin="11465,483" coordsize="4074,7909">
            <v:shape style="position:absolute;left:11464;top:483;width:4074;height:7909" coordorigin="11465,483" coordsize="4074,7909" path="m11491,8366l11478,8366,11478,8392,11504,8392,11504,8379,11491,8379,11491,8366xm11491,8275l11465,8275,11465,8379,11478,8379,11478,8366,11491,8366,11491,8275xm11504,8366l11491,8366,11491,8379,11504,8379,11504,8366xm11491,8091l11465,8091,11465,8196,11491,8196,11491,8091xm11491,7908l11465,7908,11465,8013,11491,8013,11491,7908xm11491,7725l11465,7725,11465,7829,11491,7829,11491,7725xm11491,7541l11465,7541,11465,7646,11491,7646,11491,7541xm11491,7358l11465,7358,11465,7463,11491,7463,11491,7358xm11491,7175l11465,7175,11465,7279,11491,7279,11491,7175xm11491,6991l11465,6991,11465,7096,11491,7096,11491,6991xm11491,6808l11465,6808,11465,6913,11491,6913,11491,6808xm11491,6625l11465,6625,11465,6729,11491,6729,11491,6625xm11491,6441l11465,6441,11465,6546,11491,6546,11491,6441xm11491,6258l11465,6258,11465,6363,11491,6363,11491,6258xm11491,6075l11465,6075,11465,6179,11491,6179,11491,6075xm11491,5891l11465,5891,11465,5996,11491,5996,11491,5891xm11491,5708l11465,5708,11465,5813,11491,5813,11491,5708xm11491,5525l11465,5525,11465,5629,11491,5629,11491,5525xm11491,5341l11465,5341,11465,5446,11491,5446,11491,5341xm11491,5158l11465,5158,11465,5263,11491,5263,11491,5158xm11491,4975l11465,4975,11465,5080,11491,5080,11491,4975xm11491,4791l11465,4791,11465,4896,11491,4896,11491,4791xm11491,4608l11465,4608,11465,4713,11491,4713,11491,4608xm11491,4425l11465,4425,11465,4530,11491,4530,11491,4425xm11491,4241l11465,4241,11465,4346,11491,4346,11491,4241xm11491,4058l11465,4058,11465,4163,11491,4163,11491,4058xm11491,3875l11465,3875,11465,3980,11491,3980,11491,3875xm11491,3692l11465,3692,11465,3796,11491,3796,11491,3692xm11491,3508l11465,3508,11465,3613,11491,3613,11491,3508xm11491,3325l11465,3325,11465,3430,11491,3430,11491,3325xm11491,3142l11465,3142,11465,3246,11491,3246,11491,3142xm11491,2958l11465,2958,11465,3063,11491,3063,11491,2958xm11491,2775l11465,2775,11465,2880,11491,2880,11491,2775xm11491,2592l11465,2592,11465,2696,11491,2696,11491,2592xm11491,2408l11465,2408,11465,2513,11491,2513,11491,2408xm11491,2225l11465,2225,11465,2330,11491,2330,11491,2225xm11491,2042l11465,2042,11465,2146,11491,2146,11491,2042xm11491,1858l11465,1858,11465,1963,11491,1963,11491,1858xm11491,1675l11465,1675,11465,1780,11491,1780,11491,1675xm11491,1492l11465,1492,11465,1596,11491,1596,11491,1492xm11491,1308l11465,1308,11465,1413,11491,1413,11491,1308xm11491,1125l11465,1125,11465,1230,11491,1230,11491,1125xm11491,942l11465,942,11465,1046,11491,1046,11491,942xm11491,758l11465,758,11465,863,11491,863,11491,758xm11491,575l11465,575,11465,680,11491,680,11491,575xm11583,483l11478,483,11478,510,11583,510,11583,483xm11766,483l11661,483,11661,510,11766,510,11766,483xm11949,483l11845,483,11845,510,11949,510,11949,483xm12133,483l12028,483,12028,510,12133,510,12133,483xm12316,483l12211,483,12211,510,12316,510,12316,483xm12499,483l12395,483,12395,510,12499,510,12499,483xm12683,483l12578,483,12578,510,12683,510,12683,483xm12866,483l12761,483,12761,510,12866,510,12866,483xm13050,483l12945,483,12945,510,13050,510,13050,483xm13233,483l13128,483,13128,510,13233,510,13233,483xm13416,483l13312,483,13312,510,13416,510,13416,483xm13600,483l13495,483,13495,510,13600,510,13600,483xm13783,483l13678,483,13678,510,13783,510,13783,483xm13967,483l13862,483,13862,510,13967,510,13967,483xm14150,483l14045,483,14045,510,14150,510,14150,483xm14333,483l14229,483,14229,510,14333,510,14333,483xm14517,483l14412,483,14412,510,14517,510,14517,483xm14700,483l14595,483,14595,510,14700,510,14700,483xm14883,483l14779,483,14779,510,14883,510,14883,483xm15067,483l14962,483,14962,510,15067,510,15067,483xm15250,483l15145,483,15145,510,15250,510,15250,483xm15434,483l15329,483,15329,510,15434,510,15434,483xm15512,496l15512,588,15538,588,15538,510,15525,510,15512,496xm15538,483l15512,483,15512,496,15525,510,15538,510,15538,483xm15538,667l15512,667,15512,771,15538,771,15538,667xm15538,850l15512,850,15512,955,15538,955,15538,850xm15538,1033l15512,1033,15512,1138,15538,1138,15538,1033xm15538,1217l15512,1217,15512,1321,15538,1321,15538,1217xm15538,1400l15512,1400,15512,1505,15538,1505,15538,1400xm15538,1583l15512,1583,15512,1688,15538,1688,15538,1583xm15538,1767l15512,1767,15512,1871,15538,1871,15538,1767xm15538,1950l15512,1950,15512,2055,15538,2055,15538,1950xm15538,2133l15512,2133,15512,2238,15538,2238,15538,2133xm15538,2317l15512,2317,15512,2421,15538,2421,15538,2317xm15538,2500l15512,2500,15512,2605,15538,2605,15538,2500xm15538,2683l15512,2683,15512,2788,15538,2788,15538,2683xm15538,2867l15512,2867,15512,2971,15538,2971,15538,2867xm15538,3050l15512,3050,15512,3155,15538,3155,15538,3050xm15538,3233l15512,3233,15512,3338,15538,3338,15538,3233xm15538,3417l15512,3417,15512,3521,15538,3521,15538,3417xm15538,3600l15512,3600,15512,3705,15538,3705,15538,3600xm15538,3783l15512,3783,15512,3888,15538,3888,15538,3783xm15538,3967l15512,3967,15512,4071,15538,4071,15538,3967xm15538,4150l15512,4150,15512,4255,15538,4255,15538,4150xm15538,4333l15512,4333,15512,4438,15538,4438,15538,4333xm15538,4516l15512,4516,15512,4621,15538,4621,15538,4516xm15538,4700l15512,4700,15512,4805,15538,4805,15538,4700xm15538,4883l15512,4883,15512,4988,15538,4988,15538,4883xm15538,5066l15512,5066,15512,5171,15538,5171,15538,5066xm15538,5250l15512,5250,15512,5355,15538,5355,15538,5250xm15538,5433l15512,5433,15512,5538,15538,5538,15538,5433xm15538,5616l15512,5616,15512,5721,15538,5721,15538,5616xm15538,5800l15512,5800,15512,5904,15538,5904,15538,5800xm15538,5983l15512,5983,15512,6088,15538,6088,15538,5983xm15538,6166l15512,6166,15512,6271,15538,6271,15538,6166xm15538,6350l15512,6350,15512,6454,15538,6454,15538,6350xm15538,6533l15512,6533,15512,6638,15538,6638,15538,6533xm15538,6716l15512,6716,15512,6821,15538,6821,15538,6716xm15538,6900l15512,6900,15512,7004,15538,7004,15538,6900xm15538,7083l15512,7083,15512,7188,15538,7188,15538,7083xm15538,7266l15512,7266,15512,7371,15538,7371,15538,7266xm15538,7450l15512,7450,15512,7554,15538,7554,15538,7450xm15538,7633l15512,7633,15512,7738,15538,7738,15538,7633xm15538,7816l15512,7816,15512,7921,15538,7921,15538,7816xm15538,8000l15512,8000,15512,8104,15538,8104,15538,8000xm15538,8183l15512,8183,15512,8288,15538,8288,15538,8183xm15525,8366l15434,8366,15434,8392,15538,8392,15538,8379,15512,8379,15512,8366,15525,8366xm15525,8366l15512,8366,15512,8379,15525,8366xm15538,8366l15525,8366,15512,8379,15538,8379,15538,8366xm15355,8366l15250,8366,15250,8392,15355,8392,15355,8366xm15172,8366l15067,8366,15067,8392,15172,8392,15172,8366xm14988,8366l14883,8366,14883,8392,14988,8392,14988,8366xm14805,8366l14700,8366,14700,8392,14805,8392,14805,8366xm14621,8366l14517,8366,14517,8392,14621,8392,14621,8366xm14438,8366l14333,8366,14333,8392,14438,8392,14438,8366xm14255,8366l14150,8366,14150,8392,14255,8392,14255,8366xm14071,8366l13967,8366,13967,8392,14071,8392,14071,8366xm13888,8366l13783,8366,13783,8392,13888,8392,13888,8366xm13705,8366l13600,8366,13600,8392,13705,8392,13705,8366xm13521,8366l13416,8366,13416,8392,13521,8392,13521,8366xm13338,8366l13233,8366,13233,8392,13338,8392,13338,8366xm13154,8366l13050,8366,13050,8392,13154,8392,13154,8366xm12971,8366l12866,8366,12866,8392,12971,8392,12971,8366xm12788,8366l12683,8366,12683,8392,12788,8392,12788,8366xm12604,8366l12499,8366,12499,8392,12604,8392,12604,8366xm12421,8366l12316,8366,12316,8392,12421,8392,12421,8366xm12238,8366l12133,8366,12133,8392,12238,8392,12238,8366xm12054,8366l11949,8366,11949,8392,12054,8392,12054,8366xm11871,8366l11766,8366,11766,8392,11871,8392,11871,8366xm11687,8366l11583,8366,11583,8392,11687,8392,11687,8366xe" filled="true" fillcolor="#456966" stroked="false">
              <v:path arrowok="t"/>
              <v:fill type="solid"/>
            </v:shape>
            <v:shape style="position:absolute;left:11608;top:1321;width:3183;height:6810" coordorigin="11609,1321" coordsize="3183,6810" path="m14792,7541l11609,7541,11609,8131,14792,8131,14792,7541m14792,6716l11609,6716,11609,7463,14792,7463,14792,6716m14792,5891l11609,5891,11609,6638,14792,6638,14792,5891m14792,4962l11609,4962,11609,5813,14792,5813,14792,4962m14792,4150l11609,4150,11609,4896,14792,4896,14792,4150m14792,3325l11609,3325,11609,4071,14792,4071,14792,3325m14792,1989l11609,1989,11609,2579,14792,2579,14792,1989m14792,1321l11609,1321,11609,1911,14792,1911,14792,1321e" filled="true" fillcolor="#caced0" stroked="false">
              <v:path arrowok="t"/>
              <v:fill type="solid"/>
            </v:shape>
            <v:shape style="position:absolute;left:14950;top:1424;width:436;height:1093" coordorigin="14951,1424" coordsize="436,1093" path="m15386,2420l15386,2400,15385,2394,15385,2392,15382,2384,15381,2382,15375,2374,15366,2366,15366,2352,15362,2334,15356,2325,15356,2446,15356,2462,15348,2468,15335,2472,15335,2454,15342,2452,15349,2448,15356,2446,15356,2325,15352,2320,15335,2309,15335,2352,15335,2394,15335,2410,15327,2416,15314,2420,15314,2458,15314,2478,15308,2480,15293,2482,15293,2462,15300,2462,15307,2460,15314,2458,15314,2420,15314,2408,15314,2406,15314,2402,15321,2400,15329,2396,15335,2394,15335,2352,15326,2364,15301,2374,15293,2376,15293,2408,15293,2426,15287,2428,15273,2430,15273,2464,15273,2484,15259,2486,15252,2486,15252,2466,15258,2466,15273,2464,15273,2430,15273,2412,15273,2410,15279,2410,15287,2408,15293,2408,15293,2376,15265,2380,15252,2381,15252,2412,15252,2434,15231,2434,15231,2466,15231,2486,15224,2486,15210,2484,15210,2482,15210,2466,15231,2466,15231,2434,15231,2414,15237,2414,15252,2412,15252,2381,15221,2382,15210,2382,15210,2414,15210,2434,15190,2434,15190,2464,15190,2482,15175,2480,15169,2478,15169,2472,15169,2462,15176,2464,15190,2464,15190,2434,15190,2430,15190,2412,15203,2414,15210,2414,15210,2382,15176,2380,15169,2379,15169,2410,15169,2430,15154,2428,15148,2426,15148,2458,15148,2472,15135,2468,15127,2462,15127,2454,15132,2454,15142,2458,15148,2458,15148,2426,15148,2424,15148,2420,15148,2406,15162,2410,15169,2410,15169,2379,15140,2374,15127,2369,15127,2402,15127,2420,15114,2416,15107,2410,15107,2402,15107,2396,15107,2394,15113,2396,15120,2400,15127,2402,15127,2369,15116,2364,15107,2352,15116,2340,15140,2330,15158,2326,15176,2322,15221,2320,15265,2322,15301,2330,15326,2340,15335,2352,15335,2309,15334,2308,15309,2300,15299,2296,15287,2294,15274,2292,15261,2292,15262,2288,15262,2286,15262,2284,15261,2276,15260,2274,15257,2264,15250,2256,15241,2248,15241,2238,15241,2206,15237,2190,15227,2174,15210,2165,15210,2206,15210,2248,15210,2264,15203,2270,15190,2276,15190,2262,15190,2256,15204,2252,15210,2248,15210,2206,15201,2218,15177,2228,15169,2230,15169,2262,15169,2282,15163,2284,15148,2286,15148,2268,15148,2266,15155,2264,15162,2264,15169,2262,15169,2230,15141,2234,15127,2236,15127,2268,15127,2288,15107,2288,15107,2268,15127,2268,15127,2236,15096,2238,15086,2237,15086,2268,15086,2288,15081,2288,15081,2424,15076,2424,15065,2422,15065,2420,15065,2402,15076,2402,15076,2410,15077,2418,15081,2424,15081,2288,15065,2288,15065,2342,15065,2364,15051,2362,15044,2360,15044,2400,15044,2420,15030,2418,15024,2416,15024,2410,15024,2396,15030,2398,15037,2398,15044,2400,15044,2360,15044,2354,15044,2340,15051,2340,15058,2342,15065,2342,15065,2288,15065,2286,15065,2268,15086,2268,15086,2237,15052,2234,15044,2233,15044,2266,15044,2286,15030,2284,15024,2282,15024,2334,15024,2354,15011,2348,15003,2342,15003,2392,15003,2410,14990,2406,14982,2398,14982,2384,14988,2386,14995,2388,15003,2392,15003,2342,15003,2326,15009,2330,15016,2332,15024,2334,15024,2282,15024,2276,15024,2262,15037,2264,15044,2266,15044,2233,15016,2228,15003,2223,15003,2256,15003,2276,14990,2270,14982,2264,14982,2248,14988,2252,14995,2254,15003,2256,15003,2223,14991,2218,14982,2206,14991,2194,15016,2184,15052,2178,15096,2174,15141,2178,15177,2184,15201,2194,15210,2206,15210,2165,15209,2164,15184,2154,15165,2150,15143,2146,15120,2144,15096,2144,15055,2146,15007,2154,14967,2172,14951,2206,14951,2258,14952,2268,14956,2278,14962,2286,14971,2294,14971,2304,14963,2312,14956,2320,14952,2330,14951,2340,14951,2392,14954,2410,14965,2424,14983,2436,15007,2444,15027,2448,15048,2452,15071,2454,15096,2454,15099,2472,15110,2486,15128,2498,15152,2506,15172,2512,15217,2516,15282,2516,15330,2506,15370,2488,15371,2486,15373,2482,15377,2472,15386,2454,15386,2446,15386,2434,15386,2430,15386,2420m15386,1700l15386,1680,15385,1674,15385,1672,15382,1664,15381,1662,15375,1654,15366,1646,15366,1632,15362,1614,15356,1605,15356,1726,15356,1742,15348,1748,15335,1752,15335,1734,15342,1732,15349,1728,15356,1726,15356,1605,15352,1600,15335,1589,15335,1632,15335,1674,15335,1690,15327,1696,15314,1700,15314,1738,15314,1758,15308,1760,15293,1762,15293,1742,15300,1742,15307,1740,15314,1738,15314,1700,15314,1688,15314,1686,15314,1682,15321,1680,15329,1676,15335,1674,15335,1632,15326,1644,15301,1654,15293,1655,15293,1688,15293,1706,15287,1708,15273,1710,15273,1744,15273,1764,15259,1766,15252,1766,15252,1746,15258,1746,15273,1744,15273,1710,15273,1692,15273,1690,15279,1690,15287,1688,15293,1688,15293,1655,15265,1660,15252,1661,15252,1692,15252,1714,15231,1714,15231,1746,15231,1766,15224,1766,15210,1764,15210,1762,15210,1746,15231,1746,15231,1714,15231,1694,15237,1694,15252,1692,15252,1661,15221,1662,15210,1662,15210,1694,15210,1714,15190,1714,15190,1744,15190,1762,15175,1760,15169,1758,15169,1752,15169,1742,15176,1744,15190,1744,15190,1714,15190,1710,15190,1692,15203,1694,15210,1694,15210,1662,15176,1660,15169,1659,15169,1690,15169,1710,15154,1708,15148,1706,15148,1738,15148,1752,15135,1748,15127,1742,15127,1734,15132,1734,15142,1738,15148,1738,15148,1706,15148,1704,15148,1700,15148,1686,15162,1690,15169,1690,15169,1659,15140,1654,15127,1649,15127,1682,15127,1700,15114,1696,15107,1690,15107,1682,15107,1676,15107,1674,15113,1676,15120,1680,15127,1682,15127,1649,15116,1644,15107,1632,15116,1620,15140,1610,15158,1606,15176,1602,15221,1600,15265,1602,15301,1610,15326,1620,15335,1632,15335,1589,15334,1588,15309,1580,15299,1576,15287,1574,15274,1572,15261,1572,15262,1568,15262,1566,15262,1564,15261,1556,15260,1554,15257,1544,15250,1536,15241,1528,15241,1518,15241,1486,15237,1470,15227,1454,15210,1445,15210,1486,15210,1528,15210,1544,15203,1550,15190,1556,15190,1542,15190,1536,15204,1532,15210,1528,15210,1486,15201,1498,15177,1508,15169,1509,15169,1542,15169,1562,15163,1564,15148,1566,15148,1548,15148,1546,15155,1544,15162,1544,15169,1542,15169,1509,15141,1514,15127,1515,15127,1548,15127,1568,15107,1568,15107,1548,15127,1548,15127,1515,15096,1518,15086,1517,15086,1548,15086,1568,15081,1568,15081,1704,15076,1704,15065,1702,15065,1700,15065,1682,15076,1682,15076,1690,15077,1698,15081,1704,15081,1568,15065,1568,15065,1622,15065,1644,15051,1642,15044,1640,15044,1680,15044,1700,15030,1698,15024,1696,15024,1690,15024,1676,15030,1678,15037,1678,15044,1680,15044,1640,15044,1634,15044,1620,15051,1620,15058,1622,15065,1622,15065,1568,15065,1566,15065,1548,15086,1548,15086,1517,15052,1514,15044,1513,15044,1546,15044,1566,15030,1564,15024,1562,15024,1614,15024,1634,15011,1628,15003,1622,15003,1672,15003,1690,14990,1686,14982,1678,14982,1664,14988,1666,14995,1668,15003,1672,15003,1622,15003,1606,15009,1610,15016,1612,15024,1614,15024,1562,15024,1556,15024,1542,15037,1544,15044,1546,15044,1513,15016,1508,15003,1503,15003,1536,15003,1556,14990,1550,14982,1544,14982,1528,14988,1532,14995,1534,15003,1536,15003,1503,14991,1498,14982,1486,14991,1474,15016,1464,15052,1458,15096,1454,15141,1458,15177,1464,15201,1474,15210,1486,15210,1445,15209,1444,15184,1434,15165,1430,15143,1426,15120,1424,15096,1424,15055,1426,15007,1434,14967,1452,14951,1486,14951,1538,14952,1548,14956,1558,14962,1566,14971,1574,14971,1584,14963,1592,14956,1600,14952,1610,14951,1620,14951,1672,14954,1690,14965,1704,14983,1716,15007,1724,15027,1728,15048,1732,15071,1734,15096,1734,15099,1752,15110,1766,15128,1778,15152,1786,15172,1792,15217,1796,15282,1796,15330,1786,15370,1768,15371,1766,15373,1762,15377,1752,15386,1734,15386,1726,15386,1714,15386,1710,15386,1700e" filled="true" fillcolor="#456966" stroked="false">
              <v:path arrowok="t"/>
              <v:fill type="solid"/>
            </v:shape>
            <v:rect style="position:absolute;left:11608;top:2657;width:3183;height:603" filled="true" fillcolor="#caced0" stroked="false">
              <v:fill type="solid"/>
            </v:rect>
            <v:shape style="position:absolute;left:13062;top:540;width:896;height:367" type="#_x0000_t202" filled="false" stroked="false">
              <v:textbox inset="0,0,0,0">
                <w:txbxContent>
                  <w:p>
                    <w:pPr>
                      <w:spacing w:before="6"/>
                      <w:ind w:left="0" w:right="0" w:firstLine="0"/>
                      <w:jc w:val="left"/>
                      <w:rPr>
                        <w:rFonts w:ascii="Segoe UI Light"/>
                        <w:b w:val="0"/>
                        <w:sz w:val="27"/>
                      </w:rPr>
                    </w:pPr>
                    <w:r>
                      <w:rPr>
                        <w:rFonts w:ascii="Segoe UI Light"/>
                        <w:b w:val="0"/>
                        <w:color w:val="111111"/>
                        <w:sz w:val="27"/>
                      </w:rPr>
                      <w:t>Effekter</w:t>
                    </w:r>
                  </w:p>
                </w:txbxContent>
              </v:textbox>
              <w10:wrap type="none"/>
            </v:shape>
            <v:shape style="position:absolute;left:14660;top:967;width:815;height:280" type="#_x0000_t202" filled="false" stroked="false">
              <v:textbox inset="0,0,0,0">
                <w:txbxContent>
                  <w:p>
                    <w:pPr>
                      <w:spacing w:before="0"/>
                      <w:ind w:left="0" w:right="0" w:firstLine="0"/>
                      <w:jc w:val="left"/>
                      <w:rPr>
                        <w:rFonts w:ascii="Segoe UI Light" w:hAnsi="Segoe UI Light"/>
                        <w:b w:val="0"/>
                        <w:sz w:val="21"/>
                      </w:rPr>
                    </w:pPr>
                    <w:r>
                      <w:rPr>
                        <w:rFonts w:ascii="Segoe UI Light" w:hAnsi="Segoe UI Light"/>
                        <w:b w:val="0"/>
                        <w:color w:val="111111"/>
                        <w:sz w:val="21"/>
                      </w:rPr>
                      <w:t>Værdisat</w:t>
                    </w:r>
                  </w:p>
                </w:txbxContent>
              </v:textbox>
              <w10:wrap type="none"/>
            </v:shape>
            <v:shape style="position:absolute;left:11742;top:1395;width:2953;height:6669" type="#_x0000_t202" filled="false" stroked="false">
              <v:textbox inset="0,0,0,0">
                <w:txbxContent>
                  <w:p>
                    <w:pPr>
                      <w:spacing w:line="218" w:lineRule="exact" w:before="0"/>
                      <w:ind w:left="0" w:right="0" w:firstLine="0"/>
                      <w:jc w:val="left"/>
                      <w:rPr>
                        <w:rFonts w:ascii="Segoe UI Light" w:hAnsi="Segoe UI Light"/>
                        <w:b w:val="0"/>
                        <w:sz w:val="17"/>
                      </w:rPr>
                    </w:pPr>
                    <w:r>
                      <w:rPr>
                        <w:rFonts w:ascii="Segoe UI Light" w:hAnsi="Segoe UI Light"/>
                        <w:b w:val="0"/>
                        <w:color w:val="111111"/>
                        <w:sz w:val="17"/>
                      </w:rPr>
                      <w:t>Færre skadesomkostninger ved</w:t>
                    </w:r>
                  </w:p>
                  <w:p>
                    <w:pPr>
                      <w:spacing w:line="218" w:lineRule="exact" w:before="0"/>
                      <w:ind w:left="0" w:right="0" w:firstLine="0"/>
                      <w:jc w:val="left"/>
                      <w:rPr>
                        <w:rFonts w:ascii="Segoe UI Light"/>
                        <w:b w:val="0"/>
                        <w:sz w:val="17"/>
                      </w:rPr>
                    </w:pPr>
                    <w:r>
                      <w:rPr>
                        <w:rFonts w:ascii="Segoe UI Light"/>
                        <w:b w:val="0"/>
                        <w:color w:val="111111"/>
                        <w:sz w:val="17"/>
                      </w:rPr>
                      <w:t>ekstremvejr</w:t>
                    </w:r>
                  </w:p>
                  <w:p>
                    <w:pPr>
                      <w:spacing w:line="240" w:lineRule="auto" w:before="9"/>
                      <w:rPr>
                        <w:rFonts w:ascii="Segoe UI Light"/>
                        <w:b w:val="0"/>
                        <w:sz w:val="18"/>
                      </w:rPr>
                    </w:pPr>
                  </w:p>
                  <w:p>
                    <w:pPr>
                      <w:spacing w:line="223" w:lineRule="auto" w:before="1"/>
                      <w:ind w:left="0" w:right="34" w:firstLine="0"/>
                      <w:jc w:val="left"/>
                      <w:rPr>
                        <w:rFonts w:ascii="Segoe UI Light" w:hAnsi="Segoe UI Light"/>
                        <w:b w:val="0"/>
                        <w:sz w:val="17"/>
                      </w:rPr>
                    </w:pPr>
                    <w:r>
                      <w:rPr>
                        <w:rFonts w:ascii="Segoe UI Light" w:hAnsi="Segoe UI Light"/>
                        <w:b w:val="0"/>
                        <w:color w:val="111111"/>
                        <w:sz w:val="17"/>
                      </w:rPr>
                      <w:t>Færre forsinkelser og mindre </w:t>
                    </w:r>
                    <w:r>
                      <w:rPr>
                        <w:rFonts w:ascii="Segoe UI Light" w:hAnsi="Segoe UI Light"/>
                        <w:b w:val="0"/>
                        <w:color w:val="111111"/>
                        <w:spacing w:val="2"/>
                        <w:sz w:val="17"/>
                      </w:rPr>
                      <w:t>ventetid </w:t>
                    </w:r>
                    <w:r>
                      <w:rPr>
                        <w:rFonts w:ascii="Segoe UI Light" w:hAnsi="Segoe UI Light"/>
                        <w:b w:val="0"/>
                        <w:color w:val="111111"/>
                        <w:sz w:val="17"/>
                      </w:rPr>
                      <w:t>ved</w:t>
                    </w:r>
                    <w:r>
                      <w:rPr>
                        <w:rFonts w:ascii="Segoe UI Light" w:hAnsi="Segoe UI Light"/>
                        <w:b w:val="0"/>
                        <w:color w:val="111111"/>
                        <w:spacing w:val="2"/>
                        <w:sz w:val="17"/>
                      </w:rPr>
                      <w:t> ekstremvejr</w:t>
                    </w:r>
                  </w:p>
                  <w:p>
                    <w:pPr>
                      <w:spacing w:line="240" w:lineRule="auto" w:before="12"/>
                      <w:rPr>
                        <w:rFonts w:ascii="Segoe UI Light"/>
                        <w:b w:val="0"/>
                        <w:sz w:val="18"/>
                      </w:rPr>
                    </w:pPr>
                  </w:p>
                  <w:p>
                    <w:pPr>
                      <w:spacing w:line="223" w:lineRule="auto" w:before="0"/>
                      <w:ind w:left="0" w:right="0" w:firstLine="0"/>
                      <w:jc w:val="left"/>
                      <w:rPr>
                        <w:rFonts w:ascii="Segoe UI Light" w:hAnsi="Segoe UI Light"/>
                        <w:b w:val="0"/>
                        <w:sz w:val="17"/>
                      </w:rPr>
                    </w:pPr>
                    <w:r>
                      <w:rPr>
                        <w:rFonts w:ascii="Segoe UI Light" w:hAnsi="Segoe UI Light"/>
                        <w:b w:val="0"/>
                        <w:color w:val="111111"/>
                        <w:spacing w:val="-3"/>
                        <w:sz w:val="17"/>
                      </w:rPr>
                      <w:t>Større </w:t>
                    </w:r>
                    <w:r>
                      <w:rPr>
                        <w:rFonts w:ascii="Segoe UI Light" w:hAnsi="Segoe UI Light"/>
                        <w:b w:val="0"/>
                        <w:color w:val="111111"/>
                        <w:sz w:val="17"/>
                      </w:rPr>
                      <w:t>sikkerhed for </w:t>
                    </w:r>
                    <w:r>
                      <w:rPr>
                        <w:rFonts w:ascii="Segoe UI Light" w:hAnsi="Segoe UI Light"/>
                        <w:b w:val="0"/>
                        <w:color w:val="111111"/>
                        <w:spacing w:val="2"/>
                        <w:sz w:val="17"/>
                      </w:rPr>
                      <w:t>mennesker </w:t>
                    </w:r>
                    <w:r>
                      <w:rPr>
                        <w:rFonts w:ascii="Segoe UI Light" w:hAnsi="Segoe UI Light"/>
                        <w:b w:val="0"/>
                        <w:color w:val="111111"/>
                        <w:sz w:val="17"/>
                      </w:rPr>
                      <w:t>og dyr ved</w:t>
                    </w:r>
                    <w:r>
                      <w:rPr>
                        <w:rFonts w:ascii="Segoe UI Light" w:hAnsi="Segoe UI Light"/>
                        <w:b w:val="0"/>
                        <w:color w:val="111111"/>
                        <w:spacing w:val="2"/>
                        <w:sz w:val="17"/>
                      </w:rPr>
                      <w:t> ekstremvejr</w:t>
                    </w:r>
                  </w:p>
                  <w:p>
                    <w:pPr>
                      <w:spacing w:line="240" w:lineRule="auto" w:before="3"/>
                      <w:rPr>
                        <w:rFonts w:ascii="Segoe UI Light"/>
                        <w:b w:val="0"/>
                        <w:sz w:val="16"/>
                      </w:rPr>
                    </w:pPr>
                  </w:p>
                  <w:p>
                    <w:pPr>
                      <w:spacing w:line="223" w:lineRule="auto" w:before="0"/>
                      <w:ind w:left="0" w:right="0" w:firstLine="0"/>
                      <w:jc w:val="left"/>
                      <w:rPr>
                        <w:rFonts w:ascii="Segoe UI Light" w:hAnsi="Segoe UI Light"/>
                        <w:b w:val="0"/>
                        <w:sz w:val="17"/>
                      </w:rPr>
                    </w:pPr>
                    <w:r>
                      <w:rPr>
                        <w:rFonts w:ascii="Segoe UI Light" w:hAnsi="Segoe UI Light"/>
                        <w:b w:val="0"/>
                        <w:color w:val="111111"/>
                        <w:sz w:val="17"/>
                      </w:rPr>
                      <w:t>Bedre investeringer – bedre dimensionering af klimatilpasning for infrastruktur og ejendom</w:t>
                    </w:r>
                  </w:p>
                  <w:p>
                    <w:pPr>
                      <w:spacing w:line="223" w:lineRule="auto" w:before="194"/>
                      <w:ind w:left="0" w:right="289" w:firstLine="0"/>
                      <w:jc w:val="both"/>
                      <w:rPr>
                        <w:rFonts w:ascii="Segoe UI Light" w:hAnsi="Segoe UI Light"/>
                        <w:b w:val="0"/>
                        <w:sz w:val="17"/>
                      </w:rPr>
                    </w:pPr>
                    <w:r>
                      <w:rPr>
                        <w:rFonts w:ascii="Segoe UI Light" w:hAnsi="Segoe UI Light"/>
                        <w:b w:val="0"/>
                        <w:color w:val="111111"/>
                        <w:sz w:val="17"/>
                      </w:rPr>
                      <w:t>Færre omkostninger ved grundvand tæt på eller over terræn i bydele og ejendomme – færre fejlinvesteringer</w:t>
                    </w:r>
                  </w:p>
                  <w:p>
                    <w:pPr>
                      <w:spacing w:line="223" w:lineRule="auto" w:before="130"/>
                      <w:ind w:left="0" w:right="0" w:firstLine="0"/>
                      <w:jc w:val="left"/>
                      <w:rPr>
                        <w:rFonts w:ascii="Segoe UI Light" w:hAnsi="Segoe UI Light"/>
                        <w:b w:val="0"/>
                        <w:sz w:val="17"/>
                      </w:rPr>
                    </w:pPr>
                    <w:r>
                      <w:rPr>
                        <w:rFonts w:ascii="Segoe UI Light" w:hAnsi="Segoe UI Light"/>
                        <w:b w:val="0"/>
                        <w:color w:val="111111"/>
                        <w:sz w:val="17"/>
                      </w:rPr>
                      <w:t>Færre omkostninger til rensning af uvedkommende vand og bedre investeringer i og dimensionering af vandinfrastruktur for forsyninger</w:t>
                    </w:r>
                  </w:p>
                  <w:p>
                    <w:pPr>
                      <w:spacing w:line="223" w:lineRule="auto" w:before="140"/>
                      <w:ind w:left="0" w:right="0" w:firstLine="0"/>
                      <w:jc w:val="left"/>
                      <w:rPr>
                        <w:rFonts w:ascii="Segoe UI Light" w:hAnsi="Segoe UI Light"/>
                        <w:b w:val="0"/>
                        <w:sz w:val="17"/>
                      </w:rPr>
                    </w:pPr>
                    <w:r>
                      <w:rPr>
                        <w:rFonts w:ascii="Segoe UI Light" w:hAnsi="Segoe UI Light"/>
                        <w:b w:val="0"/>
                        <w:color w:val="111111"/>
                        <w:sz w:val="17"/>
                      </w:rPr>
                      <w:t>Landmænd taber mindre udbytte ved ekstremvejr, får større udbytte pga. optimeret såning og høst, etc.</w:t>
                    </w:r>
                  </w:p>
                  <w:p>
                    <w:pPr>
                      <w:spacing w:line="223" w:lineRule="auto" w:before="196"/>
                      <w:ind w:left="0" w:right="0" w:firstLine="0"/>
                      <w:jc w:val="left"/>
                      <w:rPr>
                        <w:rFonts w:ascii="Segoe UI Light" w:hAnsi="Segoe UI Light"/>
                        <w:b w:val="0"/>
                        <w:sz w:val="17"/>
                      </w:rPr>
                    </w:pPr>
                    <w:r>
                      <w:rPr>
                        <w:rFonts w:ascii="Segoe UI Light" w:hAnsi="Segoe UI Light"/>
                        <w:b w:val="0"/>
                        <w:color w:val="111111"/>
                        <w:sz w:val="17"/>
                      </w:rPr>
                      <w:t>Mindre forurening af natur, jord, grundvand, o. lign. - bedre miljø fx i vandløb og søer</w:t>
                    </w:r>
                  </w:p>
                  <w:p>
                    <w:pPr>
                      <w:spacing w:line="240" w:lineRule="auto" w:before="1"/>
                      <w:rPr>
                        <w:rFonts w:ascii="Segoe UI Light"/>
                        <w:b w:val="0"/>
                        <w:sz w:val="16"/>
                      </w:rPr>
                    </w:pPr>
                  </w:p>
                  <w:p>
                    <w:pPr>
                      <w:spacing w:line="218" w:lineRule="exact" w:before="0"/>
                      <w:ind w:left="0" w:right="0" w:firstLine="0"/>
                      <w:jc w:val="left"/>
                      <w:rPr>
                        <w:rFonts w:ascii="Segoe UI Light"/>
                        <w:b w:val="0"/>
                        <w:sz w:val="17"/>
                      </w:rPr>
                    </w:pPr>
                    <w:r>
                      <w:rPr>
                        <w:rFonts w:ascii="Segoe UI Light"/>
                        <w:b w:val="0"/>
                        <w:color w:val="111111"/>
                        <w:sz w:val="17"/>
                      </w:rPr>
                      <w:t>Lavere forsikringspriser og mere effektiv</w:t>
                    </w:r>
                  </w:p>
                  <w:p>
                    <w:pPr>
                      <w:spacing w:line="218" w:lineRule="exact" w:before="0"/>
                      <w:ind w:left="0" w:right="0" w:firstLine="0"/>
                      <w:jc w:val="left"/>
                      <w:rPr>
                        <w:rFonts w:ascii="Segoe UI Light"/>
                        <w:b w:val="0"/>
                        <w:sz w:val="17"/>
                      </w:rPr>
                    </w:pPr>
                    <w:r>
                      <w:rPr>
                        <w:rFonts w:ascii="Segoe UI Light"/>
                        <w:b w:val="0"/>
                        <w:color w:val="111111"/>
                        <w:sz w:val="17"/>
                      </w:rPr>
                      <w:t>forsikring</w:t>
                    </w:r>
                  </w:p>
                </w:txbxContent>
              </v:textbox>
              <w10:wrap type="none"/>
            </v:shape>
            <w10:wrap type="none"/>
          </v:group>
        </w:pict>
      </w:r>
      <w:r>
        <w:rPr/>
        <w:pict>
          <v:rect style="position:absolute;margin-left:252.316895pt;margin-top:35.955116pt;width:1.309869pt;height:5.237745pt;mso-position-horizontal-relative:page;mso-position-vertical-relative:paragraph;z-index:4744" filled="true" fillcolor="#456966" stroked="false">
            <v:fill type="solid"/>
            <w10:wrap type="none"/>
          </v:rect>
        </w:pict>
      </w:r>
      <w:r>
        <w:rPr/>
        <w:pict>
          <v:shape style="position:absolute;margin-left:252.31601pt;margin-top:24.170912pt;width:7.9pt;height:7.9pt;mso-position-horizontal-relative:page;mso-position-vertical-relative:paragraph;z-index:4768" coordorigin="5046,483" coordsize="158,158" path="m5073,536l5046,536,5046,641,5073,641,5073,536m5204,483l5099,483,5099,510,5204,510,5204,483e" filled="true" fillcolor="#456966" stroked="false">
            <v:path arrowok="t"/>
            <v:fill type="solid"/>
            <w10:wrap type="none"/>
          </v:shape>
        </w:pict>
      </w:r>
      <w:r>
        <w:rPr/>
        <w:pict>
          <v:shape style="position:absolute;margin-left:374.134003pt;margin-top:24.170912pt;width:9.2pt;height:6.55pt;mso-position-horizontal-relative:page;mso-position-vertical-relative:paragraph;z-index:4792" coordorigin="7483,483" coordsize="184,131" path="m7587,483l7483,483,7483,510,7587,510,7587,483m7666,510l7640,510,7640,614,7666,614,7666,510e" filled="true" fillcolor="#456966" stroked="false">
            <v:path arrowok="t"/>
            <v:fill type="solid"/>
            <w10:wrap type="none"/>
          </v:shape>
        </w:pict>
      </w:r>
      <w:r>
        <w:rPr/>
        <w:pict>
          <v:rect style="position:absolute;margin-left:381.993958pt;margin-top:34.645679pt;width:1.309869pt;height:5.237745pt;mso-position-horizontal-relative:page;mso-position-vertical-relative:paragraph;z-index:4816" filled="true" fillcolor="#456966" stroked="false">
            <v:fill type="solid"/>
            <w10:wrap type="none"/>
          </v:rect>
        </w:pict>
      </w:r>
      <w:r>
        <w:rPr>
          <w:u w:val="single" w:color="456966"/>
        </w:rPr>
        <w:t>Oversigt over kortlagte beslutnings- og effekttyper – effekter der er beregnet økonomisk værdi for er markeret me</w:t>
      </w:r>
    </w:p>
    <w:p>
      <w:pPr>
        <w:pStyle w:val="Heading5"/>
        <w:rPr>
          <w:b w:val="0"/>
        </w:rPr>
      </w:pPr>
      <w:r>
        <w:rPr>
          <w:b w:val="0"/>
          <w:color w:val="111111"/>
        </w:rPr>
        <w:t>Anvendere</w:t>
      </w:r>
    </w:p>
    <w:p>
      <w:pPr>
        <w:pStyle w:val="BodyText"/>
        <w:spacing w:line="104" w:lineRule="exact"/>
        <w:ind w:left="3746"/>
        <w:rPr>
          <w:rFonts w:ascii="Segoe UI Light"/>
          <w:sz w:val="10"/>
        </w:rPr>
      </w:pPr>
      <w:r>
        <w:rPr>
          <w:rFonts w:ascii="Segoe UI Light"/>
          <w:position w:val="-1"/>
          <w:sz w:val="10"/>
        </w:rPr>
        <w:pict>
          <v:group style="width:1.35pt;height:5.25pt;mso-position-horizontal-relative:char;mso-position-vertical-relative:line" coordorigin="0,0" coordsize="27,105">
            <v:rect style="position:absolute;left:0;top:0;width:27;height:105" filled="true" fillcolor="#456966" stroked="false">
              <v:fill type="solid"/>
            </v:rect>
          </v:group>
        </w:pict>
      </w:r>
      <w:r>
        <w:rPr>
          <w:rFonts w:ascii="Segoe UI Light"/>
          <w:position w:val="-1"/>
          <w:sz w:val="10"/>
        </w:rPr>
      </w:r>
    </w:p>
    <w:p>
      <w:pPr>
        <w:spacing w:line="261" w:lineRule="auto" w:before="81"/>
        <w:ind w:left="4044" w:right="8199" w:firstLine="0"/>
        <w:jc w:val="left"/>
        <w:rPr>
          <w:sz w:val="17"/>
        </w:rPr>
      </w:pPr>
      <w:r>
        <w:rPr/>
        <w:pict>
          <v:rect style="position:absolute;margin-left:252.316895pt;margin-top:31.355045pt;width:1.309869pt;height:5.237745pt;mso-position-horizontal-relative:page;mso-position-vertical-relative:paragraph;z-index:4648" filled="true" fillcolor="#456966" stroked="false">
            <v:fill type="solid"/>
            <w10:wrap type="none"/>
          </v:rect>
        </w:pict>
      </w:r>
      <w:r>
        <w:rPr/>
        <w:pict>
          <v:rect style="position:absolute;margin-left:252.316895pt;margin-top:22.188992pt;width:1.309869pt;height:5.237745pt;mso-position-horizontal-relative:page;mso-position-vertical-relative:paragraph;z-index:4672" filled="true" fillcolor="#456966" stroked="false">
            <v:fill type="solid"/>
            <w10:wrap type="none"/>
          </v:rect>
        </w:pict>
      </w:r>
      <w:r>
        <w:rPr/>
        <w:pict>
          <v:rect style="position:absolute;margin-left:252.316895pt;margin-top:13.022938pt;width:1.309869pt;height:5.237745pt;mso-position-horizontal-relative:page;mso-position-vertical-relative:paragraph;z-index:4696" filled="true" fillcolor="#456966" stroked="false">
            <v:fill type="solid"/>
            <w10:wrap type="none"/>
          </v:rect>
        </w:pict>
      </w:r>
      <w:r>
        <w:rPr/>
        <w:pict>
          <v:rect style="position:absolute;margin-left:252.316895pt;margin-top:3.856884pt;width:1.309869pt;height:5.237745pt;mso-position-horizontal-relative:page;mso-position-vertical-relative:paragraph;z-index:4720" filled="true" fillcolor="#456966" stroked="false">
            <v:fill type="solid"/>
            <w10:wrap type="none"/>
          </v:rect>
        </w:pict>
      </w:r>
      <w:r>
        <w:rPr/>
        <w:pict>
          <v:rect style="position:absolute;margin-left:381.993958pt;margin-top:-6.618606pt;width:1.309869pt;height:5.237745pt;mso-position-horizontal-relative:page;mso-position-vertical-relative:paragraph;z-index:4840" filled="true" fillcolor="#456966" stroked="false">
            <v:fill type="solid"/>
            <w10:wrap type="none"/>
          </v:rect>
        </w:pict>
      </w:r>
      <w:r>
        <w:rPr/>
        <w:pict>
          <v:rect style="position:absolute;margin-left:381.993958pt;margin-top:2.547448pt;width:1.309869pt;height:5.237745pt;mso-position-horizontal-relative:page;mso-position-vertical-relative:paragraph;z-index:4864" filled="true" fillcolor="#456966" stroked="false">
            <v:fill type="solid"/>
            <w10:wrap type="none"/>
          </v:rect>
        </w:pict>
      </w:r>
      <w:r>
        <w:rPr/>
        <w:pict>
          <v:rect style="position:absolute;margin-left:381.993958pt;margin-top:11.713501pt;width:1.309869pt;height:5.237745pt;mso-position-horizontal-relative:page;mso-position-vertical-relative:paragraph;z-index:4888" filled="true" fillcolor="#456966" stroked="false">
            <v:fill type="solid"/>
            <w10:wrap type="none"/>
          </v:rect>
        </w:pict>
      </w:r>
      <w:r>
        <w:rPr/>
        <w:pict>
          <v:rect style="position:absolute;margin-left:381.993958pt;margin-top:20.879555pt;width:1.309869pt;height:5.237745pt;mso-position-horizontal-relative:page;mso-position-vertical-relative:paragraph;z-index:4912" filled="true" fillcolor="#456966" stroked="false">
            <v:fill type="solid"/>
            <w10:wrap type="none"/>
          </v:rect>
        </w:pict>
      </w:r>
      <w:r>
        <w:rPr/>
        <w:pict>
          <v:rect style="position:absolute;margin-left:381.993958pt;margin-top:30.045609pt;width:1.309869pt;height:5.237745pt;mso-position-horizontal-relative:page;mso-position-vertical-relative:paragraph;z-index:4936" filled="true" fillcolor="#456966" stroked="false">
            <v:fill type="solid"/>
            <w10:wrap type="none"/>
          </v:rect>
        </w:pict>
      </w:r>
      <w:r>
        <w:rPr/>
        <w:pict>
          <v:rect style="position:absolute;margin-left:260.831055pt;margin-top:1.89273pt;width:113.95863pt;height:44.520832pt;mso-position-horizontal-relative:page;mso-position-vertical-relative:paragraph;z-index:-87664" filled="true" fillcolor="#456966" stroked="false">
            <v:fill type="solid"/>
            <w10:wrap type="none"/>
          </v:rect>
        </w:pict>
      </w:r>
      <w:r>
        <w:rPr>
          <w:color w:val="FFFFFF"/>
          <w:sz w:val="17"/>
        </w:rPr>
        <w:t>Byplanlæggere, klima- tilpasningskoordinatorer, o. lign i kommune, region</w:t>
      </w:r>
    </w:p>
    <w:p>
      <w:pPr>
        <w:spacing w:line="191" w:lineRule="exact" w:before="0"/>
        <w:ind w:left="4044" w:right="0" w:firstLine="0"/>
        <w:jc w:val="left"/>
        <w:rPr>
          <w:sz w:val="17"/>
        </w:rPr>
      </w:pPr>
      <w:r>
        <w:rPr/>
        <w:pict>
          <v:rect style="position:absolute;margin-left:252.316895pt;margin-top:14.055626pt;width:1.309869pt;height:5.237745pt;mso-position-horizontal-relative:page;mso-position-vertical-relative:paragraph;z-index:1304;mso-wrap-distance-left:0;mso-wrap-distance-right:0" filled="true" fillcolor="#456966" stroked="false">
            <v:fill type="solid"/>
            <w10:wrap type="topAndBottom"/>
          </v:rect>
        </w:pict>
      </w:r>
      <w:r>
        <w:rPr/>
        <w:pict>
          <v:rect style="position:absolute;margin-left:381.993958pt;margin-top:12.74619pt;width:1.309869pt;height:5.237745pt;mso-position-horizontal-relative:page;mso-position-vertical-relative:paragraph;z-index:1328;mso-wrap-distance-left:0;mso-wrap-distance-right:0" filled="true" fillcolor="#456966" stroked="false">
            <v:fill type="solid"/>
            <w10:wrap type="topAndBottom"/>
          </v:rect>
        </w:pict>
      </w:r>
      <w:r>
        <w:rPr/>
        <w:pict>
          <v:rect style="position:absolute;margin-left:252.316895pt;margin-top:41.553787pt;width:1.309869pt;height:5.237745pt;mso-position-horizontal-relative:page;mso-position-vertical-relative:paragraph;z-index:4552" filled="true" fillcolor="#456966" stroked="false">
            <v:fill type="solid"/>
            <w10:wrap type="none"/>
          </v:rect>
        </w:pict>
      </w:r>
      <w:r>
        <w:rPr/>
        <w:pict>
          <v:rect style="position:absolute;margin-left:252.316895pt;margin-top:32.387733pt;width:1.309869pt;height:5.237745pt;mso-position-horizontal-relative:page;mso-position-vertical-relative:paragraph;z-index:4576" filled="true" fillcolor="#456966" stroked="false">
            <v:fill type="solid"/>
            <w10:wrap type="none"/>
          </v:rect>
        </w:pict>
      </w:r>
      <w:r>
        <w:rPr/>
        <w:pict>
          <v:rect style="position:absolute;margin-left:252.316895pt;margin-top:23.22168pt;width:1.309869pt;height:5.237745pt;mso-position-horizontal-relative:page;mso-position-vertical-relative:paragraph;z-index:4600" filled="true" fillcolor="#456966" stroked="false">
            <v:fill type="solid"/>
            <w10:wrap type="none"/>
          </v:rect>
        </w:pict>
      </w:r>
      <w:r>
        <w:rPr/>
        <w:pict>
          <v:rect style="position:absolute;margin-left:252.316895pt;margin-top:4.889573pt;width:1.309869pt;height:5.237745pt;mso-position-horizontal-relative:page;mso-position-vertical-relative:paragraph;z-index:4624" filled="true" fillcolor="#456966" stroked="false">
            <v:fill type="solid"/>
            <w10:wrap type="none"/>
          </v:rect>
        </w:pict>
      </w:r>
      <w:r>
        <w:rPr/>
        <w:pict>
          <v:rect style="position:absolute;margin-left:381.993958pt;margin-top:3.580137pt;width:1.309869pt;height:5.237745pt;mso-position-horizontal-relative:page;mso-position-vertical-relative:paragraph;z-index:4960" filled="true" fillcolor="#456966" stroked="false">
            <v:fill type="solid"/>
            <w10:wrap type="none"/>
          </v:rect>
        </w:pict>
      </w:r>
      <w:r>
        <w:rPr/>
        <w:pict>
          <v:rect style="position:absolute;margin-left:381.993958pt;margin-top:21.912243pt;width:1.309869pt;height:5.237745pt;mso-position-horizontal-relative:page;mso-position-vertical-relative:paragraph;z-index:4984" filled="true" fillcolor="#456966" stroked="false">
            <v:fill type="solid"/>
            <w10:wrap type="none"/>
          </v:rect>
        </w:pict>
      </w:r>
      <w:r>
        <w:rPr/>
        <w:pict>
          <v:rect style="position:absolute;margin-left:381.993958pt;margin-top:31.078297pt;width:1.309869pt;height:5.237745pt;mso-position-horizontal-relative:page;mso-position-vertical-relative:paragraph;z-index:5008" filled="true" fillcolor="#456966" stroked="false">
            <v:fill type="solid"/>
            <w10:wrap type="none"/>
          </v:rect>
        </w:pict>
      </w:r>
      <w:r>
        <w:rPr/>
        <w:pict>
          <v:rect style="position:absolute;margin-left:381.993958pt;margin-top:40.244350pt;width:1.309869pt;height:5.237745pt;mso-position-horizontal-relative:page;mso-position-vertical-relative:paragraph;z-index:5032" filled="true" fillcolor="#456966" stroked="false">
            <v:fill type="solid"/>
            <w10:wrap type="none"/>
          </v:rect>
        </w:pict>
      </w:r>
      <w:r>
        <w:rPr/>
        <w:pict>
          <v:rect style="position:absolute;margin-left:260.831055pt;margin-top:15.365063pt;width:113.95863pt;height:36.664215pt;mso-position-horizontal-relative:page;mso-position-vertical-relative:paragraph;z-index:-87640" filled="true" fillcolor="#456966" stroked="false">
            <v:fill type="solid"/>
            <w10:wrap type="none"/>
          </v:rect>
        </w:pict>
      </w:r>
      <w:r>
        <w:rPr>
          <w:color w:val="FFFFFF"/>
          <w:sz w:val="17"/>
        </w:rPr>
        <w:t>og stat</w:t>
      </w:r>
    </w:p>
    <w:p>
      <w:pPr>
        <w:spacing w:line="261" w:lineRule="auto" w:before="0"/>
        <w:ind w:left="4044" w:right="8198" w:firstLine="0"/>
        <w:jc w:val="left"/>
        <w:rPr>
          <w:sz w:val="17"/>
        </w:rPr>
      </w:pPr>
      <w:r>
        <w:rPr>
          <w:color w:val="FFFFFF"/>
          <w:spacing w:val="2"/>
          <w:sz w:val="17"/>
        </w:rPr>
        <w:t>Miljø-, </w:t>
      </w:r>
      <w:r>
        <w:rPr>
          <w:color w:val="FFFFFF"/>
          <w:spacing w:val="5"/>
          <w:sz w:val="17"/>
        </w:rPr>
        <w:t>vandløbs-, </w:t>
      </w:r>
      <w:r>
        <w:rPr>
          <w:color w:val="FFFFFF"/>
          <w:spacing w:val="6"/>
          <w:sz w:val="17"/>
        </w:rPr>
        <w:t>og </w:t>
      </w:r>
      <w:r>
        <w:rPr>
          <w:color w:val="FFFFFF"/>
          <w:spacing w:val="3"/>
          <w:sz w:val="17"/>
        </w:rPr>
        <w:t>naturmedarbejdere, </w:t>
      </w:r>
      <w:r>
        <w:rPr>
          <w:color w:val="FFFFFF"/>
          <w:spacing w:val="4"/>
          <w:sz w:val="17"/>
        </w:rPr>
        <w:t>mm. </w:t>
      </w:r>
      <w:r>
        <w:rPr>
          <w:color w:val="FFFFFF"/>
          <w:sz w:val="17"/>
        </w:rPr>
        <w:t>i </w:t>
      </w:r>
      <w:r>
        <w:rPr>
          <w:color w:val="FFFFFF"/>
          <w:spacing w:val="5"/>
          <w:sz w:val="17"/>
        </w:rPr>
        <w:t>kommune, </w:t>
      </w:r>
      <w:r>
        <w:rPr>
          <w:color w:val="FFFFFF"/>
          <w:spacing w:val="3"/>
          <w:sz w:val="17"/>
        </w:rPr>
        <w:t>region </w:t>
      </w:r>
      <w:r>
        <w:rPr>
          <w:color w:val="FFFFFF"/>
          <w:spacing w:val="6"/>
          <w:sz w:val="17"/>
        </w:rPr>
        <w:t>og</w:t>
      </w:r>
      <w:r>
        <w:rPr>
          <w:color w:val="FFFFFF"/>
          <w:spacing w:val="-26"/>
          <w:sz w:val="17"/>
        </w:rPr>
        <w:t> </w:t>
      </w:r>
      <w:r>
        <w:rPr>
          <w:color w:val="FFFFFF"/>
          <w:spacing w:val="3"/>
          <w:sz w:val="17"/>
        </w:rPr>
        <w:t>stat</w:t>
      </w:r>
    </w:p>
    <w:p>
      <w:pPr>
        <w:tabs>
          <w:tab w:pos="6339" w:val="left" w:leader="none"/>
        </w:tabs>
        <w:spacing w:line="130" w:lineRule="exact"/>
        <w:ind w:left="3746" w:right="0" w:firstLine="0"/>
        <w:rPr>
          <w:sz w:val="10"/>
        </w:rPr>
      </w:pPr>
      <w:r>
        <w:rPr/>
        <w:pict>
          <v:rect style="position:absolute;margin-left:252.316895pt;margin-top:37.973652pt;width:1.309869pt;height:5.237745pt;mso-position-horizontal-relative:page;mso-position-vertical-relative:paragraph;z-index:4480" filled="true" fillcolor="#456966" stroked="false">
            <v:fill type="solid"/>
            <w10:wrap type="none"/>
          </v:rect>
        </w:pict>
      </w:r>
      <w:r>
        <w:rPr/>
        <w:pict>
          <v:rect style="position:absolute;margin-left:252.316895pt;margin-top:28.807598pt;width:1.309869pt;height:5.237745pt;mso-position-horizontal-relative:page;mso-position-vertical-relative:paragraph;z-index:4504" filled="true" fillcolor="#456966" stroked="false">
            <v:fill type="solid"/>
            <w10:wrap type="none"/>
          </v:rect>
        </w:pict>
      </w:r>
      <w:r>
        <w:rPr/>
        <w:pict>
          <v:rect style="position:absolute;margin-left:252.316895pt;margin-top:19.641544pt;width:1.309869pt;height:5.237745pt;mso-position-horizontal-relative:page;mso-position-vertical-relative:paragraph;z-index:4528" filled="true" fillcolor="#456966" stroked="false">
            <v:fill type="solid"/>
            <w10:wrap type="none"/>
          </v:rect>
        </w:pict>
      </w:r>
      <w:r>
        <w:rPr/>
        <w:pict>
          <v:rect style="position:absolute;margin-left:381.993958pt;margin-top:18.332108pt;width:1.309869pt;height:5.237745pt;mso-position-horizontal-relative:page;mso-position-vertical-relative:paragraph;z-index:5056" filled="true" fillcolor="#456966" stroked="false">
            <v:fill type="solid"/>
            <w10:wrap type="none"/>
          </v:rect>
        </w:pict>
      </w:r>
      <w:r>
        <w:rPr/>
        <w:pict>
          <v:rect style="position:absolute;margin-left:381.993958pt;margin-top:27.498161pt;width:1.309869pt;height:5.237745pt;mso-position-horizontal-relative:page;mso-position-vertical-relative:paragraph;z-index:5080" filled="true" fillcolor="#456966" stroked="false">
            <v:fill type="solid"/>
            <w10:wrap type="none"/>
          </v:rect>
        </w:pict>
      </w:r>
      <w:r>
        <w:rPr/>
        <w:pict>
          <v:rect style="position:absolute;margin-left:381.993958pt;margin-top:36.664215pt;width:1.309869pt;height:5.237745pt;mso-position-horizontal-relative:page;mso-position-vertical-relative:paragraph;z-index:5104" filled="true" fillcolor="#456966" stroked="false">
            <v:fill type="solid"/>
            <w10:wrap type="none"/>
          </v:rect>
        </w:pict>
      </w:r>
      <w:r>
        <w:rPr/>
        <w:pict>
          <v:rect style="position:absolute;margin-left:381.993958pt;margin-top:45.830269pt;width:1.309869pt;height:5.237745pt;mso-position-horizontal-relative:page;mso-position-vertical-relative:paragraph;z-index:5128" filled="true" fillcolor="#456966" stroked="false">
            <v:fill type="solid"/>
            <w10:wrap type="none"/>
          </v:rect>
        </w:pict>
      </w:r>
      <w:r>
        <w:rPr>
          <w:position w:val="-2"/>
          <w:sz w:val="10"/>
        </w:rPr>
        <w:pict>
          <v:group style="width:1.35pt;height:5.25pt;mso-position-horizontal-relative:char;mso-position-vertical-relative:line" coordorigin="0,0" coordsize="27,105">
            <v:rect style="position:absolute;left:0;top:0;width:27;height:105" filled="true" fillcolor="#456966" stroked="false">
              <v:fill type="solid"/>
            </v:rect>
          </v:group>
        </w:pict>
      </w:r>
      <w:r>
        <w:rPr>
          <w:position w:val="-2"/>
          <w:sz w:val="10"/>
        </w:rPr>
      </w:r>
      <w:r>
        <w:rPr>
          <w:position w:val="-2"/>
          <w:sz w:val="10"/>
        </w:rPr>
        <w:tab/>
      </w:r>
      <w:r>
        <w:rPr>
          <w:sz w:val="10"/>
        </w:rPr>
        <w:pict>
          <v:group style="width:1.35pt;height:5.25pt;mso-position-horizontal-relative:char;mso-position-vertical-relative:line" coordorigin="0,0" coordsize="27,105">
            <v:rect style="position:absolute;left:0;top:0;width:27;height:105" filled="true" fillcolor="#456966" stroked="false">
              <v:fill type="solid"/>
            </v:rect>
          </v:group>
        </w:pict>
      </w:r>
      <w:r>
        <w:rPr>
          <w:sz w:val="10"/>
        </w:rPr>
      </w:r>
    </w:p>
    <w:p>
      <w:pPr>
        <w:spacing w:line="240" w:lineRule="auto"/>
        <w:ind w:left="3746" w:right="0" w:firstLine="0"/>
        <w:rPr>
          <w:sz w:val="20"/>
        </w:rPr>
      </w:pPr>
      <w:r>
        <w:rPr>
          <w:position w:val="42"/>
          <w:sz w:val="20"/>
        </w:rPr>
        <w:pict>
          <v:group style="width:1.35pt;height:5.25pt;mso-position-horizontal-relative:char;mso-position-vertical-relative:line" coordorigin="0,0" coordsize="27,105">
            <v:rect style="position:absolute;left:0;top:0;width:27;height:105" filled="true" fillcolor="#456966" stroked="false">
              <v:fill type="solid"/>
            </v:rect>
          </v:group>
        </w:pict>
      </w:r>
      <w:r>
        <w:rPr>
          <w:position w:val="42"/>
          <w:sz w:val="20"/>
        </w:rPr>
      </w:r>
      <w:r>
        <w:rPr>
          <w:rFonts w:ascii="Times New Roman"/>
          <w:spacing w:val="80"/>
          <w:position w:val="42"/>
          <w:sz w:val="20"/>
        </w:rPr>
        <w:t> </w:t>
      </w:r>
      <w:r>
        <w:rPr>
          <w:spacing w:val="80"/>
          <w:sz w:val="20"/>
        </w:rPr>
        <w:pict>
          <v:group style="width:114pt;height:29.5pt;mso-position-horizontal-relative:char;mso-position-vertical-relative:line" coordorigin="0,0" coordsize="2280,590">
            <v:rect style="position:absolute;left:0;top:0;width:2280;height:590" filled="true" fillcolor="#456966" stroked="false">
              <v:fill type="solid"/>
            </v:rect>
            <v:shape style="position:absolute;left:0;top:0;width:2280;height:590" type="#_x0000_t202" filled="false" stroked="false">
              <v:textbox inset="0,0,0,0">
                <w:txbxContent>
                  <w:p>
                    <w:pPr>
                      <w:spacing w:before="100"/>
                      <w:ind w:left="127" w:right="0" w:firstLine="0"/>
                      <w:jc w:val="left"/>
                      <w:rPr>
                        <w:sz w:val="17"/>
                      </w:rPr>
                    </w:pPr>
                    <w:r>
                      <w:rPr>
                        <w:color w:val="FFFFFF"/>
                        <w:spacing w:val="6"/>
                        <w:sz w:val="17"/>
                      </w:rPr>
                      <w:t>Bygherrer</w:t>
                    </w:r>
                    <w:r>
                      <w:rPr>
                        <w:color w:val="FFFFFF"/>
                        <w:spacing w:val="-30"/>
                        <w:sz w:val="17"/>
                      </w:rPr>
                      <w:t> </w:t>
                    </w:r>
                    <w:r>
                      <w:rPr>
                        <w:color w:val="FFFFFF"/>
                        <w:sz w:val="17"/>
                      </w:rPr>
                      <w:t>– </w:t>
                    </w:r>
                    <w:r>
                      <w:rPr>
                        <w:color w:val="FFFFFF"/>
                        <w:spacing w:val="7"/>
                        <w:sz w:val="17"/>
                      </w:rPr>
                      <w:t>borgere,</w:t>
                    </w:r>
                  </w:p>
                  <w:p>
                    <w:pPr>
                      <w:spacing w:before="17"/>
                      <w:ind w:left="127" w:right="0" w:firstLine="0"/>
                      <w:jc w:val="left"/>
                      <w:rPr>
                        <w:sz w:val="17"/>
                      </w:rPr>
                    </w:pPr>
                    <w:r>
                      <w:rPr>
                        <w:color w:val="FFFFFF"/>
                        <w:spacing w:val="6"/>
                        <w:sz w:val="17"/>
                      </w:rPr>
                      <w:t>erhverv og</w:t>
                    </w:r>
                    <w:r>
                      <w:rPr>
                        <w:color w:val="FFFFFF"/>
                        <w:spacing w:val="-19"/>
                        <w:sz w:val="17"/>
                      </w:rPr>
                      <w:t> </w:t>
                    </w:r>
                    <w:r>
                      <w:rPr>
                        <w:color w:val="FFFFFF"/>
                        <w:spacing w:val="3"/>
                        <w:sz w:val="17"/>
                      </w:rPr>
                      <w:t>offentlige</w:t>
                    </w:r>
                  </w:p>
                </w:txbxContent>
              </v:textbox>
              <w10:wrap type="none"/>
            </v:shape>
          </v:group>
        </w:pict>
      </w:r>
      <w:r>
        <w:rPr>
          <w:spacing w:val="80"/>
          <w:sz w:val="20"/>
        </w:rPr>
      </w:r>
      <w:r>
        <w:rPr>
          <w:rFonts w:ascii="Times New Roman"/>
          <w:spacing w:val="108"/>
          <w:sz w:val="10"/>
        </w:rPr>
        <w:t> </w:t>
      </w:r>
      <w:r>
        <w:rPr>
          <w:spacing w:val="108"/>
          <w:position w:val="45"/>
          <w:sz w:val="20"/>
        </w:rPr>
        <w:pict>
          <v:group style="width:1.35pt;height:5.25pt;mso-position-horizontal-relative:char;mso-position-vertical-relative:line" coordorigin="0,0" coordsize="27,105">
            <v:rect style="position:absolute;left:0;top:0;width:27;height:105" filled="true" fillcolor="#456966" stroked="false">
              <v:fill type="solid"/>
            </v:rect>
          </v:group>
        </w:pict>
      </w:r>
      <w:r>
        <w:rPr>
          <w:spacing w:val="108"/>
          <w:position w:val="45"/>
          <w:sz w:val="20"/>
        </w:rPr>
      </w:r>
    </w:p>
    <w:p>
      <w:pPr>
        <w:pStyle w:val="BodyText"/>
      </w:pPr>
    </w:p>
    <w:p>
      <w:pPr>
        <w:pStyle w:val="BodyText"/>
      </w:pPr>
    </w:p>
    <w:p>
      <w:pPr>
        <w:pStyle w:val="BodyText"/>
        <w:spacing w:before="6"/>
        <w:rPr>
          <w:sz w:val="17"/>
        </w:rPr>
      </w:pPr>
      <w:r>
        <w:rPr/>
        <w:pict>
          <v:rect style="position:absolute;margin-left:252.316895pt;margin-top:13.221488pt;width:1.309869pt;height:5.237745pt;mso-position-horizontal-relative:page;mso-position-vertical-relative:paragraph;z-index:1496;mso-wrap-distance-left:0;mso-wrap-distance-right:0" filled="true" fillcolor="#456966" stroked="false">
            <v:fill type="solid"/>
            <w10:wrap type="topAndBottom"/>
          </v:rect>
        </w:pict>
      </w:r>
      <w:r>
        <w:rPr/>
        <w:pict>
          <v:rect style="position:absolute;margin-left:381.993958pt;margin-top:11.912052pt;width:1.309869pt;height:5.237745pt;mso-position-horizontal-relative:page;mso-position-vertical-relative:paragraph;z-index:1520;mso-wrap-distance-left:0;mso-wrap-distance-right:0" filled="true" fillcolor="#456966" stroked="false">
            <v:fill type="solid"/>
            <w10:wrap type="topAndBottom"/>
          </v:rect>
        </w:pict>
      </w:r>
    </w:p>
    <w:p>
      <w:pPr>
        <w:spacing w:line="176" w:lineRule="exact" w:before="0"/>
        <w:ind w:left="4044" w:right="0" w:firstLine="0"/>
        <w:jc w:val="left"/>
        <w:rPr>
          <w:sz w:val="17"/>
        </w:rPr>
      </w:pPr>
      <w:r>
        <w:rPr>
          <w:color w:val="FFFFFF"/>
          <w:sz w:val="17"/>
        </w:rPr>
        <w:t>Varslingsmyndighedog</w:t>
      </w:r>
    </w:p>
    <w:p>
      <w:pPr>
        <w:spacing w:before="16" w:after="5"/>
        <w:ind w:left="4044" w:right="0" w:firstLine="0"/>
        <w:jc w:val="left"/>
        <w:rPr>
          <w:sz w:val="17"/>
        </w:rPr>
      </w:pPr>
      <w:r>
        <w:rPr/>
        <w:pict>
          <v:shape style="position:absolute;margin-left:550.967102pt;margin-top:-69.84079pt;width:15.1pt;height:62.9pt;mso-position-horizontal-relative:page;mso-position-vertical-relative:paragraph;z-index:4096" coordorigin="11019,-1397" coordsize="302,1258" path="m11019,-1397l11019,-140,11321,-768,11019,-1397xe" filled="true" fillcolor="#456966" stroked="false">
            <v:path arrowok="t"/>
            <v:fill type="solid"/>
            <w10:wrap type="none"/>
          </v:shape>
        </w:pict>
      </w:r>
      <w:r>
        <w:rPr/>
        <w:pict>
          <v:shape style="position:absolute;margin-left:230.704056pt;margin-top:-62.638893pt;width:15.1pt;height:62.9pt;mso-position-horizontal-relative:page;mso-position-vertical-relative:paragraph;z-index:4120" coordorigin="4614,-1253" coordsize="302,1258" path="m4614,-1253l4614,4,4915,-624,4614,-1253xe" filled="true" fillcolor="#456966" stroked="false">
            <v:path arrowok="t"/>
            <v:fill type="solid"/>
            <w10:wrap type="none"/>
          </v:shape>
        </w:pict>
      </w:r>
      <w:r>
        <w:rPr/>
        <w:pict>
          <v:rect style="position:absolute;margin-left:252.316895pt;margin-top:2.832918pt;width:1.309869pt;height:5.237745pt;mso-position-horizontal-relative:page;mso-position-vertical-relative:paragraph;z-index:4360" filled="true" fillcolor="#456966" stroked="false">
            <v:fill type="solid"/>
            <w10:wrap type="none"/>
          </v:rect>
        </w:pict>
      </w:r>
      <w:r>
        <w:rPr/>
        <w:pict>
          <v:rect style="position:absolute;margin-left:252.316895pt;margin-top:-6.333136pt;width:1.309869pt;height:5.237745pt;mso-position-horizontal-relative:page;mso-position-vertical-relative:paragraph;z-index:4384" filled="true" fillcolor="#456966" stroked="false">
            <v:fill type="solid"/>
            <w10:wrap type="none"/>
          </v:rect>
        </w:pict>
      </w:r>
      <w:r>
        <w:rPr/>
        <w:pict>
          <v:rect style="position:absolute;margin-left:252.316895pt;margin-top:-24.665243pt;width:1.309869pt;height:5.237745pt;mso-position-horizontal-relative:page;mso-position-vertical-relative:paragraph;z-index:4408" filled="true" fillcolor="#456966" stroked="false">
            <v:fill type="solid"/>
            <w10:wrap type="none"/>
          </v:rect>
        </w:pict>
      </w:r>
      <w:r>
        <w:rPr/>
        <w:pict>
          <v:rect style="position:absolute;margin-left:252.316895pt;margin-top:-33.831295pt;width:1.309869pt;height:5.237745pt;mso-position-horizontal-relative:page;mso-position-vertical-relative:paragraph;z-index:4432" filled="true" fillcolor="#456966" stroked="false">
            <v:fill type="solid"/>
            <w10:wrap type="none"/>
          </v:rect>
        </w:pict>
      </w:r>
      <w:r>
        <w:rPr/>
        <w:pict>
          <v:rect style="position:absolute;margin-left:252.316895pt;margin-top:-42.997349pt;width:1.309869pt;height:5.237745pt;mso-position-horizontal-relative:page;mso-position-vertical-relative:paragraph;z-index:4456" filled="true" fillcolor="#456966" stroked="false">
            <v:fill type="solid"/>
            <w10:wrap type="none"/>
          </v:rect>
        </w:pict>
      </w:r>
      <w:r>
        <w:rPr/>
        <w:pict>
          <v:rect style="position:absolute;margin-left:381.993958pt;margin-top:-35.140732pt;width:1.309869pt;height:5.237745pt;mso-position-horizontal-relative:page;mso-position-vertical-relative:paragraph;z-index:5152" filled="true" fillcolor="#456966" stroked="false">
            <v:fill type="solid"/>
            <w10:wrap type="none"/>
          </v:rect>
        </w:pict>
      </w:r>
      <w:r>
        <w:rPr/>
        <w:pict>
          <v:rect style="position:absolute;margin-left:381.993958pt;margin-top:-25.97468pt;width:1.309869pt;height:5.237745pt;mso-position-horizontal-relative:page;mso-position-vertical-relative:paragraph;z-index:5176" filled="true" fillcolor="#456966" stroked="false">
            <v:fill type="solid"/>
            <w10:wrap type="none"/>
          </v:rect>
        </w:pict>
      </w:r>
      <w:r>
        <w:rPr/>
        <w:pict>
          <v:rect style="position:absolute;margin-left:381.993958pt;margin-top:-7.642572pt;width:1.309869pt;height:5.237745pt;mso-position-horizontal-relative:page;mso-position-vertical-relative:paragraph;z-index:5200" filled="true" fillcolor="#456966" stroked="false">
            <v:fill type="solid"/>
            <w10:wrap type="none"/>
          </v:rect>
        </w:pict>
      </w:r>
      <w:r>
        <w:rPr/>
        <w:pict>
          <v:rect style="position:absolute;margin-left:381.993958pt;margin-top:1.523482pt;width:1.309869pt;height:5.237745pt;mso-position-horizontal-relative:page;mso-position-vertical-relative:paragraph;z-index:5224" filled="true" fillcolor="#456966" stroked="false">
            <v:fill type="solid"/>
            <w10:wrap type="none"/>
          </v:rect>
        </w:pict>
      </w:r>
      <w:r>
        <w:rPr/>
        <w:pict>
          <v:shape style="position:absolute;margin-left:390.508118pt;margin-top:-68.531357pt;width:15.1pt;height:62.9pt;mso-position-horizontal-relative:page;mso-position-vertical-relative:paragraph;z-index:5464" coordorigin="7810,-1371" coordsize="302,1258" path="m7810,-1371l7810,-114,8111,-742,7810,-1371xe" filled="true" fillcolor="#456966" stroked="false">
            <v:path arrowok="t"/>
            <v:fill type="solid"/>
            <w10:wrap type="none"/>
          </v:shape>
        </w:pict>
      </w:r>
      <w:r>
        <w:rPr/>
        <w:pict>
          <v:group style="position:absolute;margin-left:260.831055pt;margin-top:-48.889812pt;width:114pt;height:29.5pt;mso-position-horizontal-relative:page;mso-position-vertical-relative:paragraph;z-index:5560" coordorigin="5217,-978" coordsize="2280,590">
            <v:rect style="position:absolute;left:5216;top:-978;width:2280;height:590" filled="true" fillcolor="#456966" stroked="false">
              <v:fill type="solid"/>
            </v:rect>
            <v:shape style="position:absolute;left:5216;top:-978;width:2280;height:590" type="#_x0000_t202" filled="false" stroked="false">
              <v:textbox inset="0,0,0,0">
                <w:txbxContent>
                  <w:p>
                    <w:pPr>
                      <w:spacing w:line="261" w:lineRule="auto" w:before="101"/>
                      <w:ind w:left="127" w:right="98" w:firstLine="0"/>
                      <w:jc w:val="left"/>
                      <w:rPr>
                        <w:sz w:val="17"/>
                      </w:rPr>
                    </w:pPr>
                    <w:r>
                      <w:rPr>
                        <w:color w:val="FFFFFF"/>
                        <w:sz w:val="17"/>
                      </w:rPr>
                      <w:t>Vejdirektoratet, udbydere af kollektiv trafik o. lign.</w:t>
                    </w:r>
                  </w:p>
                </w:txbxContent>
              </v:textbox>
              <w10:wrap type="none"/>
            </v:shape>
            <w10:wrap type="none"/>
          </v:group>
        </w:pict>
      </w:r>
      <w:r>
        <w:rPr/>
        <w:pict>
          <v:rect style="position:absolute;margin-left:260.831055pt;margin-top:-14.844471pt;width:113.95863pt;height:29.462315pt;mso-position-horizontal-relative:page;mso-position-vertical-relative:paragraph;z-index:-87568" filled="true" fillcolor="#456966" stroked="false">
            <v:fill type="solid"/>
            <w10:wrap type="none"/>
          </v:rect>
        </w:pict>
      </w:r>
      <w:r>
        <w:rPr>
          <w:color w:val="FFFFFF"/>
          <w:sz w:val="17"/>
        </w:rPr>
        <w:t>beredskaber</w:t>
      </w:r>
    </w:p>
    <w:p>
      <w:pPr>
        <w:tabs>
          <w:tab w:pos="6339" w:val="left" w:leader="none"/>
        </w:tabs>
        <w:spacing w:line="130" w:lineRule="exact"/>
        <w:ind w:left="3746" w:right="0" w:firstLine="0"/>
        <w:rPr>
          <w:sz w:val="10"/>
        </w:rPr>
      </w:pPr>
      <w:r>
        <w:rPr>
          <w:position w:val="-2"/>
          <w:sz w:val="10"/>
        </w:rPr>
        <w:pict>
          <v:group style="width:1.35pt;height:5.25pt;mso-position-horizontal-relative:char;mso-position-vertical-relative:line" coordorigin="0,0" coordsize="27,105">
            <v:rect style="position:absolute;left:0;top:0;width:27;height:105" filled="true" fillcolor="#456966" stroked="false">
              <v:fill type="solid"/>
            </v:rect>
          </v:group>
        </w:pict>
      </w:r>
      <w:r>
        <w:rPr>
          <w:position w:val="-2"/>
          <w:sz w:val="10"/>
        </w:rPr>
      </w:r>
      <w:r>
        <w:rPr>
          <w:position w:val="-2"/>
          <w:sz w:val="10"/>
        </w:rPr>
        <w:tab/>
      </w:r>
      <w:r>
        <w:rPr>
          <w:sz w:val="10"/>
        </w:rPr>
        <w:pict>
          <v:group style="width:1.35pt;height:5.25pt;mso-position-horizontal-relative:char;mso-position-vertical-relative:line" coordorigin="0,0" coordsize="27,105">
            <v:rect style="position:absolute;left:0;top:0;width:27;height:105" filled="true" fillcolor="#456966" stroked="false">
              <v:fill type="solid"/>
            </v:rect>
          </v:group>
        </w:pict>
      </w:r>
      <w:r>
        <w:rPr>
          <w:sz w:val="10"/>
        </w:rPr>
      </w:r>
    </w:p>
    <w:p>
      <w:pPr>
        <w:pStyle w:val="BodyText"/>
        <w:spacing w:before="7"/>
        <w:rPr>
          <w:sz w:val="4"/>
        </w:rPr>
      </w:pPr>
    </w:p>
    <w:p>
      <w:pPr>
        <w:tabs>
          <w:tab w:pos="6339" w:val="left" w:leader="none"/>
        </w:tabs>
        <w:spacing w:line="130" w:lineRule="exact"/>
        <w:ind w:left="3746" w:right="0" w:firstLine="0"/>
        <w:rPr>
          <w:sz w:val="10"/>
        </w:rPr>
      </w:pPr>
      <w:r>
        <w:rPr>
          <w:position w:val="-2"/>
          <w:sz w:val="10"/>
        </w:rPr>
        <w:pict>
          <v:group style="width:1.35pt;height:5.25pt;mso-position-horizontal-relative:char;mso-position-vertical-relative:line" coordorigin="0,0" coordsize="27,105">
            <v:rect style="position:absolute;left:0;top:0;width:27;height:105" filled="true" fillcolor="#456966" stroked="false">
              <v:fill type="solid"/>
            </v:rect>
          </v:group>
        </w:pict>
      </w:r>
      <w:r>
        <w:rPr>
          <w:position w:val="-2"/>
          <w:sz w:val="10"/>
        </w:rPr>
      </w:r>
      <w:r>
        <w:rPr>
          <w:position w:val="-2"/>
          <w:sz w:val="10"/>
        </w:rPr>
        <w:tab/>
      </w:r>
      <w:r>
        <w:rPr>
          <w:sz w:val="10"/>
        </w:rPr>
        <w:pict>
          <v:group style="width:1.35pt;height:5.25pt;mso-position-horizontal-relative:char;mso-position-vertical-relative:line" coordorigin="0,0" coordsize="27,105">
            <v:rect style="position:absolute;left:0;top:0;width:27;height:105" filled="true" fillcolor="#456966" stroked="false">
              <v:fill type="solid"/>
            </v:rect>
          </v:group>
        </w:pict>
      </w:r>
      <w:r>
        <w:rPr>
          <w:sz w:val="10"/>
        </w:rPr>
      </w:r>
    </w:p>
    <w:p>
      <w:pPr>
        <w:spacing w:before="0"/>
        <w:ind w:left="4044" w:right="0" w:firstLine="0"/>
        <w:jc w:val="left"/>
        <w:rPr>
          <w:sz w:val="17"/>
        </w:rPr>
      </w:pPr>
      <w:r>
        <w:rPr/>
        <w:pict>
          <v:rect style="position:absolute;margin-left:252.316895pt;margin-top:5.699353pt;width:1.309869pt;height:5.237745pt;mso-position-horizontal-relative:page;mso-position-vertical-relative:paragraph;z-index:4336" filled="true" fillcolor="#456966" stroked="false">
            <v:fill type="solid"/>
            <w10:wrap type="none"/>
          </v:rect>
        </w:pict>
      </w:r>
      <w:r>
        <w:rPr/>
        <w:pict>
          <v:rect style="position:absolute;margin-left:381.993958pt;margin-top:4.389917pt;width:1.309869pt;height:5.237745pt;mso-position-horizontal-relative:page;mso-position-vertical-relative:paragraph;z-index:5248" filled="true" fillcolor="#456966" stroked="false">
            <v:fill type="solid"/>
            <w10:wrap type="none"/>
          </v:rect>
        </w:pict>
      </w:r>
      <w:r>
        <w:rPr/>
        <w:pict>
          <v:rect style="position:absolute;margin-left:260.831055pt;margin-top:-5.430855pt;width:113.95863pt;height:29.462315pt;mso-position-horizontal-relative:page;mso-position-vertical-relative:paragraph;z-index:-87544" filled="true" fillcolor="#456966" stroked="false">
            <v:fill type="solid"/>
            <w10:wrap type="none"/>
          </v:rect>
        </w:pict>
      </w:r>
      <w:r>
        <w:rPr>
          <w:color w:val="FFFFFF"/>
          <w:sz w:val="17"/>
        </w:rPr>
        <w:t>Drikke- og</w:t>
      </w:r>
    </w:p>
    <w:p>
      <w:pPr>
        <w:spacing w:before="16"/>
        <w:ind w:left="4044" w:right="0" w:firstLine="0"/>
        <w:jc w:val="left"/>
        <w:rPr>
          <w:sz w:val="17"/>
        </w:rPr>
      </w:pPr>
      <w:r>
        <w:rPr/>
        <w:pict>
          <v:rect style="position:absolute;margin-left:252.316895pt;margin-top:14.355966pt;width:1.309869pt;height:5.237745pt;mso-position-horizontal-relative:page;mso-position-vertical-relative:paragraph;z-index:1640;mso-wrap-distance-left:0;mso-wrap-distance-right:0" filled="true" fillcolor="#456966" stroked="false">
            <v:fill type="solid"/>
            <w10:wrap type="topAndBottom"/>
          </v:rect>
        </w:pict>
      </w:r>
      <w:r>
        <w:rPr/>
        <w:pict>
          <v:rect style="position:absolute;margin-left:381.993958pt;margin-top:13.04653pt;width:1.309869pt;height:5.237745pt;mso-position-horizontal-relative:page;mso-position-vertical-relative:paragraph;z-index:1664;mso-wrap-distance-left:0;mso-wrap-distance-right:0" filled="true" fillcolor="#456966" stroked="false">
            <v:fill type="solid"/>
            <w10:wrap type="topAndBottom"/>
          </v:rect>
        </w:pict>
      </w:r>
      <w:r>
        <w:rPr/>
        <w:pict>
          <v:rect style="position:absolute;margin-left:252.316895pt;margin-top:78.518341pt;width:1.309869pt;height:5.237745pt;mso-position-horizontal-relative:page;mso-position-vertical-relative:paragraph;z-index:4168" filled="true" fillcolor="#456966" stroked="false">
            <v:fill type="solid"/>
            <w10:wrap type="none"/>
          </v:rect>
        </w:pict>
      </w:r>
      <w:r>
        <w:rPr/>
        <w:pict>
          <v:rect style="position:absolute;margin-left:252.316895pt;margin-top:69.352287pt;width:1.309869pt;height:5.237745pt;mso-position-horizontal-relative:page;mso-position-vertical-relative:paragraph;z-index:4192" filled="true" fillcolor="#456966" stroked="false">
            <v:fill type="solid"/>
            <w10:wrap type="none"/>
          </v:rect>
        </w:pict>
      </w:r>
      <w:r>
        <w:rPr/>
        <w:pict>
          <v:rect style="position:absolute;margin-left:252.316895pt;margin-top:60.186234pt;width:1.309869pt;height:5.237745pt;mso-position-horizontal-relative:page;mso-position-vertical-relative:paragraph;z-index:4216" filled="true" fillcolor="#456966" stroked="false">
            <v:fill type="solid"/>
            <w10:wrap type="none"/>
          </v:rect>
        </w:pict>
      </w:r>
      <w:r>
        <w:rPr/>
        <w:pict>
          <v:rect style="position:absolute;margin-left:252.316895pt;margin-top:41.854126pt;width:1.309869pt;height:5.237745pt;mso-position-horizontal-relative:page;mso-position-vertical-relative:paragraph;z-index:4240" filled="true" fillcolor="#456966" stroked="false">
            <v:fill type="solid"/>
            <w10:wrap type="none"/>
          </v:rect>
        </w:pict>
      </w:r>
      <w:r>
        <w:rPr/>
        <w:pict>
          <v:rect style="position:absolute;margin-left:252.316895pt;margin-top:32.688072pt;width:1.309869pt;height:5.237745pt;mso-position-horizontal-relative:page;mso-position-vertical-relative:paragraph;z-index:4264" filled="true" fillcolor="#456966" stroked="false">
            <v:fill type="solid"/>
            <w10:wrap type="none"/>
          </v:rect>
        </w:pict>
      </w:r>
      <w:r>
        <w:rPr/>
        <w:pict>
          <v:rect style="position:absolute;margin-left:252.316895pt;margin-top:23.52202pt;width:1.309869pt;height:5.237745pt;mso-position-horizontal-relative:page;mso-position-vertical-relative:paragraph;z-index:4288" filled="true" fillcolor="#456966" stroked="false">
            <v:fill type="solid"/>
            <w10:wrap type="none"/>
          </v:rect>
        </w:pict>
      </w:r>
      <w:r>
        <w:rPr/>
        <w:pict>
          <v:rect style="position:absolute;margin-left:252.316895pt;margin-top:5.189912pt;width:1.309869pt;height:5.237745pt;mso-position-horizontal-relative:page;mso-position-vertical-relative:paragraph;z-index:4312" filled="true" fillcolor="#456966" stroked="false">
            <v:fill type="solid"/>
            <w10:wrap type="none"/>
          </v:rect>
        </w:pict>
      </w:r>
      <w:r>
        <w:rPr/>
        <w:pict>
          <v:rect style="position:absolute;margin-left:381.993958pt;margin-top:3.880476pt;width:1.309869pt;height:5.237745pt;mso-position-horizontal-relative:page;mso-position-vertical-relative:paragraph;z-index:5272" filled="true" fillcolor="#456966" stroked="false">
            <v:fill type="solid"/>
            <w10:wrap type="none"/>
          </v:rect>
        </w:pict>
      </w:r>
      <w:r>
        <w:rPr/>
        <w:pict>
          <v:rect style="position:absolute;margin-left:381.993958pt;margin-top:22.212584pt;width:1.309869pt;height:5.237745pt;mso-position-horizontal-relative:page;mso-position-vertical-relative:paragraph;z-index:5296" filled="true" fillcolor="#456966" stroked="false">
            <v:fill type="solid"/>
            <w10:wrap type="none"/>
          </v:rect>
        </w:pict>
      </w:r>
      <w:r>
        <w:rPr/>
        <w:pict>
          <v:rect style="position:absolute;margin-left:381.993958pt;margin-top:31.378637pt;width:1.309869pt;height:5.237745pt;mso-position-horizontal-relative:page;mso-position-vertical-relative:paragraph;z-index:5320" filled="true" fillcolor="#456966" stroked="false">
            <v:fill type="solid"/>
            <w10:wrap type="none"/>
          </v:rect>
        </w:pict>
      </w:r>
      <w:r>
        <w:rPr/>
        <w:pict>
          <v:rect style="position:absolute;margin-left:381.993958pt;margin-top:40.544689pt;width:1.309869pt;height:5.237745pt;mso-position-horizontal-relative:page;mso-position-vertical-relative:paragraph;z-index:5344" filled="true" fillcolor="#456966" stroked="false">
            <v:fill type="solid"/>
            <w10:wrap type="none"/>
          </v:rect>
        </w:pict>
      </w:r>
      <w:r>
        <w:rPr/>
        <w:pict>
          <v:rect style="position:absolute;margin-left:381.993958pt;margin-top:58.876797pt;width:1.309869pt;height:5.237745pt;mso-position-horizontal-relative:page;mso-position-vertical-relative:paragraph;z-index:5368" filled="true" fillcolor="#456966" stroked="false">
            <v:fill type="solid"/>
            <w10:wrap type="none"/>
          </v:rect>
        </w:pict>
      </w:r>
      <w:r>
        <w:rPr/>
        <w:pict>
          <v:rect style="position:absolute;margin-left:381.993958pt;margin-top:68.042854pt;width:1.309869pt;height:5.237745pt;mso-position-horizontal-relative:page;mso-position-vertical-relative:paragraph;z-index:5392" filled="true" fillcolor="#456966" stroked="false">
            <v:fill type="solid"/>
            <w10:wrap type="none"/>
          </v:rect>
        </w:pict>
      </w:r>
      <w:r>
        <w:rPr/>
        <w:pict>
          <v:rect style="position:absolute;margin-left:381.993958pt;margin-top:77.208908pt;width:1.309869pt;height:5.237745pt;mso-position-horizontal-relative:page;mso-position-vertical-relative:paragraph;z-index:5416" filled="true" fillcolor="#456966" stroked="false">
            <v:fill type="solid"/>
            <w10:wrap type="none"/>
          </v:rect>
        </w:pict>
      </w:r>
      <w:r>
        <w:rPr/>
        <w:pict>
          <v:rect style="position:absolute;margin-left:381.993958pt;margin-top:86.374962pt;width:1.309869pt;height:5.237745pt;mso-position-horizontal-relative:page;mso-position-vertical-relative:paragraph;z-index:5440" filled="true" fillcolor="#456966" stroked="false">
            <v:fill type="solid"/>
            <w10:wrap type="none"/>
          </v:rect>
        </w:pict>
      </w:r>
      <w:r>
        <w:rPr/>
        <w:pict>
          <v:group style="position:absolute;margin-left:260.831055pt;margin-top:18.938993pt;width:114pt;height:30.15pt;mso-position-horizontal-relative:page;mso-position-vertical-relative:paragraph;z-index:5656" coordorigin="5217,379" coordsize="2280,603">
            <v:rect style="position:absolute;left:5216;top:378;width:2280;height:603" filled="true" fillcolor="#456966" stroked="false">
              <v:fill type="solid"/>
            </v:rect>
            <v:shape style="position:absolute;left:5216;top:378;width:2280;height:603" type="#_x0000_t202" filled="false" stroked="false">
              <v:textbox inset="0,0,0,0">
                <w:txbxContent>
                  <w:p>
                    <w:pPr>
                      <w:spacing w:before="114"/>
                      <w:ind w:left="127" w:right="0" w:firstLine="0"/>
                      <w:jc w:val="left"/>
                      <w:rPr>
                        <w:sz w:val="17"/>
                      </w:rPr>
                    </w:pPr>
                    <w:r>
                      <w:rPr>
                        <w:color w:val="FFFFFF"/>
                        <w:sz w:val="17"/>
                      </w:rPr>
                      <w:t>Landbrug, landbrugs-</w:t>
                    </w:r>
                  </w:p>
                  <w:p>
                    <w:pPr>
                      <w:spacing w:before="16"/>
                      <w:ind w:left="127" w:right="0" w:firstLine="0"/>
                      <w:jc w:val="left"/>
                      <w:rPr>
                        <w:sz w:val="17"/>
                      </w:rPr>
                    </w:pPr>
                    <w:r>
                      <w:rPr>
                        <w:color w:val="FFFFFF"/>
                        <w:sz w:val="17"/>
                      </w:rPr>
                      <w:t>rådgivere og interesseorg.</w:t>
                    </w:r>
                  </w:p>
                </w:txbxContent>
              </v:textbox>
              <w10:wrap type="none"/>
            </v:shape>
            <w10:wrap type="none"/>
          </v:group>
        </w:pict>
      </w:r>
      <w:r>
        <w:rPr>
          <w:color w:val="FFFFFF"/>
          <w:sz w:val="17"/>
        </w:rPr>
        <w:t>spildevandsforsyninger</w:t>
      </w:r>
    </w:p>
    <w:p>
      <w:pPr>
        <w:pStyle w:val="BodyText"/>
      </w:pPr>
    </w:p>
    <w:p>
      <w:pPr>
        <w:pStyle w:val="BodyText"/>
        <w:rPr>
          <w:sz w:val="27"/>
        </w:rPr>
      </w:pPr>
      <w:r>
        <w:rPr/>
        <w:pict>
          <v:rect style="position:absolute;margin-left:252.316895pt;margin-top:18.614164pt;width:1.309869pt;height:5.237745pt;mso-position-horizontal-relative:page;mso-position-vertical-relative:paragraph;z-index:1688;mso-wrap-distance-left:0;mso-wrap-distance-right:0" filled="true" fillcolor="#456966" stroked="false">
            <v:fill type="solid"/>
            <w10:wrap type="topAndBottom"/>
          </v:rect>
        </w:pict>
      </w:r>
      <w:r>
        <w:rPr/>
        <w:pict>
          <v:group style="position:absolute;margin-left:260.831055pt;margin-top:21.233038pt;width:114pt;height:29.5pt;mso-position-horizontal-relative:page;mso-position-vertical-relative:paragraph;z-index:1736;mso-wrap-distance-left:0;mso-wrap-distance-right:0" coordorigin="5217,425" coordsize="2280,590">
            <v:rect style="position:absolute;left:5216;top:424;width:2280;height:590" filled="true" fillcolor="#456966" stroked="false">
              <v:fill type="solid"/>
            </v:rect>
            <v:shape style="position:absolute;left:5216;top:424;width:2280;height:590" type="#_x0000_t202" filled="false" stroked="false">
              <v:textbox inset="0,0,0,0">
                <w:txbxContent>
                  <w:p>
                    <w:pPr>
                      <w:spacing w:line="261" w:lineRule="auto" w:before="106"/>
                      <w:ind w:left="127" w:right="0" w:firstLine="0"/>
                      <w:jc w:val="left"/>
                      <w:rPr>
                        <w:sz w:val="17"/>
                      </w:rPr>
                    </w:pPr>
                    <w:r>
                      <w:rPr>
                        <w:color w:val="FFFFFF"/>
                        <w:sz w:val="17"/>
                      </w:rPr>
                      <w:t>Rådgivere eller forskere inden for ovenstående</w:t>
                    </w:r>
                  </w:p>
                </w:txbxContent>
              </v:textbox>
              <w10:wrap type="none"/>
            </v:shape>
            <w10:wrap type="topAndBottom"/>
          </v:group>
        </w:pict>
      </w:r>
      <w:r>
        <w:rPr/>
        <w:pict>
          <v:rect style="position:absolute;margin-left:381.993958pt;margin-top:17.304729pt;width:1.309869pt;height:5.237745pt;mso-position-horizontal-relative:page;mso-position-vertical-relative:paragraph;z-index:1760;mso-wrap-distance-left:0;mso-wrap-distance-right:0" filled="true" fillcolor="#456966" stroked="false">
            <v:fill type="solid"/>
            <w10:wrap type="topAndBottom"/>
          </v:rect>
        </w:pict>
      </w:r>
    </w:p>
    <w:p>
      <w:pPr>
        <w:spacing w:line="171" w:lineRule="exact" w:before="0"/>
        <w:ind w:left="3811" w:right="0" w:firstLine="0"/>
        <w:jc w:val="left"/>
        <w:rPr>
          <w:sz w:val="17"/>
        </w:rPr>
      </w:pPr>
      <w:r>
        <w:rPr>
          <w:color w:val="FFFFFF"/>
          <w:w w:val="100"/>
          <w:sz w:val="17"/>
          <w:u w:val="thick" w:color="456966"/>
        </w:rPr>
        <w:t> </w:t>
      </w:r>
      <w:r>
        <w:rPr>
          <w:color w:val="FFFFFF"/>
          <w:sz w:val="17"/>
          <w:u w:val="thick" w:color="456966"/>
        </w:rPr>
        <w:t> </w:t>
      </w:r>
      <w:r>
        <w:rPr>
          <w:color w:val="FFFFFF"/>
          <w:spacing w:val="18"/>
          <w:sz w:val="17"/>
          <w:u w:val="thick" w:color="456966"/>
        </w:rPr>
        <w:t> </w:t>
      </w:r>
      <w:r>
        <w:rPr>
          <w:color w:val="FFFFFF"/>
          <w:sz w:val="17"/>
        </w:rPr>
        <w:t> </w:t>
      </w:r>
      <w:r>
        <w:rPr>
          <w:color w:val="FFFFFF"/>
          <w:w w:val="100"/>
          <w:sz w:val="17"/>
          <w:u w:val="thick" w:color="456966"/>
        </w:rPr>
        <w:t> </w:t>
      </w:r>
      <w:r>
        <w:rPr>
          <w:color w:val="FFFFFF"/>
          <w:sz w:val="17"/>
          <w:u w:val="thick" w:color="456966"/>
        </w:rPr>
        <w:t> </w:t>
      </w:r>
      <w:r>
        <w:rPr>
          <w:color w:val="FFFFFF"/>
          <w:spacing w:val="18"/>
          <w:sz w:val="17"/>
          <w:u w:val="thick" w:color="456966"/>
        </w:rPr>
        <w:t> </w:t>
      </w:r>
      <w:r>
        <w:rPr>
          <w:color w:val="FFFFFF"/>
          <w:sz w:val="17"/>
        </w:rPr>
        <w:t> </w:t>
      </w:r>
      <w:r>
        <w:rPr>
          <w:color w:val="FFFFFF"/>
          <w:w w:val="100"/>
          <w:sz w:val="17"/>
          <w:u w:val="thick" w:color="456966"/>
        </w:rPr>
        <w:t> </w:t>
      </w:r>
      <w:r>
        <w:rPr>
          <w:color w:val="FFFFFF"/>
          <w:sz w:val="17"/>
          <w:u w:val="thick" w:color="456966"/>
        </w:rPr>
        <w:t> </w:t>
      </w:r>
      <w:r>
        <w:rPr>
          <w:color w:val="FFFFFF"/>
          <w:spacing w:val="18"/>
          <w:sz w:val="17"/>
          <w:u w:val="thick" w:color="456966"/>
        </w:rPr>
        <w:t> </w:t>
      </w:r>
      <w:r>
        <w:rPr>
          <w:color w:val="FFFFFF"/>
          <w:sz w:val="17"/>
        </w:rPr>
        <w:t> </w:t>
      </w:r>
      <w:r>
        <w:rPr>
          <w:color w:val="FFFFFF"/>
          <w:w w:val="100"/>
          <w:sz w:val="17"/>
          <w:u w:val="thick" w:color="456966"/>
        </w:rPr>
        <w:t> </w:t>
      </w:r>
      <w:r>
        <w:rPr>
          <w:color w:val="FFFFFF"/>
          <w:sz w:val="17"/>
          <w:u w:val="thick" w:color="456966"/>
        </w:rPr>
        <w:t> </w:t>
      </w:r>
      <w:r>
        <w:rPr>
          <w:color w:val="FFFFFF"/>
          <w:spacing w:val="18"/>
          <w:sz w:val="17"/>
          <w:u w:val="thick" w:color="456966"/>
        </w:rPr>
        <w:t> </w:t>
      </w:r>
      <w:r>
        <w:rPr>
          <w:color w:val="FFFFFF"/>
          <w:sz w:val="17"/>
        </w:rPr>
        <w:t> </w:t>
      </w:r>
      <w:r>
        <w:rPr>
          <w:color w:val="FFFFFF"/>
          <w:w w:val="100"/>
          <w:sz w:val="17"/>
          <w:u w:val="thick" w:color="456966"/>
        </w:rPr>
        <w:t> </w:t>
      </w:r>
      <w:r>
        <w:rPr>
          <w:color w:val="FFFFFF"/>
          <w:sz w:val="17"/>
          <w:u w:val="thick" w:color="456966"/>
        </w:rPr>
        <w:t> </w:t>
      </w:r>
      <w:r>
        <w:rPr>
          <w:color w:val="FFFFFF"/>
          <w:spacing w:val="18"/>
          <w:sz w:val="17"/>
          <w:u w:val="thick" w:color="456966"/>
        </w:rPr>
        <w:t> </w:t>
      </w:r>
      <w:r>
        <w:rPr>
          <w:color w:val="FFFFFF"/>
          <w:sz w:val="17"/>
        </w:rPr>
        <w:t> </w:t>
      </w:r>
      <w:r>
        <w:rPr>
          <w:color w:val="FFFFFF"/>
          <w:w w:val="100"/>
          <w:sz w:val="17"/>
          <w:u w:val="thick" w:color="456966"/>
        </w:rPr>
        <w:t> </w:t>
      </w:r>
      <w:r>
        <w:rPr>
          <w:color w:val="FFFFFF"/>
          <w:sz w:val="17"/>
          <w:u w:val="thick" w:color="456966"/>
        </w:rPr>
        <w:t> </w:t>
      </w:r>
      <w:r>
        <w:rPr>
          <w:color w:val="FFFFFF"/>
          <w:spacing w:val="18"/>
          <w:sz w:val="17"/>
          <w:u w:val="thick" w:color="456966"/>
        </w:rPr>
        <w:t> </w:t>
      </w:r>
      <w:r>
        <w:rPr>
          <w:color w:val="FFFFFF"/>
          <w:sz w:val="17"/>
        </w:rPr>
        <w:t> </w:t>
      </w:r>
      <w:r>
        <w:rPr>
          <w:color w:val="FFFFFF"/>
          <w:w w:val="100"/>
          <w:sz w:val="17"/>
          <w:u w:val="thick" w:color="456966"/>
        </w:rPr>
        <w:t> </w:t>
      </w:r>
      <w:r>
        <w:rPr>
          <w:color w:val="FFFFFF"/>
          <w:sz w:val="17"/>
          <w:u w:val="thick" w:color="456966"/>
        </w:rPr>
        <w:t> </w:t>
      </w:r>
      <w:r>
        <w:rPr>
          <w:color w:val="FFFFFF"/>
          <w:spacing w:val="18"/>
          <w:sz w:val="17"/>
          <w:u w:val="thick" w:color="456966"/>
        </w:rPr>
        <w:t> </w:t>
      </w:r>
      <w:r>
        <w:rPr>
          <w:color w:val="FFFFFF"/>
          <w:sz w:val="17"/>
        </w:rPr>
        <w:t> </w:t>
      </w:r>
      <w:r>
        <w:rPr>
          <w:color w:val="FFFFFF"/>
          <w:w w:val="100"/>
          <w:sz w:val="17"/>
          <w:u w:val="thick" w:color="456966"/>
        </w:rPr>
        <w:t> </w:t>
      </w:r>
      <w:r>
        <w:rPr>
          <w:color w:val="FFFFFF"/>
          <w:sz w:val="17"/>
          <w:u w:val="thick" w:color="456966"/>
        </w:rPr>
        <w:t> </w:t>
      </w:r>
      <w:r>
        <w:rPr>
          <w:color w:val="FFFFFF"/>
          <w:spacing w:val="18"/>
          <w:sz w:val="17"/>
          <w:u w:val="thick" w:color="456966"/>
        </w:rPr>
        <w:t> </w:t>
      </w:r>
      <w:r>
        <w:rPr>
          <w:color w:val="FFFFFF"/>
          <w:sz w:val="17"/>
        </w:rPr>
        <w:t> </w:t>
      </w:r>
      <w:r>
        <w:rPr>
          <w:color w:val="FFFFFF"/>
          <w:w w:val="100"/>
          <w:sz w:val="17"/>
          <w:u w:val="thick" w:color="456966"/>
        </w:rPr>
        <w:t> </w:t>
      </w:r>
      <w:r>
        <w:rPr>
          <w:color w:val="FFFFFF"/>
          <w:sz w:val="17"/>
          <w:u w:val="thick" w:color="456966"/>
        </w:rPr>
        <w:t> </w:t>
      </w:r>
      <w:r>
        <w:rPr>
          <w:color w:val="FFFFFF"/>
          <w:spacing w:val="18"/>
          <w:sz w:val="17"/>
          <w:u w:val="thick" w:color="456966"/>
        </w:rPr>
        <w:t> </w:t>
      </w:r>
      <w:r>
        <w:rPr>
          <w:color w:val="FFFFFF"/>
          <w:sz w:val="17"/>
        </w:rPr>
        <w:t> </w:t>
      </w:r>
      <w:r>
        <w:rPr>
          <w:color w:val="FFFFFF"/>
          <w:w w:val="100"/>
          <w:sz w:val="17"/>
          <w:u w:val="thick" w:color="456966"/>
        </w:rPr>
        <w:t> </w:t>
      </w:r>
      <w:r>
        <w:rPr>
          <w:color w:val="FFFFFF"/>
          <w:sz w:val="17"/>
          <w:u w:val="thick" w:color="456966"/>
        </w:rPr>
        <w:t> </w:t>
      </w:r>
      <w:r>
        <w:rPr>
          <w:color w:val="FFFFFF"/>
          <w:spacing w:val="18"/>
          <w:sz w:val="17"/>
          <w:u w:val="thick" w:color="456966"/>
        </w:rPr>
        <w:t> </w:t>
      </w:r>
      <w:r>
        <w:rPr>
          <w:color w:val="FFFFFF"/>
          <w:sz w:val="17"/>
        </w:rPr>
        <w:t> </w:t>
      </w:r>
      <w:r>
        <w:rPr>
          <w:color w:val="FFFFFF"/>
          <w:w w:val="100"/>
          <w:sz w:val="17"/>
          <w:u w:val="thick" w:color="456966"/>
        </w:rPr>
        <w:t> </w:t>
      </w:r>
      <w:r>
        <w:rPr>
          <w:color w:val="FFFFFF"/>
          <w:sz w:val="17"/>
          <w:u w:val="thick" w:color="456966"/>
        </w:rPr>
        <w:t> </w:t>
      </w:r>
      <w:r>
        <w:rPr>
          <w:color w:val="FFFFFF"/>
          <w:spacing w:val="18"/>
          <w:sz w:val="17"/>
          <w:u w:val="thick" w:color="456966"/>
        </w:rPr>
        <w:t> </w:t>
      </w:r>
      <w:r>
        <w:rPr>
          <w:color w:val="FFFFFF"/>
          <w:sz w:val="17"/>
        </w:rPr>
        <w:t> </w:t>
      </w:r>
      <w:r>
        <w:rPr>
          <w:color w:val="FFFFFF"/>
          <w:w w:val="100"/>
          <w:sz w:val="17"/>
          <w:u w:val="thick" w:color="456966"/>
        </w:rPr>
        <w:t> </w:t>
      </w:r>
      <w:r>
        <w:rPr>
          <w:color w:val="FFFFFF"/>
          <w:sz w:val="17"/>
          <w:u w:val="thick" w:color="456966"/>
        </w:rPr>
        <w:t> </w:t>
      </w:r>
      <w:r>
        <w:rPr>
          <w:color w:val="FFFFFF"/>
          <w:spacing w:val="18"/>
          <w:sz w:val="17"/>
          <w:u w:val="thick" w:color="456966"/>
        </w:rPr>
        <w:t> </w:t>
      </w:r>
      <w:r>
        <w:rPr>
          <w:color w:val="FFFFFF"/>
          <w:sz w:val="17"/>
        </w:rPr>
        <w:t> </w:t>
      </w:r>
      <w:r>
        <w:rPr>
          <w:color w:val="FFFFFF"/>
          <w:w w:val="100"/>
          <w:sz w:val="17"/>
          <w:u w:val="thick" w:color="456966"/>
        </w:rPr>
        <w:t> </w:t>
      </w:r>
      <w:r>
        <w:rPr>
          <w:color w:val="FFFFFF"/>
          <w:sz w:val="17"/>
          <w:u w:val="thick" w:color="456966"/>
        </w:rPr>
        <w:t> </w:t>
      </w:r>
      <w:r>
        <w:rPr>
          <w:color w:val="FFFFFF"/>
          <w:spacing w:val="18"/>
          <w:sz w:val="17"/>
          <w:u w:val="thick" w:color="456966"/>
        </w:rPr>
        <w:t> </w:t>
      </w:r>
      <w:r>
        <w:rPr>
          <w:color w:val="FFFFFF"/>
          <w:sz w:val="17"/>
        </w:rPr>
        <w:t> </w:t>
      </w:r>
      <w:r>
        <w:rPr>
          <w:color w:val="FFFFFF"/>
          <w:w w:val="100"/>
          <w:sz w:val="17"/>
          <w:u w:val="thick" w:color="456966"/>
        </w:rPr>
        <w:t> </w:t>
      </w:r>
      <w:r>
        <w:rPr>
          <w:color w:val="FFFFFF"/>
          <w:spacing w:val="18"/>
          <w:sz w:val="17"/>
          <w:u w:val="thick" w:color="456966"/>
        </w:rPr>
        <w:t> </w:t>
      </w:r>
    </w:p>
    <w:p>
      <w:pPr>
        <w:pStyle w:val="BodyText"/>
      </w:pPr>
    </w:p>
    <w:p>
      <w:pPr>
        <w:pStyle w:val="BodyText"/>
      </w:pPr>
    </w:p>
    <w:p>
      <w:pPr>
        <w:pStyle w:val="BodyText"/>
      </w:pPr>
    </w:p>
    <w:p>
      <w:pPr>
        <w:pStyle w:val="BodyText"/>
      </w:pPr>
    </w:p>
    <w:p>
      <w:pPr>
        <w:pStyle w:val="BodyText"/>
      </w:pPr>
    </w:p>
    <w:p>
      <w:pPr>
        <w:pStyle w:val="BodyText"/>
        <w:spacing w:before="9"/>
        <w:rPr>
          <w:sz w:val="26"/>
        </w:rPr>
      </w:pPr>
    </w:p>
    <w:p>
      <w:pPr>
        <w:spacing w:before="99"/>
        <w:ind w:left="118" w:right="0" w:firstLine="0"/>
        <w:jc w:val="left"/>
        <w:rPr>
          <w:rFonts w:ascii="Segoe UI Light"/>
          <w:b w:val="0"/>
          <w:sz w:val="14"/>
        </w:rPr>
      </w:pPr>
      <w:r>
        <w:rPr/>
        <w:pict>
          <v:line style="position:absolute;mso-position-horizontal-relative:page;mso-position-vertical-relative:paragraph;z-index:3832" from="70.919998pt,1.703702pt" to="779.619998pt,1.703702pt" stroked="true" strokeweight=".48001pt" strokecolor="#456966">
            <v:stroke dashstyle="solid"/>
            <w10:wrap type="none"/>
          </v:line>
        </w:pict>
      </w:r>
      <w:r>
        <w:rPr/>
        <w:pict>
          <v:rect style="position:absolute;margin-left:252.316895pt;margin-top:-77.481285pt;width:1.309869pt;height:5.237745pt;mso-position-horizontal-relative:page;mso-position-vertical-relative:paragraph;z-index:4144" filled="true" fillcolor="#456966" stroked="false">
            <v:fill type="solid"/>
            <w10:wrap type="none"/>
          </v:rect>
        </w:pict>
      </w:r>
      <w:r>
        <w:rPr>
          <w:rFonts w:ascii="Segoe UI Light"/>
          <w:b w:val="0"/>
          <w:color w:val="456966"/>
          <w:sz w:val="14"/>
        </w:rPr>
        <w:t>Kilde: Egen fremstilling.</w:t>
      </w:r>
    </w:p>
    <w:p>
      <w:pPr>
        <w:spacing w:after="0"/>
        <w:jc w:val="left"/>
        <w:rPr>
          <w:rFonts w:ascii="Segoe UI Light"/>
          <w:sz w:val="14"/>
        </w:rPr>
        <w:sectPr>
          <w:footerReference w:type="default" r:id="rId11"/>
          <w:pgSz w:w="16840" w:h="11910" w:orient="landscape"/>
          <w:pgMar w:footer="586" w:header="0" w:top="1040" w:bottom="780" w:left="1300" w:right="1260"/>
        </w:sectPr>
      </w:pPr>
    </w:p>
    <w:p>
      <w:pPr>
        <w:pStyle w:val="Heading2"/>
        <w:numPr>
          <w:ilvl w:val="1"/>
          <w:numId w:val="5"/>
        </w:numPr>
        <w:tabs>
          <w:tab w:pos="912" w:val="left" w:leader="none"/>
          <w:tab w:pos="913" w:val="left" w:leader="none"/>
        </w:tabs>
        <w:spacing w:line="240" w:lineRule="auto" w:before="86" w:after="0"/>
        <w:ind w:left="912" w:right="0" w:hanging="680"/>
        <w:jc w:val="left"/>
        <w:rPr>
          <w:b w:val="0"/>
        </w:rPr>
      </w:pPr>
      <w:r>
        <w:rPr>
          <w:b w:val="0"/>
          <w:color w:val="456966"/>
        </w:rPr>
        <w:t>Bedre</w:t>
      </w:r>
      <w:r>
        <w:rPr>
          <w:b w:val="0"/>
          <w:color w:val="456966"/>
          <w:spacing w:val="-3"/>
        </w:rPr>
        <w:t> </w:t>
      </w:r>
      <w:r>
        <w:rPr>
          <w:b w:val="0"/>
          <w:color w:val="456966"/>
        </w:rPr>
        <w:t>beslutningsgrundlag</w:t>
      </w:r>
    </w:p>
    <w:p>
      <w:pPr>
        <w:pStyle w:val="BodyText"/>
        <w:spacing w:line="273" w:lineRule="auto" w:before="89"/>
        <w:ind w:left="232" w:right="3110"/>
      </w:pPr>
      <w:r>
        <w:rPr/>
        <w:t>I dette afsnit beskriver vi de overordnede effekter af HIP. I de næste syv ka- pitler ser vi nærmere på de enkelte delleverancer af HIP. Den samlede værdi af HIP vil blive skabt af en kombination af de forskellige delleverancer, som supplerer hinanden og sammen skaber værdi, fx vil de bedre data der vil blive indsamlet under HIP7 og HIP8 øge værdien af de tidligere delleveran- cer. Dette vil også fremgå af analysen i dette afsnit, hvor vi analyserer vær- dien af den samlede forbedring i vidensgrundlaget. I flere tilfælde vil det gælde, at værdien ikke bliver skabt direkte, ved anvendelsen af de tilgænge- lige data i HIP, men at data i HIP vil facilitere nye eller bedre beregninger og lokale modelleringer, som dermed skaber et bedre beslutningsgrundlag. En- deligt vil usikkerheden af modelberegningerne og målingerne i HIP have stor betydning for, hvor meget værdi HIP kan skabe. Beslutningsgrundlaget bli- ver kun bedre, såfremt den information HIP vil indeholde giver en mere præcis viden om det hydrologiske</w:t>
      </w:r>
      <w:r>
        <w:rPr>
          <w:spacing w:val="-2"/>
        </w:rPr>
        <w:t> </w:t>
      </w:r>
      <w:r>
        <w:rPr/>
        <w:t>kredsløb.</w:t>
      </w:r>
    </w:p>
    <w:p>
      <w:pPr>
        <w:pStyle w:val="BodyText"/>
        <w:spacing w:before="1"/>
        <w:rPr>
          <w:sz w:val="24"/>
        </w:rPr>
      </w:pPr>
    </w:p>
    <w:p>
      <w:pPr>
        <w:pStyle w:val="BodyText"/>
        <w:spacing w:line="276" w:lineRule="auto"/>
        <w:ind w:left="232" w:right="3306"/>
      </w:pPr>
      <w:r>
        <w:rPr/>
        <w:t>I Bilag B er der en samlet oversigt over beslutninger, beslutningstagere, ef- fekter og påvirkede aktører.</w:t>
      </w:r>
    </w:p>
    <w:p>
      <w:pPr>
        <w:pStyle w:val="BodyText"/>
        <w:spacing w:before="8"/>
        <w:rPr>
          <w:sz w:val="28"/>
        </w:rPr>
      </w:pPr>
    </w:p>
    <w:p>
      <w:pPr>
        <w:pStyle w:val="Heading6"/>
        <w:rPr>
          <w:b w:val="0"/>
        </w:rPr>
      </w:pPr>
      <w:r>
        <w:rPr>
          <w:b w:val="0"/>
          <w:color w:val="1F487C"/>
        </w:rPr>
        <w:t>INFRASTRUKTUR</w:t>
      </w:r>
    </w:p>
    <w:p>
      <w:pPr>
        <w:pStyle w:val="BodyText"/>
        <w:spacing w:line="276" w:lineRule="auto" w:before="92"/>
        <w:ind w:left="232" w:right="3154"/>
        <w:jc w:val="both"/>
      </w:pPr>
      <w:r>
        <w:rPr/>
        <w:t>Dette dækker over: Beslutninger om planlægning, anlæg og renovering af in- frastruktur. Herunder beslutninger om optimal placering og klimatilpasnin- ger for at undgå oversvømmelser på infrastrukturen, fx veje, jernbaner, tele- netværk, elforsyning. Infrastruktur til spilde- og drikkevandsforsyninger be- handles separat.</w:t>
      </w:r>
    </w:p>
    <w:p>
      <w:pPr>
        <w:pStyle w:val="ListParagraph"/>
        <w:numPr>
          <w:ilvl w:val="0"/>
          <w:numId w:val="6"/>
        </w:numPr>
        <w:tabs>
          <w:tab w:pos="953" w:val="left" w:leader="none"/>
          <w:tab w:pos="954" w:val="left" w:leader="none"/>
        </w:tabs>
        <w:spacing w:line="273" w:lineRule="auto" w:before="37" w:after="0"/>
        <w:ind w:left="953" w:right="3141" w:hanging="360"/>
        <w:jc w:val="left"/>
        <w:rPr>
          <w:sz w:val="20"/>
        </w:rPr>
      </w:pPr>
      <w:r>
        <w:rPr>
          <w:b/>
          <w:i/>
          <w:sz w:val="20"/>
        </w:rPr>
        <w:t>Anvendelse af HIP: </w:t>
      </w:r>
      <w:r>
        <w:rPr>
          <w:sz w:val="20"/>
        </w:rPr>
        <w:t>Viden i HIP kan anvendes til at placere infra- struktur, hvor grundvandet ikke vil stå på tæt på eller over terræn og hvor der er mindst oversvømmelsessandsynlighed og/eller sikrer den rette (ikke for meget og ikke for lidt) klimatilpasning af infra- struktur i udsatte</w:t>
      </w:r>
      <w:r>
        <w:rPr>
          <w:spacing w:val="-5"/>
          <w:sz w:val="20"/>
        </w:rPr>
        <w:t> </w:t>
      </w:r>
      <w:r>
        <w:rPr>
          <w:sz w:val="20"/>
        </w:rPr>
        <w:t>områder.</w:t>
      </w:r>
    </w:p>
    <w:p>
      <w:pPr>
        <w:pStyle w:val="ListParagraph"/>
        <w:numPr>
          <w:ilvl w:val="0"/>
          <w:numId w:val="6"/>
        </w:numPr>
        <w:tabs>
          <w:tab w:pos="953" w:val="left" w:leader="none"/>
          <w:tab w:pos="954" w:val="left" w:leader="none"/>
        </w:tabs>
        <w:spacing w:line="273" w:lineRule="auto" w:before="45" w:after="0"/>
        <w:ind w:left="953" w:right="3124" w:hanging="360"/>
        <w:jc w:val="left"/>
        <w:rPr>
          <w:sz w:val="20"/>
        </w:rPr>
      </w:pPr>
      <w:r>
        <w:rPr>
          <w:b/>
          <w:i/>
          <w:sz w:val="20"/>
        </w:rPr>
        <w:t>Effekter: </w:t>
      </w:r>
      <w:r>
        <w:rPr>
          <w:sz w:val="20"/>
        </w:rPr>
        <w:t>Ved at placere infrastruktur bedre kan man undgå at pla- cere infrastruktur i områder, som vil komme til at have grundvand på terræn, hvilket kan lede til at infrastrukturen må flyttes eller bli- ver dyrere at drifte. Bedre placering og klimatilpasning af</w:t>
      </w:r>
      <w:r>
        <w:rPr>
          <w:spacing w:val="-29"/>
          <w:sz w:val="20"/>
        </w:rPr>
        <w:t> </w:t>
      </w:r>
      <w:r>
        <w:rPr>
          <w:sz w:val="20"/>
        </w:rPr>
        <w:t>infrastruk- tur vil bidrage til at undgå flere skader som følge af højtstående grundvand/oversvømmelser, samt at borgere og medarbejdere i mindre grad bliver forsinket som følge af oversvømmet infrastruk- tur. Endeligt vil man potentielt kunne spare anlægs- og projekte- ringsomkostninger ved mere præcist at kende til fremtidens grund- vandsstand og/eller behovet for</w:t>
      </w:r>
      <w:r>
        <w:rPr>
          <w:spacing w:val="-1"/>
          <w:sz w:val="20"/>
        </w:rPr>
        <w:t> </w:t>
      </w:r>
      <w:r>
        <w:rPr>
          <w:sz w:val="20"/>
        </w:rPr>
        <w:t>klimatilpasning.</w:t>
      </w:r>
    </w:p>
    <w:p>
      <w:pPr>
        <w:pStyle w:val="BodyText"/>
        <w:spacing w:before="4"/>
        <w:rPr>
          <w:sz w:val="29"/>
        </w:rPr>
      </w:pPr>
    </w:p>
    <w:p>
      <w:pPr>
        <w:pStyle w:val="Heading6"/>
        <w:rPr>
          <w:b w:val="0"/>
        </w:rPr>
      </w:pPr>
      <w:r>
        <w:rPr>
          <w:b w:val="0"/>
          <w:color w:val="1F487C"/>
        </w:rPr>
        <w:t>BYPLANLÆGNING OG EJENDOMME</w:t>
      </w:r>
    </w:p>
    <w:p>
      <w:pPr>
        <w:pStyle w:val="BodyText"/>
        <w:spacing w:line="276" w:lineRule="auto" w:before="93"/>
        <w:ind w:left="232" w:right="3110"/>
      </w:pPr>
      <w:r>
        <w:rPr/>
        <w:t>Dette dækker over: Beslutninger om planlægning, anlæg og renovering af bygninger og bydele. Herunder både beslutninger om optimal placering af bydele og ejendomme samt klimatilpasninger for at undgå oversvømmelser.</w:t>
      </w:r>
    </w:p>
    <w:p>
      <w:pPr>
        <w:pStyle w:val="ListParagraph"/>
        <w:numPr>
          <w:ilvl w:val="0"/>
          <w:numId w:val="6"/>
        </w:numPr>
        <w:tabs>
          <w:tab w:pos="953" w:val="left" w:leader="none"/>
          <w:tab w:pos="954" w:val="left" w:leader="none"/>
        </w:tabs>
        <w:spacing w:line="273" w:lineRule="auto" w:before="39" w:after="0"/>
        <w:ind w:left="953" w:right="3344" w:hanging="360"/>
        <w:jc w:val="left"/>
        <w:rPr>
          <w:sz w:val="20"/>
        </w:rPr>
      </w:pPr>
      <w:r>
        <w:rPr>
          <w:b/>
          <w:i/>
          <w:sz w:val="20"/>
        </w:rPr>
        <w:t>Anvendelse af HIP: </w:t>
      </w:r>
      <w:r>
        <w:rPr>
          <w:sz w:val="20"/>
        </w:rPr>
        <w:t>Viden i HIP kan anvendes til at placere</w:t>
      </w:r>
      <w:r>
        <w:rPr>
          <w:spacing w:val="-33"/>
          <w:sz w:val="20"/>
        </w:rPr>
        <w:t> </w:t>
      </w:r>
      <w:r>
        <w:rPr>
          <w:sz w:val="20"/>
        </w:rPr>
        <w:t>nye bydele og ejendomme, hvor grundvandet ikke vil stå på terræn og hvor der er mindst oversvømmelsessandsynlighed eller sikre den rette (ikke for meget og ikke for lidt) klimatilpasning af ejendom- mene i udsatte</w:t>
      </w:r>
      <w:r>
        <w:rPr>
          <w:spacing w:val="-3"/>
          <w:sz w:val="20"/>
        </w:rPr>
        <w:t> </w:t>
      </w:r>
      <w:r>
        <w:rPr>
          <w:sz w:val="20"/>
        </w:rPr>
        <w:t>områder.</w:t>
      </w:r>
    </w:p>
    <w:p>
      <w:pPr>
        <w:spacing w:after="0" w:line="273" w:lineRule="auto"/>
        <w:jc w:val="left"/>
        <w:rPr>
          <w:sz w:val="20"/>
        </w:rPr>
        <w:sectPr>
          <w:footerReference w:type="default" r:id="rId13"/>
          <w:pgSz w:w="11910" w:h="16840"/>
          <w:pgMar w:footer="506" w:header="0" w:top="1340" w:bottom="700" w:left="900" w:right="880"/>
          <w:pgNumType w:start="12"/>
        </w:sectPr>
      </w:pPr>
    </w:p>
    <w:p>
      <w:pPr>
        <w:pStyle w:val="ListParagraph"/>
        <w:numPr>
          <w:ilvl w:val="0"/>
          <w:numId w:val="6"/>
        </w:numPr>
        <w:tabs>
          <w:tab w:pos="953" w:val="left" w:leader="none"/>
          <w:tab w:pos="954" w:val="left" w:leader="none"/>
        </w:tabs>
        <w:spacing w:line="273" w:lineRule="auto" w:before="69" w:after="0"/>
        <w:ind w:left="953" w:right="3111" w:hanging="360"/>
        <w:jc w:val="left"/>
        <w:rPr>
          <w:sz w:val="20"/>
        </w:rPr>
      </w:pPr>
      <w:r>
        <w:rPr>
          <w:b/>
          <w:i/>
          <w:sz w:val="20"/>
        </w:rPr>
        <w:t>Effekter: </w:t>
      </w:r>
      <w:r>
        <w:rPr>
          <w:sz w:val="20"/>
        </w:rPr>
        <w:t>Ved at placere nye bydele bedre kan man undgå at de pla- ceres i områder, som vil komme til at have grundvand på terræn, hvilket kan lede til at ejendommene må forlades eller bliver dyre at bo og drive virksomhed i. Bedre placering og klimatilpasning af</w:t>
      </w:r>
      <w:r>
        <w:rPr>
          <w:spacing w:val="-29"/>
          <w:sz w:val="20"/>
        </w:rPr>
        <w:t> </w:t>
      </w:r>
      <w:r>
        <w:rPr>
          <w:sz w:val="20"/>
        </w:rPr>
        <w:t>ejen- domme og bydele vil bidrage til at undgå flere skader som følge af oversvømmelser. Endeligt vil man potentielt kunne spare anlægs- og projekteringsomkostninger ved mere præcist at kende behovet for klimatilpasning.</w:t>
      </w:r>
    </w:p>
    <w:p>
      <w:pPr>
        <w:pStyle w:val="BodyText"/>
        <w:spacing w:before="4"/>
        <w:rPr>
          <w:sz w:val="29"/>
        </w:rPr>
      </w:pPr>
    </w:p>
    <w:p>
      <w:pPr>
        <w:pStyle w:val="Heading6"/>
        <w:rPr>
          <w:b w:val="0"/>
        </w:rPr>
      </w:pPr>
      <w:r>
        <w:rPr>
          <w:b w:val="0"/>
          <w:color w:val="1F487C"/>
        </w:rPr>
        <w:t>BEREDSKAB OG KORTSIGTEDE REAKTIONER PÅ EKSTREMVEJR</w:t>
      </w:r>
    </w:p>
    <w:p>
      <w:pPr>
        <w:pStyle w:val="BodyText"/>
        <w:spacing w:line="273" w:lineRule="auto" w:before="93"/>
        <w:ind w:left="232" w:right="3173"/>
        <w:jc w:val="both"/>
      </w:pPr>
      <w:r>
        <w:rPr/>
        <w:t>Dette dækker over: Beslutninger om hvordan man skadesforebygger på kort sigt for at minimere skaderne ved oversvømmelse. Herunder fx beslutninger om hvor beredskabet skal flytte pumpemaskinel hen og om man som borger skal tømme kælderrummet.</w:t>
      </w:r>
    </w:p>
    <w:p>
      <w:pPr>
        <w:pStyle w:val="ListParagraph"/>
        <w:numPr>
          <w:ilvl w:val="0"/>
          <w:numId w:val="6"/>
        </w:numPr>
        <w:tabs>
          <w:tab w:pos="953" w:val="left" w:leader="none"/>
          <w:tab w:pos="954" w:val="left" w:leader="none"/>
        </w:tabs>
        <w:spacing w:line="273" w:lineRule="auto" w:before="47" w:after="0"/>
        <w:ind w:left="953" w:right="3135" w:hanging="360"/>
        <w:jc w:val="left"/>
        <w:rPr>
          <w:sz w:val="20"/>
        </w:rPr>
      </w:pPr>
      <w:r>
        <w:rPr>
          <w:b/>
          <w:i/>
          <w:sz w:val="20"/>
        </w:rPr>
        <w:t>Anvendelse af HIP: </w:t>
      </w:r>
      <w:r>
        <w:rPr>
          <w:sz w:val="20"/>
        </w:rPr>
        <w:t>HIP leverer prognosedata, som kan udgøre en vigtig del af datagrundlaget til at kunne forudsige, hvor og hvor- når oversvømmelser rammer. DMI er ansvarlig for vejrvarsling. For- udsigelse og varsling af oversvømmelser på land vil gøre beredskab og ejendomsforvaltere i stand til bedre at forberede sig på ekstrem- vejr. HIP vil kunne forbedre et sådant beslutningsgrundlag. HIP vil ikke i sig selv indeholde et varslingssystem, men bidrage med data, så farlige vejrsituationer håndteres bedre. Beredskab og borgere skal i tilfælde af ekstremvejr dermed fortsat orientere sig i varsler fra DMI, som har ansvaret for varsling af farligt vejr. En del af værdien vil dermed skulle tilskrives udbyderen af denne</w:t>
      </w:r>
      <w:r>
        <w:rPr>
          <w:spacing w:val="-15"/>
          <w:sz w:val="20"/>
        </w:rPr>
        <w:t> </w:t>
      </w:r>
      <w:r>
        <w:rPr>
          <w:sz w:val="20"/>
        </w:rPr>
        <w:t>varslingsservice.</w:t>
      </w:r>
    </w:p>
    <w:p>
      <w:pPr>
        <w:pStyle w:val="ListParagraph"/>
        <w:numPr>
          <w:ilvl w:val="0"/>
          <w:numId w:val="6"/>
        </w:numPr>
        <w:tabs>
          <w:tab w:pos="953" w:val="left" w:leader="none"/>
          <w:tab w:pos="954" w:val="left" w:leader="none"/>
        </w:tabs>
        <w:spacing w:line="273" w:lineRule="auto" w:before="49" w:after="0"/>
        <w:ind w:left="953" w:right="3227" w:hanging="360"/>
        <w:jc w:val="left"/>
        <w:rPr>
          <w:sz w:val="20"/>
        </w:rPr>
      </w:pPr>
      <w:r>
        <w:rPr>
          <w:b/>
          <w:i/>
          <w:sz w:val="20"/>
        </w:rPr>
        <w:t>Effekter: </w:t>
      </w:r>
      <w:r>
        <w:rPr>
          <w:sz w:val="20"/>
        </w:rPr>
        <w:t>Når beredskab og ejendomsforvaltere er bedre forberedt på ekstremvejr, vil det sænke sandsynligheden for oversvømmelser og skabe færre skadesomkostninger for ejere og lejere af</w:t>
      </w:r>
      <w:r>
        <w:rPr>
          <w:spacing w:val="-32"/>
          <w:sz w:val="20"/>
        </w:rPr>
        <w:t> </w:t>
      </w:r>
      <w:r>
        <w:rPr>
          <w:sz w:val="20"/>
        </w:rPr>
        <w:t>infrastruk- tur og ejendomme. Borgere og medarbejdere vil i mindre grad blive forsinket som følge af oversvømmet infrastruktur. Endeligt vil man bedre kunne forebygge ulykker og sikre mennesker og dyrs sikker- hed.</w:t>
      </w:r>
    </w:p>
    <w:p>
      <w:pPr>
        <w:pStyle w:val="BodyText"/>
        <w:spacing w:before="4"/>
        <w:rPr>
          <w:sz w:val="29"/>
        </w:rPr>
      </w:pPr>
    </w:p>
    <w:p>
      <w:pPr>
        <w:pStyle w:val="Heading6"/>
        <w:rPr>
          <w:b w:val="0"/>
        </w:rPr>
      </w:pPr>
      <w:r>
        <w:rPr>
          <w:b w:val="0"/>
          <w:color w:val="1F487C"/>
        </w:rPr>
        <w:t>VANDFORSYNING OG -AFLEDNING</w:t>
      </w:r>
    </w:p>
    <w:p>
      <w:pPr>
        <w:pStyle w:val="BodyText"/>
        <w:spacing w:line="273" w:lineRule="auto" w:before="93"/>
        <w:ind w:left="232" w:right="3205"/>
      </w:pPr>
      <w:r>
        <w:rPr/>
        <w:t>Dette dækker over: Beslutninger om, hvor vandet i kloakkerne skal ledes hen, i tilfælde af et kraftigt regnvejr samt beslutninger om planlægning, an- læg og renovering af drikke- og spildevandsinfrastruktur, fx placering og di- mensionering af kloakker relateret til stigende grundvandsstand.</w:t>
      </w:r>
    </w:p>
    <w:p>
      <w:pPr>
        <w:pStyle w:val="ListParagraph"/>
        <w:numPr>
          <w:ilvl w:val="0"/>
          <w:numId w:val="6"/>
        </w:numPr>
        <w:tabs>
          <w:tab w:pos="953" w:val="left" w:leader="none"/>
          <w:tab w:pos="954" w:val="left" w:leader="none"/>
        </w:tabs>
        <w:spacing w:line="273" w:lineRule="auto" w:before="45" w:after="0"/>
        <w:ind w:left="953" w:right="3167" w:hanging="360"/>
        <w:jc w:val="left"/>
        <w:rPr>
          <w:sz w:val="20"/>
        </w:rPr>
      </w:pPr>
      <w:r>
        <w:rPr>
          <w:b/>
          <w:i/>
          <w:sz w:val="20"/>
        </w:rPr>
        <w:t>Anvendelse af HIP: </w:t>
      </w:r>
      <w:r>
        <w:rPr>
          <w:sz w:val="20"/>
        </w:rPr>
        <w:t>Viden i HIP kan anvendes til at skabe bedre lokale modeller, hvormed dimensionering og placering af vigtig vandinfrastruktur samt planlægning af regnvandets vej gennem klo- akkerne vil kunne optimeres. Viden kan anvendes af både spilde- og drikkevandsforsyningerne i deres projektering og anlæg af ny infra- struktur og når spildevandsforsyningerne skal lede vandet ud af klo- akkerne, særligt i forbindelse med</w:t>
      </w:r>
      <w:r>
        <w:rPr>
          <w:spacing w:val="-7"/>
          <w:sz w:val="20"/>
        </w:rPr>
        <w:t> </w:t>
      </w:r>
      <w:r>
        <w:rPr>
          <w:sz w:val="20"/>
        </w:rPr>
        <w:t>ekstremvejr.</w:t>
      </w:r>
    </w:p>
    <w:p>
      <w:pPr>
        <w:pStyle w:val="ListParagraph"/>
        <w:numPr>
          <w:ilvl w:val="0"/>
          <w:numId w:val="6"/>
        </w:numPr>
        <w:tabs>
          <w:tab w:pos="953" w:val="left" w:leader="none"/>
          <w:tab w:pos="954" w:val="left" w:leader="none"/>
        </w:tabs>
        <w:spacing w:line="273" w:lineRule="auto" w:before="46" w:after="0"/>
        <w:ind w:left="953" w:right="3134" w:hanging="360"/>
        <w:jc w:val="left"/>
        <w:rPr>
          <w:sz w:val="20"/>
        </w:rPr>
      </w:pPr>
      <w:r>
        <w:rPr>
          <w:b/>
          <w:i/>
          <w:sz w:val="20"/>
        </w:rPr>
        <w:t>Effekter: </w:t>
      </w:r>
      <w:r>
        <w:rPr>
          <w:sz w:val="20"/>
        </w:rPr>
        <w:t>Den rette dimensionering af vandinfrastrukturen i områ- det vil kunne bidrage til at undgå oversvømmelser og dertilhørende skadesomkostninger på infrastruktur og ejendomme. Borgere og medarbejdere vil i mindre grad blive forsinket som følge af over- svømmet infrastruktur. Endeligt vil spilde- og drikkevandsforsynin- gerne, hvis de får bedre viden om vandets kredsløb, kunne lave</w:t>
      </w:r>
      <w:r>
        <w:rPr>
          <w:spacing w:val="-30"/>
          <w:sz w:val="20"/>
        </w:rPr>
        <w:t> </w:t>
      </w:r>
      <w:r>
        <w:rPr>
          <w:sz w:val="20"/>
        </w:rPr>
        <w:t>mere</w:t>
      </w:r>
    </w:p>
    <w:p>
      <w:pPr>
        <w:spacing w:after="0" w:line="273" w:lineRule="auto"/>
        <w:jc w:val="left"/>
        <w:rPr>
          <w:sz w:val="20"/>
        </w:rPr>
        <w:sectPr>
          <w:pgSz w:w="11910" w:h="16840"/>
          <w:pgMar w:header="0" w:footer="506" w:top="1060" w:bottom="780" w:left="900" w:right="880"/>
        </w:sectPr>
      </w:pPr>
    </w:p>
    <w:p>
      <w:pPr>
        <w:pStyle w:val="BodyText"/>
        <w:spacing w:line="276" w:lineRule="auto" w:before="87"/>
        <w:ind w:left="953" w:right="3254"/>
      </w:pPr>
      <w:r>
        <w:rPr/>
        <w:t>effektive investeringer i infrastrukturen, herunder undgå unødven- dige investeringer. Spildevandsforsyningerne vil også kunne undgå omkostninger til rensning af uvedkommende vand</w:t>
      </w:r>
      <w:r>
        <w:rPr>
          <w:position w:val="5"/>
          <w:sz w:val="13"/>
        </w:rPr>
        <w:t>5 </w:t>
      </w:r>
      <w:r>
        <w:rPr/>
        <w:t>enten gennem forbedring af infrastrukturen eller ved bedre at styre vandets vej gennem kloakkerne.</w:t>
      </w:r>
    </w:p>
    <w:p>
      <w:pPr>
        <w:pStyle w:val="BodyText"/>
        <w:spacing w:before="4"/>
        <w:rPr>
          <w:sz w:val="28"/>
        </w:rPr>
      </w:pPr>
    </w:p>
    <w:p>
      <w:pPr>
        <w:pStyle w:val="Heading6"/>
        <w:rPr>
          <w:b w:val="0"/>
        </w:rPr>
      </w:pPr>
      <w:r>
        <w:rPr>
          <w:b w:val="0"/>
          <w:color w:val="1F487C"/>
        </w:rPr>
        <w:t>OPTIMERE LANDBRUGENES UDBYTTE OG MILJØPÅVIRKNING</w:t>
      </w:r>
    </w:p>
    <w:p>
      <w:pPr>
        <w:pStyle w:val="BodyText"/>
        <w:spacing w:line="276" w:lineRule="auto" w:before="92"/>
        <w:ind w:left="232" w:right="3116"/>
      </w:pPr>
      <w:r>
        <w:rPr/>
        <w:t>Dette dækker over: Beslutninger på kort sigt om, hvor og hvornår der skal gødes, sås, vandes og høstes. Herved kan bl.a. bedre optimere brugen af gød- ning og vand og derved reducere de miljøskadelige effekter, der overføres til vandløb. Beslutninger på længere sigt om, hvilke marker, der kan anvendes til landbrug.</w:t>
      </w:r>
    </w:p>
    <w:p>
      <w:pPr>
        <w:pStyle w:val="ListParagraph"/>
        <w:numPr>
          <w:ilvl w:val="0"/>
          <w:numId w:val="6"/>
        </w:numPr>
        <w:tabs>
          <w:tab w:pos="953" w:val="left" w:leader="none"/>
          <w:tab w:pos="954" w:val="left" w:leader="none"/>
        </w:tabs>
        <w:spacing w:line="273" w:lineRule="auto" w:before="37" w:after="0"/>
        <w:ind w:left="953" w:right="3098" w:hanging="360"/>
        <w:jc w:val="left"/>
        <w:rPr>
          <w:sz w:val="20"/>
        </w:rPr>
      </w:pPr>
      <w:r>
        <w:rPr>
          <w:b/>
          <w:i/>
          <w:sz w:val="20"/>
        </w:rPr>
        <w:t>Anvendelse af HIP: </w:t>
      </w:r>
      <w:r>
        <w:rPr>
          <w:sz w:val="20"/>
        </w:rPr>
        <w:t>HIP vil give landmænd bedre information om, hvilke marker, der er i fare for oversvømmelse og hvornår sand- synligheden for oversvømmelse er størst. Dermed kan landmændene tilpasse såning, gødning, høstning og vanding af markerne. Desuden vil fremskrivninger af det terrænnære grundvand og oversvømmel- sessandsynligheder bidrage til bedre valg om, hvilke marker der fort- sat skal anvendes og til hvilke</w:t>
      </w:r>
      <w:r>
        <w:rPr>
          <w:spacing w:val="-2"/>
          <w:sz w:val="20"/>
        </w:rPr>
        <w:t> </w:t>
      </w:r>
      <w:r>
        <w:rPr>
          <w:sz w:val="20"/>
        </w:rPr>
        <w:t>afgrøder.</w:t>
      </w:r>
    </w:p>
    <w:p>
      <w:pPr>
        <w:pStyle w:val="ListParagraph"/>
        <w:numPr>
          <w:ilvl w:val="0"/>
          <w:numId w:val="6"/>
        </w:numPr>
        <w:tabs>
          <w:tab w:pos="953" w:val="left" w:leader="none"/>
          <w:tab w:pos="954" w:val="left" w:leader="none"/>
        </w:tabs>
        <w:spacing w:line="273" w:lineRule="auto" w:before="46" w:after="0"/>
        <w:ind w:left="953" w:right="3106" w:hanging="360"/>
        <w:jc w:val="left"/>
        <w:rPr>
          <w:sz w:val="20"/>
        </w:rPr>
      </w:pPr>
      <w:r>
        <w:rPr>
          <w:b/>
          <w:i/>
          <w:sz w:val="20"/>
        </w:rPr>
        <w:t>Effekter: </w:t>
      </w:r>
      <w:r>
        <w:rPr>
          <w:sz w:val="20"/>
        </w:rPr>
        <w:t>Timing for at så og høste er meget vigtig for det udbytte, en landmand får ud af sine afgrøder. Gøder eller vander</w:t>
      </w:r>
      <w:r>
        <w:rPr>
          <w:spacing w:val="-32"/>
          <w:sz w:val="20"/>
        </w:rPr>
        <w:t> </w:t>
      </w:r>
      <w:r>
        <w:rPr>
          <w:sz w:val="20"/>
        </w:rPr>
        <w:t>landmanden når grundvandet står meget tæt på terræn kan han få mindre ud af sin gødning eller komme til at vande unødvendigt. Endeligt kan landmænd få en mere effektiv drift ved at fokusere på de marker der vil give det største udbytte og som ikke vil have grundvand på terræn eller sjældnere bliver</w:t>
      </w:r>
      <w:r>
        <w:rPr>
          <w:spacing w:val="-2"/>
          <w:sz w:val="20"/>
        </w:rPr>
        <w:t> </w:t>
      </w:r>
      <w:r>
        <w:rPr>
          <w:sz w:val="20"/>
        </w:rPr>
        <w:t>oversvømmet.</w:t>
      </w:r>
    </w:p>
    <w:p>
      <w:pPr>
        <w:pStyle w:val="BodyText"/>
        <w:spacing w:before="3"/>
        <w:rPr>
          <w:sz w:val="29"/>
        </w:rPr>
      </w:pPr>
    </w:p>
    <w:p>
      <w:pPr>
        <w:pStyle w:val="Heading6"/>
        <w:rPr>
          <w:b w:val="0"/>
        </w:rPr>
      </w:pPr>
      <w:r>
        <w:rPr>
          <w:b w:val="0"/>
          <w:color w:val="1F487C"/>
        </w:rPr>
        <w:t>BESKYTTELSE AF NATUR, MILJØ OG GRUNDVAND</w:t>
      </w:r>
    </w:p>
    <w:p>
      <w:pPr>
        <w:pStyle w:val="BodyText"/>
        <w:spacing w:line="273" w:lineRule="auto" w:before="93"/>
        <w:ind w:left="232" w:right="3118"/>
      </w:pPr>
      <w:r>
        <w:rPr/>
        <w:t>Det dækker over: Beslutninger om, hvordan natur, miljø og grundvand bedst beskyttes. Herunder myndighedsudøvelse, tilsyn, rensning af jord, forbed- ring af vandløb og søers miljø, råstofindvinding m.v.</w:t>
      </w:r>
    </w:p>
    <w:p>
      <w:pPr>
        <w:pStyle w:val="ListParagraph"/>
        <w:numPr>
          <w:ilvl w:val="0"/>
          <w:numId w:val="6"/>
        </w:numPr>
        <w:tabs>
          <w:tab w:pos="953" w:val="left" w:leader="none"/>
          <w:tab w:pos="954" w:val="left" w:leader="none"/>
        </w:tabs>
        <w:spacing w:line="273" w:lineRule="auto" w:before="45" w:after="0"/>
        <w:ind w:left="953" w:right="3102" w:hanging="360"/>
        <w:jc w:val="left"/>
        <w:rPr>
          <w:sz w:val="20"/>
        </w:rPr>
      </w:pPr>
      <w:r>
        <w:rPr>
          <w:b/>
          <w:i/>
          <w:sz w:val="20"/>
        </w:rPr>
        <w:t>Anvendelse af HIP: </w:t>
      </w:r>
      <w:r>
        <w:rPr>
          <w:sz w:val="20"/>
        </w:rPr>
        <w:t>Bedre viden om vandets kredsløb vil give of- fentlige miljø-, natur-, vandløbs- og grundvandsmedarbejdere et bedre informationsgrundlag for deres myndighedsudøvelse og tilsyn, fx tilladelse til råstofudvinding eller placering af vandlagre. Bedre vi- den om vandet kan fx anvendes til bedre at identificere kilder eller årsager til</w:t>
      </w:r>
      <w:r>
        <w:rPr>
          <w:spacing w:val="-3"/>
          <w:sz w:val="20"/>
        </w:rPr>
        <w:t> </w:t>
      </w:r>
      <w:r>
        <w:rPr>
          <w:sz w:val="20"/>
        </w:rPr>
        <w:t>forurening.</w:t>
      </w:r>
    </w:p>
    <w:p>
      <w:pPr>
        <w:pStyle w:val="ListParagraph"/>
        <w:numPr>
          <w:ilvl w:val="0"/>
          <w:numId w:val="6"/>
        </w:numPr>
        <w:tabs>
          <w:tab w:pos="953" w:val="left" w:leader="none"/>
          <w:tab w:pos="954" w:val="left" w:leader="none"/>
        </w:tabs>
        <w:spacing w:line="273" w:lineRule="auto" w:before="46" w:after="0"/>
        <w:ind w:left="953" w:right="3169" w:hanging="360"/>
        <w:jc w:val="left"/>
        <w:rPr>
          <w:sz w:val="20"/>
        </w:rPr>
      </w:pPr>
      <w:r>
        <w:rPr>
          <w:b/>
          <w:i/>
          <w:sz w:val="20"/>
        </w:rPr>
        <w:t>Effekter: </w:t>
      </w:r>
      <w:r>
        <w:rPr>
          <w:sz w:val="20"/>
        </w:rPr>
        <w:t>Bedre myndighedsudførelse, tilsyn og indsatser på natur, miljø og grundvandsområdet vil gavne naturen og miljøet samt dem som nyder godt af disse. Desuden kan grundejere, råstofudvindere og andre, der påvirkes af beslutningerne, opnå en bedre</w:t>
      </w:r>
      <w:r>
        <w:rPr>
          <w:spacing w:val="-25"/>
          <w:sz w:val="20"/>
        </w:rPr>
        <w:t> </w:t>
      </w:r>
      <w:r>
        <w:rPr>
          <w:sz w:val="20"/>
        </w:rPr>
        <w:t>behandling.</w:t>
      </w:r>
    </w:p>
    <w:p>
      <w:pPr>
        <w:pStyle w:val="BodyText"/>
        <w:spacing w:before="9"/>
        <w:rPr>
          <w:sz w:val="28"/>
        </w:rPr>
      </w:pPr>
    </w:p>
    <w:p>
      <w:pPr>
        <w:pStyle w:val="Heading6"/>
        <w:rPr>
          <w:b w:val="0"/>
        </w:rPr>
      </w:pPr>
      <w:r>
        <w:rPr>
          <w:b w:val="0"/>
          <w:color w:val="1F487C"/>
        </w:rPr>
        <w:t>OPTIMERE PRISSÆTNINGEN PÅ FORSIKRINGER</w:t>
      </w:r>
    </w:p>
    <w:p>
      <w:pPr>
        <w:pStyle w:val="BodyText"/>
        <w:spacing w:line="276" w:lineRule="auto" w:before="93"/>
        <w:ind w:left="232" w:right="3164"/>
      </w:pPr>
      <w:r>
        <w:rPr/>
        <w:t>Dette dækker over: Beslutninger om, hvilken præmie forsikringsselskaberne sætter på forsikringer i forskellige områder. Denne præmie kan med HIP fx gøres afhængig af risikoen for oversvømmelser i det givne område.</w:t>
      </w:r>
    </w:p>
    <w:p>
      <w:pPr>
        <w:pStyle w:val="ListParagraph"/>
        <w:numPr>
          <w:ilvl w:val="0"/>
          <w:numId w:val="6"/>
        </w:numPr>
        <w:tabs>
          <w:tab w:pos="953" w:val="left" w:leader="none"/>
          <w:tab w:pos="954" w:val="left" w:leader="none"/>
        </w:tabs>
        <w:spacing w:line="271" w:lineRule="auto" w:before="39" w:after="0"/>
        <w:ind w:left="953" w:right="3213" w:hanging="360"/>
        <w:jc w:val="left"/>
        <w:rPr>
          <w:sz w:val="20"/>
        </w:rPr>
      </w:pPr>
      <w:r>
        <w:rPr>
          <w:b/>
          <w:i/>
          <w:sz w:val="20"/>
        </w:rPr>
        <w:t>Anvendelse af HIP: </w:t>
      </w:r>
      <w:r>
        <w:rPr>
          <w:sz w:val="20"/>
        </w:rPr>
        <w:t>HIP vil give forsikringsselskaberne bedre</w:t>
      </w:r>
      <w:r>
        <w:rPr>
          <w:spacing w:val="-35"/>
          <w:sz w:val="20"/>
        </w:rPr>
        <w:t> </w:t>
      </w:r>
      <w:r>
        <w:rPr>
          <w:sz w:val="20"/>
        </w:rPr>
        <w:t>in- formation om, hvilke områder der har høj og lav sandsynlighed</w:t>
      </w:r>
      <w:r>
        <w:rPr>
          <w:spacing w:val="-31"/>
          <w:sz w:val="20"/>
        </w:rPr>
        <w:t> </w:t>
      </w:r>
      <w:r>
        <w:rPr>
          <w:sz w:val="20"/>
        </w:rPr>
        <w:t>for</w:t>
      </w:r>
    </w:p>
    <w:p>
      <w:pPr>
        <w:pStyle w:val="BodyText"/>
        <w:spacing w:before="3"/>
        <w:rPr>
          <w:sz w:val="17"/>
        </w:rPr>
      </w:pPr>
      <w:r>
        <w:rPr/>
        <w:pict>
          <v:line style="position:absolute;mso-position-horizontal-relative:page;mso-position-vertical-relative:paragraph;z-index:3632;mso-wrap-distance-left:0;mso-wrap-distance-right:0" from="56.639999pt,12.049858pt" to="200.689999pt,12.049858pt" stroked="true" strokeweight=".47998pt" strokecolor="#000000">
            <v:stroke dashstyle="solid"/>
            <w10:wrap type="topAndBottom"/>
          </v:line>
        </w:pict>
      </w:r>
    </w:p>
    <w:p>
      <w:pPr>
        <w:spacing w:before="59"/>
        <w:ind w:left="316" w:right="3110" w:hanging="84"/>
        <w:jc w:val="left"/>
        <w:rPr>
          <w:sz w:val="16"/>
        </w:rPr>
      </w:pPr>
      <w:r>
        <w:rPr>
          <w:position w:val="4"/>
          <w:sz w:val="10"/>
        </w:rPr>
        <w:t>5 </w:t>
      </w:r>
      <w:r>
        <w:rPr>
          <w:sz w:val="16"/>
        </w:rPr>
        <w:t>Uvedkommende vand er vand, der ikke er tilladt eller ønsket i kloaksystemet. Det kan fx være indsivet vand som følge af højt grundvand.</w:t>
      </w:r>
    </w:p>
    <w:p>
      <w:pPr>
        <w:spacing w:after="0"/>
        <w:jc w:val="left"/>
        <w:rPr>
          <w:sz w:val="16"/>
        </w:rPr>
        <w:sectPr>
          <w:pgSz w:w="11910" w:h="16840"/>
          <w:pgMar w:header="0" w:footer="506" w:top="1060" w:bottom="780" w:left="900" w:right="880"/>
        </w:sectPr>
      </w:pPr>
    </w:p>
    <w:p>
      <w:pPr>
        <w:pStyle w:val="BodyText"/>
        <w:spacing w:line="273" w:lineRule="auto" w:before="87"/>
        <w:ind w:left="953" w:right="3177"/>
      </w:pPr>
      <w:r>
        <w:rPr/>
        <w:t>oversvømmelse. Dermed kan forsikringsselskaberne sætte præmier, der bedre svarer til de forventede oversvømmelsesomkostninger i området. Forsikringsselskaberne vil også kunne anvende historiske data om oversvømmelser, til at give mere korrekte erstatninger.</w:t>
      </w:r>
    </w:p>
    <w:p>
      <w:pPr>
        <w:pStyle w:val="ListParagraph"/>
        <w:numPr>
          <w:ilvl w:val="0"/>
          <w:numId w:val="6"/>
        </w:numPr>
        <w:tabs>
          <w:tab w:pos="953" w:val="left" w:leader="none"/>
          <w:tab w:pos="954" w:val="left" w:leader="none"/>
        </w:tabs>
        <w:spacing w:line="273" w:lineRule="auto" w:before="48" w:after="0"/>
        <w:ind w:left="953" w:right="3203" w:hanging="360"/>
        <w:jc w:val="left"/>
        <w:rPr>
          <w:sz w:val="20"/>
        </w:rPr>
      </w:pPr>
      <w:r>
        <w:rPr>
          <w:b/>
          <w:i/>
          <w:sz w:val="20"/>
        </w:rPr>
        <w:t>Effekter: </w:t>
      </w:r>
      <w:r>
        <w:rPr>
          <w:sz w:val="20"/>
        </w:rPr>
        <w:t>Dette giver forsikringsselskabet muligheden for at diffe- rentiere priserne, så dem i højrisikoområder betaler mere, mens dem i lavrisikoområder betaler mindre. Ifølge teorien vil den mind- skede usikkerhed samlet set føre til en mere effektiv prissætning på forsikringspræmier til gavn for forsikringstagerne. Ligeledes vil den mindskede usikkerhed og mere præcise prissætning føre til at flere</w:t>
      </w:r>
      <w:r>
        <w:rPr>
          <w:spacing w:val="-30"/>
          <w:sz w:val="20"/>
        </w:rPr>
        <w:t> </w:t>
      </w:r>
      <w:r>
        <w:rPr>
          <w:sz w:val="20"/>
        </w:rPr>
        <w:t>i lavrisikoområder forsikres, da de lavere præmier gør forsikringer mere fordelagtige for</w:t>
      </w:r>
      <w:r>
        <w:rPr>
          <w:spacing w:val="-4"/>
          <w:sz w:val="20"/>
        </w:rPr>
        <w:t> </w:t>
      </w:r>
      <w:r>
        <w:rPr>
          <w:sz w:val="20"/>
        </w:rPr>
        <w:t>dem.</w:t>
      </w:r>
    </w:p>
    <w:p>
      <w:pPr>
        <w:pStyle w:val="BodyText"/>
        <w:spacing w:before="10"/>
        <w:rPr>
          <w:sz w:val="24"/>
        </w:rPr>
      </w:pPr>
    </w:p>
    <w:p>
      <w:pPr>
        <w:pStyle w:val="Heading2"/>
        <w:numPr>
          <w:ilvl w:val="1"/>
          <w:numId w:val="5"/>
        </w:numPr>
        <w:tabs>
          <w:tab w:pos="913" w:val="left" w:leader="none"/>
        </w:tabs>
        <w:spacing w:line="240" w:lineRule="auto" w:before="0" w:after="0"/>
        <w:ind w:left="912" w:right="0" w:hanging="680"/>
        <w:jc w:val="left"/>
        <w:rPr>
          <w:b w:val="0"/>
        </w:rPr>
      </w:pPr>
      <w:r>
        <w:rPr>
          <w:b w:val="0"/>
          <w:color w:val="456966"/>
        </w:rPr>
        <w:t>Den økonomiske værdi af</w:t>
      </w:r>
      <w:r>
        <w:rPr>
          <w:b w:val="0"/>
          <w:color w:val="456966"/>
          <w:spacing w:val="-6"/>
        </w:rPr>
        <w:t> </w:t>
      </w:r>
      <w:r>
        <w:rPr>
          <w:b w:val="0"/>
          <w:color w:val="456966"/>
        </w:rPr>
        <w:t>HIP</w:t>
      </w:r>
    </w:p>
    <w:p>
      <w:pPr>
        <w:pStyle w:val="BodyText"/>
        <w:spacing w:line="276" w:lineRule="auto" w:before="88"/>
        <w:ind w:left="232" w:right="3179"/>
        <w:rPr>
          <w:sz w:val="13"/>
        </w:rPr>
      </w:pPr>
      <w:r>
        <w:rPr/>
        <w:t>Den samlede økonomiske værdi, som HIP kan skabe gennem et bedre vi- densgrundlag for beslutninger i forbindelse med en 100-årsregn, skønnes til at ligge mellem 90 og 140 mio. kr. per år. I vores centrale skøn er den sam- lede økonomiske værdi af et fuldt udviklet HIP på 116 mio. kr. per år.</w:t>
      </w:r>
      <w:r>
        <w:rPr>
          <w:position w:val="5"/>
          <w:sz w:val="13"/>
        </w:rPr>
        <w:t>6</w:t>
      </w:r>
    </w:p>
    <w:p>
      <w:pPr>
        <w:pStyle w:val="BodyText"/>
        <w:spacing w:before="6"/>
        <w:rPr>
          <w:sz w:val="22"/>
        </w:rPr>
      </w:pPr>
    </w:p>
    <w:p>
      <w:pPr>
        <w:pStyle w:val="BodyText"/>
        <w:spacing w:line="276" w:lineRule="auto"/>
        <w:ind w:left="232" w:right="3145"/>
        <w:rPr>
          <w:sz w:val="13"/>
        </w:rPr>
      </w:pPr>
      <w:r>
        <w:rPr/>
        <w:t>De 116 mio. kr. er den forventede årlige gevinst, når HIP er fuldt implemen- teret. Værdien vil dog først blive realiseret i forbindelse med en 100-årsregn, og i det år hændelsen indtræffer er værdien 11,6 mia. kr.</w:t>
      </w:r>
      <w:r>
        <w:rPr>
          <w:position w:val="5"/>
          <w:sz w:val="13"/>
        </w:rPr>
        <w:t>7</w:t>
      </w:r>
    </w:p>
    <w:p>
      <w:pPr>
        <w:pStyle w:val="BodyText"/>
        <w:spacing w:before="6"/>
        <w:rPr>
          <w:sz w:val="22"/>
        </w:rPr>
      </w:pPr>
    </w:p>
    <w:p>
      <w:pPr>
        <w:pStyle w:val="BodyText"/>
        <w:spacing w:line="273" w:lineRule="auto"/>
        <w:ind w:left="232" w:right="3081"/>
      </w:pPr>
      <w:r>
        <w:rPr/>
        <w:t>Vi har som nævnt kun opgjort den økonomiske værdi, som HIP kan skabe, i forbindelse med en 100-årsregn. Ligeledes har vi kun beregnet den økonomi- ske værdi for den delmængde af effekter, som vi kan fastsætte tilstrækkeligt præcist. Det drejer sig om: 1) færre skadesomkostninger ved ekstremvejr og</w:t>
      </w:r>
    </w:p>
    <w:p>
      <w:pPr>
        <w:pStyle w:val="BodyText"/>
        <w:spacing w:line="273" w:lineRule="auto" w:before="5"/>
        <w:ind w:left="232" w:right="3240"/>
      </w:pPr>
      <w:r>
        <w:rPr/>
        <w:t>2) færre forsinkelser og mindre ventetid ved ekstremvejr, jf. figur 3.1. Vores kvalitative analyse indikerer dog, at disse to effekter er blandt de effekter, som forventes at skabe de største samfundsøkonomiske gevinster.</w:t>
      </w:r>
    </w:p>
    <w:p>
      <w:pPr>
        <w:pStyle w:val="BodyText"/>
        <w:spacing w:before="1"/>
        <w:rPr>
          <w:sz w:val="23"/>
        </w:rPr>
      </w:pPr>
    </w:p>
    <w:p>
      <w:pPr>
        <w:pStyle w:val="BodyText"/>
        <w:ind w:left="232"/>
      </w:pPr>
      <w:r>
        <w:rPr/>
        <w:pict>
          <v:group style="position:absolute;margin-left:56.700001pt;margin-top:60.295452pt;width:137.65pt;height:70.05pt;mso-position-horizontal-relative:page;mso-position-vertical-relative:paragraph;z-index:-87424" coordorigin="1134,1206" coordsize="2753,1401">
            <v:shape style="position:absolute;left:1134;top:1205;width:2753;height:1401" coordorigin="1134,1206" coordsize="2753,1401" path="m1155,2514l1134,2514,1134,2597,1155,2597,1155,2514xm1155,2370l1134,2370,1134,2452,1155,2452,1155,2370xm1155,2226l1134,2226,1134,2308,1155,2308,1155,2226xm1155,2082l1134,2082,1134,2164,1155,2164,1155,2082xm1155,1937l1134,1937,1134,2020,1155,2020,1155,1937xm1155,1793l1134,1793,1134,1875,1155,1875,1155,1793xm1155,1649l1134,1649,1134,1731,1155,1731,1155,1649xm1155,1505l1134,1505,1134,1587,1155,1587,1155,1505xm1155,1360l1134,1360,1134,1443,1155,1443,1155,1360xm1144,1206l1134,1206,1134,1299,1155,1299,1155,1227,1144,1227,1144,1206xm1144,1227l1144,1227,1144,1227,1144,1227xm1155,1216l1144,1227,1144,1227,1155,1227,1155,1216xm1289,1206l1206,1206,1206,1227,1289,1227,1289,1206xm1433,1206l1351,1206,1351,1227,1433,1227,1433,1206xm1577,1206l1495,1206,1495,1227,1577,1227,1577,1206xm1722,1206l1639,1206,1639,1227,1722,1227,1722,1206xm1866,1206l1784,1206,1784,1227,1866,1227,1866,1206xm2010,1206l1928,1206,1928,1227,2010,1227,2010,1206xm2155,1206l2072,1206,2072,1227,2155,1227,2155,1206xm2299,1206l2217,1206,2217,1227,2299,1227,2299,1206xm2443,1206l2361,1206,2361,1227,2443,1227,2443,1206xm2588,1206l2505,1206,2505,1227,2588,1227,2588,1206xm2732,1206l2650,1206,2650,1227,2732,1227,2732,1206xm2876,1206l2794,1206,2794,1227,2876,1227,2876,1206xm3021,1206l2938,1206,2938,1227,3021,1227,3021,1206xm3165,1206l3083,1206,3083,1227,3165,1227,3165,1206xm3309,1206l3227,1206,3227,1227,3309,1227,3309,1206xm3454,1206l3371,1206,3371,1227,3454,1227,3454,1206xm3598,1206l3516,1206,3516,1227,3598,1227,3598,1206xm3742,1206l3660,1206,3660,1227,3742,1227,3742,1206xm3887,1206l3804,1206,3804,1227,3866,1227,3866,1216,3887,1216,3887,1206xm3866,1216l3866,1227,3876,1227,3866,1216xm3887,1216l3866,1216,3876,1227,3887,1227,3887,1216xm3887,1288l3866,1288,3866,1371,3887,1371,3887,1288xm3887,1433l3866,1433,3866,1515,3887,1515,3887,1433xm3887,1577l3866,1577,3866,1659,3887,1659,3887,1577xm3887,1721l3866,1721,3866,1803,3887,1803,3887,1721xm3887,1865l3866,1865,3866,1948,3887,1948,3887,1865xm3887,2009l3866,2009,3866,2092,3887,2092,3887,2009xm3887,2154l3866,2154,3866,2236,3887,2236,3887,2154xm3887,2298l3866,2298,3866,2380,3887,2380,3887,2298xm3887,2442l3866,2442,3866,2524,3887,2524,3887,2442xm3866,2586l3804,2586,3804,2607,3887,2607,3887,2597,3866,2597,3866,2586xm3876,2586l3866,2586,3866,2597,3876,2586xm3887,2586l3876,2586,3866,2597,3887,2597,3887,2586xm3742,2586l3660,2586,3660,2607,3742,2607,3742,2586xm3598,2586l3516,2586,3516,2607,3598,2607,3598,2586xm3454,2586l3371,2586,3371,2607,3454,2607,3454,2586xm3309,2586l3227,2586,3227,2607,3309,2607,3309,2586xm3165,2586l3083,2586,3083,2607,3165,2607,3165,2586xm3021,2586l2938,2586,2938,2607,3021,2607,3021,2586xm2876,2586l2794,2586,2794,2607,2876,2607,2876,2586xm2732,2586l2650,2586,2650,2607,2732,2607,2732,2586xm2588,2586l2505,2586,2505,2607,2588,2607,2588,2586xm2443,2586l2361,2586,2361,2607,2443,2607,2443,2586xm2299,2586l2217,2586,2217,2607,2299,2607,2299,2586xm2155,2586l2072,2586,2072,2607,2155,2607,2155,2586xm2010,2586l1928,2586,1928,2607,2010,2607,2010,2586xm1866,2586l1784,2586,1784,2607,1866,2607,1866,2586xm1722,2586l1639,2586,1639,2607,1722,2607,1722,2586xm1577,2586l1495,2586,1495,2607,1577,2607,1577,2586xm1433,2586l1351,2586,1351,2607,1433,2607,1433,2586xm1289,2586l1206,2586,1206,2607,1289,2607,1289,2586xe" filled="true" fillcolor="#456966" stroked="false">
              <v:path arrowok="t"/>
              <v:fill type="solid"/>
            </v:shape>
            <v:rect style="position:absolute;left:1257;top:1659;width:2506;height:783" filled="true" fillcolor="#88a6a3" stroked="false">
              <v:fill type="solid"/>
            </v:rect>
            <w10:wrap type="none"/>
          </v:group>
        </w:pict>
      </w:r>
      <w:r>
        <w:rPr/>
        <w:pict>
          <v:shape style="position:absolute;margin-left:201.041656pt;margin-top:74.202003pt;width:21.15pt;height:49.45pt;mso-position-horizontal-relative:page;mso-position-vertical-relative:paragraph;z-index:-87400" coordorigin="4021,1484" coordsize="423,989" path="m4232,1484l4232,1731,4021,1731,4021,2226,4232,2226,4232,2473,4444,1978,4232,1484xe" filled="true" fillcolor="#456966" stroked="false">
            <v:path arrowok="t"/>
            <v:fill type="solid"/>
            <w10:wrap type="none"/>
          </v:shape>
        </w:pict>
      </w:r>
      <w:r>
        <w:rPr/>
        <w:pict>
          <v:group style="position:absolute;margin-left:228.878983pt;margin-top:60.295452pt;width:137.65pt;height:77.3pt;mso-position-horizontal-relative:page;mso-position-vertical-relative:paragraph;z-index:-87376" coordorigin="4578,1206" coordsize="2753,1546">
            <v:shape style="position:absolute;left:4577;top:1205;width:2753;height:1546" coordorigin="4578,1206" coordsize="2753,1546" path="m4598,2658l4578,2658,4578,2741,4598,2741,4598,2658xm4598,2514l4578,2514,4578,2597,4598,2597,4598,2514xm4598,2370l4578,2370,4578,2452,4598,2452,4598,2370xm4598,2226l4578,2226,4578,2308,4598,2308,4598,2226xm4598,2082l4578,2082,4578,2164,4598,2164,4598,2082xm4598,1937l4578,1937,4578,2020,4598,2020,4598,1937xm4598,1793l4578,1793,4578,1875,4598,1875,4598,1793xm4598,1649l4578,1649,4578,1731,4598,1731,4598,1649xm4598,1505l4578,1505,4578,1587,4598,1587,4598,1505xm4598,1360l4578,1360,4578,1443,4598,1443,4598,1360xm4588,1206l4578,1206,4578,1299,4598,1299,4598,1227,4588,1227,4588,1206xm4598,1216l4588,1227,4598,1227,4598,1216xm4732,1206l4650,1206,4650,1227,4732,1227,4732,1206xm4877,1206l4794,1206,4794,1227,4877,1227,4877,1206xm5021,1206l4938,1206,4938,1227,5021,1227,5021,1206xm5165,1206l5083,1206,5083,1227,5165,1227,5165,1206xm5310,1206l5227,1206,5227,1227,5310,1227,5310,1206xm5454,1206l5371,1206,5371,1227,5454,1227,5454,1206xm5598,1206l5516,1206,5516,1227,5598,1227,5598,1206xm5743,1206l5660,1206,5660,1227,5743,1227,5743,1206xm5887,1206l5804,1206,5804,1227,5887,1227,5887,1206xm6031,1206l5949,1206,5949,1227,6031,1227,6031,1206xm6176,1206l6093,1206,6093,1227,6176,1227,6176,1206xm6320,1206l6238,1206,6238,1227,6320,1227,6320,1206xm6464,1206l6382,1206,6382,1227,6464,1227,6464,1206xm6609,1206l6526,1206,6526,1227,6609,1227,6609,1206xm6753,1206l6671,1206,6671,1227,6753,1227,6753,1206xm6897,1206l6815,1206,6815,1227,6897,1227,6897,1206xm7042,1206l6959,1206,6959,1227,7042,1227,7042,1206xm7186,1206l7104,1206,7104,1227,7186,1227,7186,1206xm7330,1206l7248,1206,7248,1227,7310,1227,7310,1216,7330,1216,7330,1206xm7310,1216l7310,1227,7320,1227,7310,1216xm7330,1216l7310,1216,7320,1227,7330,1227,7330,1216xm7330,1288l7310,1288,7310,1371,7330,1371,7330,1288xm7330,1433l7310,1433,7310,1515,7330,1515,7330,1433xm7330,1577l7310,1577,7310,1659,7330,1659,7330,1577xm7330,1721l7310,1721,7310,1803,7330,1803,7330,1721xm7330,1865l7310,1865,7310,1948,7330,1948,7330,1865xm7330,2009l7310,2009,7310,2092,7330,2092,7330,2009xm7330,2154l7310,2154,7310,2236,7330,2236,7330,2154xm7330,2298l7310,2298,7310,2380,7330,2380,7330,2298xm7330,2442l7310,2442,7310,2524,7330,2524,7330,2442xm7330,2586l7310,2586,7310,2669,7330,2669,7330,2586xm7310,2730l7248,2730,7248,2751,7330,2751,7330,2741,7310,2741,7310,2730xm7320,2730l7310,2730,7310,2741,7320,2730xm7330,2730l7320,2730,7310,2741,7330,2741,7330,2730xm7186,2730l7104,2730,7104,2751,7186,2751,7186,2730xm7042,2730l6959,2730,6959,2751,7042,2751,7042,2730xm6897,2730l6815,2730,6815,2751,6897,2751,6897,2730xm6753,2730l6671,2730,6671,2751,6753,2751,6753,2730xm6609,2730l6526,2730,6526,2751,6609,2751,6609,2730xm6464,2730l6382,2730,6382,2751,6464,2751,6464,2730xm6320,2730l6238,2730,6238,2751,6320,2751,6320,2730xm6176,2730l6093,2730,6093,2751,6176,2751,6176,2730xm6031,2730l5949,2730,5949,2751,6031,2751,6031,2730xm5887,2730l5804,2730,5804,2751,5887,2751,5887,2730xm5743,2730l5660,2730,5660,2751,5743,2751,5743,2730xm5598,2730l5516,2730,5516,2751,5598,2751,5598,2730xm5454,2730l5371,2730,5371,2751,5454,2751,5454,2730xm5310,2730l5227,2730,5227,2751,5310,2751,5310,2730xm5165,2730l5083,2730,5083,2751,5165,2751,5165,2730xm5021,2730l4938,2730,4938,2751,5021,2751,5021,2730xm4877,2730l4794,2730,4794,2751,4877,2751,4877,2730xm4732,2730l4650,2730,4650,2751,4732,2751,4732,2730xe" filled="true" fillcolor="#456966" stroked="false">
              <v:path arrowok="t"/>
              <v:fill type="solid"/>
            </v:shape>
            <v:rect style="position:absolute;left:4701;top:1669;width:2506;height:928" filled="true" fillcolor="#41847c" stroked="false">
              <v:fill type="solid"/>
            </v:rect>
            <w10:wrap type="none"/>
          </v:group>
        </w:pict>
      </w:r>
      <w:r>
        <w:rPr/>
        <w:pict>
          <v:shape style="position:absolute;margin-left:373.220642pt;margin-top:74.202003pt;width:21.15pt;height:49.45pt;mso-position-horizontal-relative:page;mso-position-vertical-relative:paragraph;z-index:-87352" coordorigin="7464,1484" coordsize="423,989" path="m7676,1484l7676,1731,7464,1731,7464,2226,7676,2226,7676,2473,7887,1978,7676,1484xe" filled="true" fillcolor="#456966" stroked="false">
            <v:path arrowok="t"/>
            <v:fill type="solid"/>
            <w10:wrap type="none"/>
          </v:shape>
        </w:pict>
      </w:r>
      <w:r>
        <w:rPr/>
        <w:pict>
          <v:group style="position:absolute;margin-left:401.057953pt;margin-top:60.295452pt;width:137.15pt;height:85pt;mso-position-horizontal-relative:page;mso-position-vertical-relative:paragraph;z-index:-87328" coordorigin="8021,1206" coordsize="2743,1700">
            <v:shape style="position:absolute;left:8021;top:1205;width:2743;height:1700" coordorigin="8021,1206" coordsize="2743,1700" path="m8042,2813l8021,2813,8021,2895,8042,2895,8042,2813xm8042,2669l8021,2669,8021,2751,8042,2751,8042,2669xm8042,2524l8021,2524,8021,2607,8042,2607,8042,2524xm8042,2380l8021,2380,8021,2463,8042,2463,8042,2380xm8042,2236l8021,2236,8021,2318,8042,2318,8042,2236xm8042,2092l8021,2092,8021,2174,8042,2174,8042,2092xm8042,1948l8021,1948,8021,2030,8042,2030,8042,1948xm8042,1803l8021,1803,8021,1886,8042,1886,8042,1803xm8042,1659l8021,1659,8021,1742,8042,1742,8042,1659xm8042,1515l8021,1515,8021,1597,8042,1597,8042,1515xm8042,1371l8021,1371,8021,1453,8042,1453,8042,1371xm8042,1227l8021,1227,8021,1309,8042,1309,8042,1227xm8166,1206l8083,1206,8083,1227,8166,1227,8166,1206xm8310,1206l8227,1206,8227,1227,8310,1227,8310,1206xm8454,1206l8372,1206,8372,1227,8454,1227,8454,1206xm8599,1206l8516,1206,8516,1227,8599,1227,8599,1206xm8743,1206l8660,1206,8660,1227,8743,1227,8743,1206xm8887,1206l8805,1206,8805,1227,8887,1227,8887,1206xm9032,1206l8949,1206,8949,1227,9032,1227,9032,1206xm9176,1206l9093,1206,9093,1227,9176,1227,9176,1206xm9320,1206l9238,1206,9238,1227,9320,1227,9320,1206xm9465,1206l9382,1206,9382,1227,9465,1227,9465,1206xm9609,1206l9526,1206,9526,1227,9609,1227,9609,1206xm9753,1206l9671,1206,9671,1227,9753,1227,9753,1206xm9898,1206l9815,1206,9815,1227,9898,1227,9898,1206xm10042,1206l9959,1206,9959,1227,10042,1227,10042,1206xm10186,1206l10104,1206,10104,1227,10186,1227,10186,1206xm10331,1206l10248,1206,10248,1227,10331,1227,10331,1206xm10475,1206l10392,1206,10392,1227,10475,1227,10475,1206xm10619,1206l10537,1206,10537,1227,10619,1227,10619,1206xm10764,1206l10681,1206,10681,1227,10743,1227,10743,1216,10764,1216,10764,1206xm10743,1216l10743,1227,10753,1227,10743,1216xm10764,1216l10743,1216,10753,1227,10764,1227,10764,1216xm10764,1288l10743,1288,10743,1371,10764,1371,10764,1288xm10764,1433l10743,1433,10743,1515,10764,1515,10764,1433xm10764,1577l10743,1577,10743,1659,10764,1659,10764,1577xm10764,1721l10743,1721,10743,1803,10764,1803,10764,1721xm10764,1865l10743,1865,10743,1948,10764,1948,10764,1865xm10764,2009l10743,2009,10743,2092,10764,2092,10764,2009xm10764,2154l10743,2154,10743,2236,10764,2236,10764,2154xm10764,2298l10743,2298,10743,2380,10764,2380,10764,2298xm10764,2442l10743,2442,10743,2524,10764,2524,10764,2442xm10764,2586l10743,2586,10743,2669,10764,2669,10764,2586xm10764,2730l10743,2730,10743,2813,10764,2813,10764,2730xm10743,2885l10691,2885,10691,2906,10764,2906,10764,2895,10743,2895,10743,2885xm10764,2875l10743,2875,10743,2895,10753,2885,10764,2885,10764,2875xm10764,2885l10753,2885,10743,2895,10764,2895,10764,2885xm10630,2885l10547,2885,10547,2906,10630,2906,10630,2885xm10485,2885l10403,2885,10403,2906,10485,2906,10485,2885xm10341,2885l10258,2885,10258,2906,10341,2906,10341,2885xm10197,2885l10114,2885,10114,2906,10197,2906,10197,2885xm10052,2885l9970,2885,9970,2906,10052,2906,10052,2885xm9908,2885l9825,2885,9825,2906,9908,2906,9908,2885xm9764,2885l9681,2885,9681,2906,9764,2906,9764,2885xm9619,2885l9537,2885,9537,2906,9619,2906,9619,2885xm9475,2885l9392,2885,9392,2906,9475,2906,9475,2885xm9331,2885l9248,2885,9248,2906,9331,2906,9331,2885xm9186,2885l9104,2885,9104,2906,9186,2906,9186,2885xm9042,2885l8959,2885,8959,2906,9042,2906,9042,2885xm8898,2885l8815,2885,8815,2906,8898,2906,8898,2885xm8753,2885l8671,2885,8671,2906,8753,2906,8753,2885xm8609,2885l8526,2885,8526,2906,8609,2906,8609,2885xm8464,2885l8382,2885,8382,2906,8464,2906,8464,2885xm8320,2885l8238,2885,8238,2906,8320,2906,8320,2885xm8176,2885l8093,2885,8093,2906,8176,2906,8176,2885xe" filled="true" fillcolor="#456966" stroked="false">
              <v:path arrowok="t"/>
              <v:fill type="solid"/>
            </v:shape>
            <v:rect style="position:absolute;left:8134;top:1659;width:2506;height:1082" filled="true" fillcolor="#caced0" stroked="false">
              <v:fill type="solid"/>
            </v:rect>
            <w10:wrap type="none"/>
          </v:group>
        </w:pict>
      </w:r>
      <w:r>
        <w:rPr/>
        <w:t>Logikken bag beregningerne er illustreret</w:t>
      </w:r>
      <w:r>
        <w:rPr>
          <w:spacing w:val="-25"/>
        </w:rPr>
        <w:t> </w:t>
      </w:r>
      <w:r>
        <w:rPr/>
        <w:t>nedenfor.</w:t>
      </w:r>
    </w:p>
    <w:p>
      <w:pPr>
        <w:pStyle w:val="BodyText"/>
        <w:rPr>
          <w:sz w:val="23"/>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438" w:hRule="atLeast"/>
        </w:trPr>
        <w:tc>
          <w:tcPr>
            <w:tcW w:w="9640" w:type="dxa"/>
            <w:tcBorders>
              <w:bottom w:val="single" w:sz="4" w:space="0" w:color="456966"/>
            </w:tcBorders>
          </w:tcPr>
          <w:p>
            <w:pPr>
              <w:pStyle w:val="TableParagraph"/>
              <w:rPr>
                <w:rFonts w:ascii="Segoe UI Light" w:hAnsi="Segoe UI Light"/>
                <w:b w:val="0"/>
                <w:sz w:val="24"/>
              </w:rPr>
            </w:pPr>
            <w:r>
              <w:rPr>
                <w:rFonts w:ascii="Segoe UI Light" w:hAnsi="Segoe UI Light"/>
                <w:b w:val="0"/>
                <w:color w:val="456966"/>
                <w:sz w:val="24"/>
              </w:rPr>
              <w:t>Figur 3.2 HIP vil medføre bedre beslutninger, som påvirker samfundet positivt</w:t>
            </w:r>
          </w:p>
        </w:tc>
      </w:tr>
      <w:tr>
        <w:trPr>
          <w:trHeight w:val="1803" w:hRule="atLeast"/>
        </w:trPr>
        <w:tc>
          <w:tcPr>
            <w:tcW w:w="9640" w:type="dxa"/>
            <w:tcBorders>
              <w:top w:val="single" w:sz="4" w:space="0" w:color="456966"/>
            </w:tcBorders>
          </w:tcPr>
          <w:p>
            <w:pPr>
              <w:pStyle w:val="TableParagraph"/>
              <w:spacing w:before="3"/>
              <w:rPr>
                <w:sz w:val="28"/>
              </w:rPr>
            </w:pPr>
          </w:p>
          <w:p>
            <w:pPr>
              <w:pStyle w:val="TableParagraph"/>
              <w:tabs>
                <w:tab w:pos="3961" w:val="left" w:leader="none"/>
                <w:tab w:pos="7922" w:val="left" w:leader="none"/>
              </w:tabs>
              <w:spacing w:before="1"/>
              <w:ind w:left="713"/>
              <w:rPr>
                <w:rFonts w:ascii="Segoe UI Light"/>
                <w:b w:val="0"/>
                <w:sz w:val="21"/>
              </w:rPr>
            </w:pPr>
            <w:r>
              <w:rPr>
                <w:rFonts w:ascii="Segoe UI Light"/>
                <w:b w:val="0"/>
                <w:color w:val="111111"/>
                <w:w w:val="105"/>
                <w:sz w:val="21"/>
              </w:rPr>
              <w:t>HIP</w:t>
            </w:r>
            <w:r>
              <w:rPr>
                <w:rFonts w:ascii="Segoe UI Light"/>
                <w:b w:val="0"/>
                <w:color w:val="111111"/>
                <w:spacing w:val="-2"/>
                <w:w w:val="105"/>
                <w:sz w:val="21"/>
              </w:rPr>
              <w:t> </w:t>
            </w:r>
            <w:r>
              <w:rPr>
                <w:rFonts w:ascii="Segoe UI Light"/>
                <w:b w:val="0"/>
                <w:color w:val="111111"/>
                <w:w w:val="105"/>
                <w:sz w:val="21"/>
              </w:rPr>
              <w:t>leverancer</w:t>
              <w:tab/>
              <w:t>Bedre</w:t>
            </w:r>
            <w:r>
              <w:rPr>
                <w:rFonts w:ascii="Segoe UI Light"/>
                <w:b w:val="0"/>
                <w:color w:val="111111"/>
                <w:spacing w:val="-6"/>
                <w:w w:val="105"/>
                <w:sz w:val="21"/>
              </w:rPr>
              <w:t> </w:t>
            </w:r>
            <w:r>
              <w:rPr>
                <w:rFonts w:ascii="Segoe UI Light"/>
                <w:b w:val="0"/>
                <w:color w:val="111111"/>
                <w:w w:val="105"/>
                <w:sz w:val="21"/>
              </w:rPr>
              <w:t>beslutninger</w:t>
              <w:tab/>
              <w:t>Effekter</w:t>
            </w:r>
          </w:p>
          <w:p>
            <w:pPr>
              <w:pStyle w:val="TableParagraph"/>
              <w:tabs>
                <w:tab w:pos="3670" w:val="left" w:leader="none"/>
                <w:tab w:pos="7110" w:val="left" w:leader="none"/>
              </w:tabs>
              <w:spacing w:line="148" w:lineRule="auto" w:before="128"/>
              <w:ind w:left="219" w:right="214"/>
              <w:jc w:val="both"/>
              <w:rPr>
                <w:sz w:val="15"/>
              </w:rPr>
            </w:pPr>
            <w:r>
              <w:rPr>
                <w:rFonts w:ascii="Segoe UI Light" w:hAnsi="Segoe UI Light"/>
                <w:b w:val="0"/>
                <w:color w:val="FFFFFF"/>
                <w:w w:val="105"/>
                <w:position w:val="-9"/>
                <w:sz w:val="15"/>
              </w:rPr>
              <w:t>Eksempel: </w:t>
            </w:r>
            <w:r>
              <w:rPr>
                <w:color w:val="FFFFFF"/>
                <w:w w:val="105"/>
                <w:position w:val="-9"/>
                <w:sz w:val="15"/>
              </w:rPr>
              <w:t>Beregnede</w:t>
            </w:r>
            <w:r>
              <w:rPr>
                <w:color w:val="FFFFFF"/>
                <w:spacing w:val="-31"/>
                <w:w w:val="105"/>
                <w:position w:val="-9"/>
                <w:sz w:val="15"/>
              </w:rPr>
              <w:t> </w:t>
            </w:r>
            <w:r>
              <w:rPr>
                <w:color w:val="FFFFFF"/>
                <w:w w:val="105"/>
                <w:position w:val="-9"/>
                <w:sz w:val="15"/>
              </w:rPr>
              <w:t>effekter</w:t>
            </w:r>
            <w:r>
              <w:rPr>
                <w:color w:val="FFFFFF"/>
                <w:spacing w:val="-16"/>
                <w:w w:val="105"/>
                <w:position w:val="-9"/>
                <w:sz w:val="15"/>
              </w:rPr>
              <w:t> </w:t>
            </w:r>
            <w:r>
              <w:rPr>
                <w:color w:val="FFFFFF"/>
                <w:w w:val="105"/>
                <w:position w:val="-9"/>
                <w:sz w:val="15"/>
              </w:rPr>
              <w:t>for</w:t>
              <w:tab/>
            </w:r>
            <w:r>
              <w:rPr>
                <w:rFonts w:ascii="Segoe UI Light" w:hAnsi="Segoe UI Light"/>
                <w:b w:val="0"/>
                <w:color w:val="FFFFFF"/>
                <w:w w:val="105"/>
                <w:sz w:val="15"/>
              </w:rPr>
              <w:t>Eksempel: </w:t>
            </w:r>
            <w:r>
              <w:rPr>
                <w:color w:val="FFFFFF"/>
                <w:spacing w:val="-2"/>
                <w:w w:val="105"/>
                <w:sz w:val="15"/>
              </w:rPr>
              <w:t>Placering,</w:t>
            </w:r>
            <w:r>
              <w:rPr>
                <w:color w:val="FFFFFF"/>
                <w:spacing w:val="-18"/>
                <w:w w:val="105"/>
                <w:sz w:val="15"/>
              </w:rPr>
              <w:t> </w:t>
            </w:r>
            <w:r>
              <w:rPr>
                <w:color w:val="FFFFFF"/>
                <w:spacing w:val="-3"/>
                <w:w w:val="105"/>
                <w:sz w:val="15"/>
              </w:rPr>
              <w:t>renovering</w:t>
            </w:r>
            <w:r>
              <w:rPr>
                <w:color w:val="FFFFFF"/>
                <w:spacing w:val="-7"/>
                <w:w w:val="105"/>
                <w:sz w:val="15"/>
              </w:rPr>
              <w:t> </w:t>
            </w:r>
            <w:r>
              <w:rPr>
                <w:color w:val="FFFFFF"/>
                <w:spacing w:val="-6"/>
                <w:w w:val="105"/>
                <w:sz w:val="15"/>
              </w:rPr>
              <w:t>og</w:t>
              <w:tab/>
            </w:r>
            <w:r>
              <w:rPr>
                <w:rFonts w:ascii="Segoe UI Light" w:hAnsi="Segoe UI Light"/>
                <w:b w:val="0"/>
                <w:color w:val="111111"/>
                <w:w w:val="105"/>
                <w:position w:val="2"/>
                <w:sz w:val="15"/>
              </w:rPr>
              <w:t>Eksempel:</w:t>
            </w:r>
            <w:r>
              <w:rPr>
                <w:rFonts w:ascii="Segoe UI Light" w:hAnsi="Segoe UI Light"/>
                <w:b w:val="0"/>
                <w:color w:val="111111"/>
                <w:spacing w:val="-22"/>
                <w:w w:val="105"/>
                <w:position w:val="2"/>
                <w:sz w:val="15"/>
              </w:rPr>
              <w:t> </w:t>
            </w:r>
            <w:r>
              <w:rPr>
                <w:color w:val="111111"/>
                <w:spacing w:val="2"/>
                <w:w w:val="105"/>
                <w:position w:val="2"/>
                <w:sz w:val="15"/>
              </w:rPr>
              <w:t>Når</w:t>
            </w:r>
            <w:r>
              <w:rPr>
                <w:color w:val="111111"/>
                <w:spacing w:val="-16"/>
                <w:w w:val="105"/>
                <w:position w:val="2"/>
                <w:sz w:val="15"/>
              </w:rPr>
              <w:t> </w:t>
            </w:r>
            <w:r>
              <w:rPr>
                <w:color w:val="111111"/>
                <w:w w:val="105"/>
                <w:position w:val="2"/>
                <w:sz w:val="15"/>
              </w:rPr>
              <w:t>bygninger</w:t>
            </w:r>
            <w:r>
              <w:rPr>
                <w:color w:val="111111"/>
                <w:spacing w:val="-17"/>
                <w:w w:val="105"/>
                <w:position w:val="2"/>
                <w:sz w:val="15"/>
              </w:rPr>
              <w:t> </w:t>
            </w:r>
            <w:r>
              <w:rPr>
                <w:color w:val="111111"/>
                <w:w w:val="105"/>
                <w:position w:val="2"/>
                <w:sz w:val="15"/>
              </w:rPr>
              <w:t>og</w:t>
            </w:r>
            <w:r>
              <w:rPr>
                <w:color w:val="111111"/>
                <w:spacing w:val="-12"/>
                <w:w w:val="105"/>
                <w:position w:val="2"/>
                <w:sz w:val="15"/>
              </w:rPr>
              <w:t> </w:t>
            </w:r>
            <w:r>
              <w:rPr>
                <w:color w:val="111111"/>
                <w:spacing w:val="-5"/>
                <w:w w:val="105"/>
                <w:position w:val="2"/>
                <w:sz w:val="15"/>
              </w:rPr>
              <w:t>bydele </w:t>
            </w:r>
            <w:r>
              <w:rPr>
                <w:color w:val="FFFFFF"/>
                <w:spacing w:val="-4"/>
                <w:w w:val="105"/>
                <w:position w:val="-9"/>
                <w:sz w:val="15"/>
              </w:rPr>
              <w:t>det </w:t>
            </w:r>
            <w:r>
              <w:rPr>
                <w:color w:val="FFFFFF"/>
                <w:w w:val="105"/>
                <w:position w:val="-9"/>
                <w:sz w:val="15"/>
              </w:rPr>
              <w:t>hydrologiske </w:t>
            </w:r>
            <w:r>
              <w:rPr>
                <w:color w:val="FFFFFF"/>
                <w:spacing w:val="-3"/>
                <w:w w:val="105"/>
                <w:position w:val="-9"/>
                <w:sz w:val="15"/>
              </w:rPr>
              <w:t>kredsløb</w:t>
            </w:r>
            <w:r>
              <w:rPr>
                <w:color w:val="FFFFFF"/>
                <w:spacing w:val="-21"/>
                <w:w w:val="105"/>
                <w:position w:val="-9"/>
                <w:sz w:val="15"/>
              </w:rPr>
              <w:t> </w:t>
            </w:r>
            <w:r>
              <w:rPr>
                <w:color w:val="FFFFFF"/>
                <w:w w:val="105"/>
                <w:position w:val="-9"/>
                <w:sz w:val="15"/>
              </w:rPr>
              <w:t>(500</w:t>
            </w:r>
            <w:r>
              <w:rPr>
                <w:color w:val="FFFFFF"/>
                <w:spacing w:val="-14"/>
                <w:w w:val="105"/>
                <w:position w:val="-9"/>
                <w:sz w:val="15"/>
              </w:rPr>
              <w:t> </w:t>
            </w:r>
            <w:r>
              <w:rPr>
                <w:color w:val="FFFFFF"/>
                <w:w w:val="105"/>
                <w:position w:val="-9"/>
                <w:sz w:val="15"/>
              </w:rPr>
              <w:t>m</w:t>
              <w:tab/>
            </w:r>
            <w:r>
              <w:rPr>
                <w:color w:val="FFFFFF"/>
                <w:w w:val="105"/>
                <w:sz w:val="15"/>
              </w:rPr>
              <w:t>klimatilpasning af</w:t>
            </w:r>
            <w:r>
              <w:rPr>
                <w:color w:val="FFFFFF"/>
                <w:spacing w:val="-24"/>
                <w:w w:val="105"/>
                <w:sz w:val="15"/>
              </w:rPr>
              <w:t> </w:t>
            </w:r>
            <w:r>
              <w:rPr>
                <w:color w:val="FFFFFF"/>
                <w:w w:val="105"/>
                <w:sz w:val="15"/>
              </w:rPr>
              <w:t>bygninger</w:t>
            </w:r>
            <w:r>
              <w:rPr>
                <w:color w:val="FFFFFF"/>
                <w:spacing w:val="-16"/>
                <w:w w:val="105"/>
                <w:sz w:val="15"/>
              </w:rPr>
              <w:t> </w:t>
            </w:r>
            <w:r>
              <w:rPr>
                <w:color w:val="FFFFFF"/>
                <w:w w:val="105"/>
                <w:sz w:val="15"/>
              </w:rPr>
              <w:t>samt</w:t>
              <w:tab/>
            </w:r>
            <w:r>
              <w:rPr>
                <w:color w:val="111111"/>
                <w:spacing w:val="-3"/>
                <w:w w:val="105"/>
                <w:position w:val="2"/>
                <w:sz w:val="15"/>
              </w:rPr>
              <w:t>placeres </w:t>
            </w:r>
            <w:r>
              <w:rPr>
                <w:color w:val="111111"/>
                <w:spacing w:val="-4"/>
                <w:w w:val="105"/>
                <w:position w:val="2"/>
                <w:sz w:val="15"/>
              </w:rPr>
              <w:t>steder, </w:t>
            </w:r>
            <w:r>
              <w:rPr>
                <w:color w:val="111111"/>
                <w:w w:val="105"/>
                <w:position w:val="2"/>
                <w:sz w:val="15"/>
              </w:rPr>
              <w:t>hvor grundvandet </w:t>
            </w:r>
            <w:r>
              <w:rPr>
                <w:color w:val="FFFFFF"/>
                <w:spacing w:val="-3"/>
                <w:w w:val="105"/>
                <w:position w:val="-9"/>
                <w:sz w:val="15"/>
              </w:rPr>
              <w:t>grid)</w:t>
            </w:r>
            <w:r>
              <w:rPr>
                <w:color w:val="FFFFFF"/>
                <w:spacing w:val="-9"/>
                <w:w w:val="105"/>
                <w:position w:val="-9"/>
                <w:sz w:val="15"/>
              </w:rPr>
              <w:t> </w:t>
            </w:r>
            <w:r>
              <w:rPr>
                <w:color w:val="FFFFFF"/>
                <w:w w:val="105"/>
                <w:position w:val="-9"/>
                <w:sz w:val="15"/>
              </w:rPr>
              <w:t>af</w:t>
            </w:r>
            <w:r>
              <w:rPr>
                <w:color w:val="FFFFFF"/>
                <w:spacing w:val="-12"/>
                <w:w w:val="105"/>
                <w:position w:val="-9"/>
                <w:sz w:val="15"/>
              </w:rPr>
              <w:t> </w:t>
            </w:r>
            <w:r>
              <w:rPr>
                <w:color w:val="FFFFFF"/>
                <w:w w:val="105"/>
                <w:position w:val="-9"/>
                <w:sz w:val="15"/>
              </w:rPr>
              <w:t>klimaforandringer.</w:t>
              <w:tab/>
            </w:r>
            <w:r>
              <w:rPr>
                <w:color w:val="FFFFFF"/>
                <w:spacing w:val="-3"/>
                <w:w w:val="105"/>
                <w:sz w:val="15"/>
              </w:rPr>
              <w:t>bydele </w:t>
            </w:r>
            <w:r>
              <w:rPr>
                <w:color w:val="FFFFFF"/>
                <w:w w:val="105"/>
                <w:sz w:val="15"/>
              </w:rPr>
              <w:t>kan </w:t>
            </w:r>
            <w:r>
              <w:rPr>
                <w:color w:val="FFFFFF"/>
                <w:spacing w:val="-3"/>
                <w:w w:val="105"/>
                <w:sz w:val="15"/>
              </w:rPr>
              <w:t>besluttes</w:t>
            </w:r>
            <w:r>
              <w:rPr>
                <w:color w:val="FFFFFF"/>
                <w:spacing w:val="-21"/>
                <w:w w:val="105"/>
                <w:sz w:val="15"/>
              </w:rPr>
              <w:t> </w:t>
            </w:r>
            <w:r>
              <w:rPr>
                <w:color w:val="FFFFFF"/>
                <w:spacing w:val="-4"/>
                <w:w w:val="105"/>
                <w:sz w:val="15"/>
              </w:rPr>
              <w:t>på</w:t>
            </w:r>
            <w:r>
              <w:rPr>
                <w:color w:val="FFFFFF"/>
                <w:spacing w:val="4"/>
                <w:w w:val="105"/>
                <w:sz w:val="15"/>
              </w:rPr>
              <w:t> </w:t>
            </w:r>
            <w:r>
              <w:rPr>
                <w:color w:val="FFFFFF"/>
                <w:w w:val="105"/>
                <w:sz w:val="15"/>
              </w:rPr>
              <w:t>baggrund</w:t>
              <w:tab/>
            </w:r>
            <w:r>
              <w:rPr>
                <w:color w:val="111111"/>
                <w:w w:val="105"/>
                <w:position w:val="2"/>
                <w:sz w:val="15"/>
              </w:rPr>
              <w:t>ikke</w:t>
            </w:r>
            <w:r>
              <w:rPr>
                <w:color w:val="111111"/>
                <w:spacing w:val="-3"/>
                <w:w w:val="105"/>
                <w:position w:val="2"/>
                <w:sz w:val="15"/>
              </w:rPr>
              <w:t> </w:t>
            </w:r>
            <w:r>
              <w:rPr>
                <w:color w:val="111111"/>
                <w:w w:val="105"/>
                <w:position w:val="2"/>
                <w:sz w:val="15"/>
              </w:rPr>
              <w:t>vil</w:t>
            </w:r>
            <w:r>
              <w:rPr>
                <w:color w:val="111111"/>
                <w:spacing w:val="-12"/>
                <w:w w:val="105"/>
                <w:position w:val="2"/>
                <w:sz w:val="15"/>
              </w:rPr>
              <w:t> </w:t>
            </w:r>
            <w:r>
              <w:rPr>
                <w:color w:val="111111"/>
                <w:spacing w:val="2"/>
                <w:w w:val="105"/>
                <w:position w:val="2"/>
                <w:sz w:val="15"/>
              </w:rPr>
              <w:t>komme</w:t>
            </w:r>
            <w:r>
              <w:rPr>
                <w:color w:val="111111"/>
                <w:spacing w:val="-12"/>
                <w:w w:val="105"/>
                <w:position w:val="2"/>
                <w:sz w:val="15"/>
              </w:rPr>
              <w:t> </w:t>
            </w:r>
            <w:r>
              <w:rPr>
                <w:color w:val="111111"/>
                <w:spacing w:val="-3"/>
                <w:w w:val="105"/>
                <w:position w:val="2"/>
                <w:sz w:val="15"/>
              </w:rPr>
              <w:t>til</w:t>
            </w:r>
            <w:r>
              <w:rPr>
                <w:color w:val="111111"/>
                <w:spacing w:val="-12"/>
                <w:w w:val="105"/>
                <w:position w:val="2"/>
                <w:sz w:val="15"/>
              </w:rPr>
              <w:t> </w:t>
            </w:r>
            <w:r>
              <w:rPr>
                <w:color w:val="111111"/>
                <w:w w:val="105"/>
                <w:position w:val="2"/>
                <w:sz w:val="15"/>
              </w:rPr>
              <w:t>at</w:t>
            </w:r>
            <w:r>
              <w:rPr>
                <w:color w:val="111111"/>
                <w:spacing w:val="-10"/>
                <w:w w:val="105"/>
                <w:position w:val="2"/>
                <w:sz w:val="15"/>
              </w:rPr>
              <w:t> </w:t>
            </w:r>
            <w:r>
              <w:rPr>
                <w:color w:val="111111"/>
                <w:w w:val="105"/>
                <w:position w:val="2"/>
                <w:sz w:val="15"/>
              </w:rPr>
              <w:t>være</w:t>
            </w:r>
            <w:r>
              <w:rPr>
                <w:color w:val="111111"/>
                <w:spacing w:val="-12"/>
                <w:w w:val="105"/>
                <w:position w:val="2"/>
                <w:sz w:val="15"/>
              </w:rPr>
              <w:t> </w:t>
            </w:r>
            <w:r>
              <w:rPr>
                <w:color w:val="111111"/>
                <w:w w:val="105"/>
                <w:position w:val="2"/>
                <w:sz w:val="15"/>
              </w:rPr>
              <w:t>over</w:t>
            </w:r>
          </w:p>
          <w:p>
            <w:pPr>
              <w:pStyle w:val="TableParagraph"/>
              <w:tabs>
                <w:tab w:pos="7110" w:val="left" w:leader="none"/>
              </w:tabs>
              <w:spacing w:line="21" w:lineRule="auto"/>
              <w:ind w:left="3670"/>
              <w:rPr>
                <w:sz w:val="15"/>
              </w:rPr>
            </w:pPr>
            <w:r>
              <w:rPr>
                <w:color w:val="FFFFFF"/>
                <w:w w:val="105"/>
                <w:sz w:val="15"/>
              </w:rPr>
              <w:t>af</w:t>
            </w:r>
            <w:r>
              <w:rPr>
                <w:color w:val="FFFFFF"/>
                <w:spacing w:val="-9"/>
                <w:w w:val="105"/>
                <w:sz w:val="15"/>
              </w:rPr>
              <w:t> </w:t>
            </w:r>
            <w:r>
              <w:rPr>
                <w:color w:val="FFFFFF"/>
                <w:spacing w:val="-3"/>
                <w:w w:val="105"/>
                <w:sz w:val="15"/>
              </w:rPr>
              <w:t>viden</w:t>
            </w:r>
            <w:r>
              <w:rPr>
                <w:color w:val="FFFFFF"/>
                <w:spacing w:val="-9"/>
                <w:w w:val="105"/>
                <w:sz w:val="15"/>
              </w:rPr>
              <w:t> </w:t>
            </w:r>
            <w:r>
              <w:rPr>
                <w:color w:val="FFFFFF"/>
                <w:w w:val="105"/>
                <w:sz w:val="15"/>
              </w:rPr>
              <w:t>om</w:t>
            </w:r>
            <w:r>
              <w:rPr>
                <w:color w:val="FFFFFF"/>
                <w:spacing w:val="-4"/>
                <w:w w:val="105"/>
                <w:sz w:val="15"/>
              </w:rPr>
              <w:t> </w:t>
            </w:r>
            <w:r>
              <w:rPr>
                <w:color w:val="FFFFFF"/>
                <w:w w:val="105"/>
                <w:sz w:val="15"/>
              </w:rPr>
              <w:t>vandets</w:t>
            </w:r>
            <w:r>
              <w:rPr>
                <w:color w:val="FFFFFF"/>
                <w:spacing w:val="-14"/>
                <w:w w:val="105"/>
                <w:sz w:val="15"/>
              </w:rPr>
              <w:t> </w:t>
            </w:r>
            <w:r>
              <w:rPr>
                <w:color w:val="FFFFFF"/>
                <w:spacing w:val="-4"/>
                <w:w w:val="105"/>
                <w:sz w:val="15"/>
              </w:rPr>
              <w:t>kredsløb </w:t>
            </w:r>
            <w:r>
              <w:rPr>
                <w:color w:val="FFFFFF"/>
                <w:w w:val="105"/>
                <w:sz w:val="15"/>
              </w:rPr>
              <w:t>i</w:t>
              <w:tab/>
            </w:r>
            <w:r>
              <w:rPr>
                <w:color w:val="111111"/>
                <w:spacing w:val="-2"/>
                <w:w w:val="105"/>
                <w:position w:val="2"/>
                <w:sz w:val="15"/>
              </w:rPr>
              <w:t>terræn </w:t>
            </w:r>
            <w:r>
              <w:rPr>
                <w:color w:val="111111"/>
                <w:w w:val="105"/>
                <w:position w:val="2"/>
                <w:sz w:val="15"/>
              </w:rPr>
              <w:t>vil </w:t>
            </w:r>
            <w:r>
              <w:rPr>
                <w:color w:val="111111"/>
                <w:spacing w:val="-3"/>
                <w:w w:val="105"/>
                <w:position w:val="2"/>
                <w:sz w:val="15"/>
              </w:rPr>
              <w:t>ejerne </w:t>
            </w:r>
            <w:r>
              <w:rPr>
                <w:color w:val="111111"/>
                <w:w w:val="105"/>
                <w:position w:val="2"/>
                <w:sz w:val="15"/>
              </w:rPr>
              <w:t>af</w:t>
            </w:r>
            <w:r>
              <w:rPr>
                <w:color w:val="111111"/>
                <w:spacing w:val="-25"/>
                <w:w w:val="105"/>
                <w:position w:val="2"/>
                <w:sz w:val="15"/>
              </w:rPr>
              <w:t> </w:t>
            </w:r>
            <w:r>
              <w:rPr>
                <w:color w:val="111111"/>
                <w:w w:val="105"/>
                <w:position w:val="2"/>
                <w:sz w:val="15"/>
              </w:rPr>
              <w:t>bygningerne</w:t>
            </w:r>
          </w:p>
          <w:p>
            <w:pPr>
              <w:pStyle w:val="TableParagraph"/>
              <w:tabs>
                <w:tab w:pos="7110" w:val="left" w:leader="none"/>
              </w:tabs>
              <w:spacing w:line="158" w:lineRule="exact" w:before="37"/>
              <w:ind w:left="7110" w:right="465" w:hanging="3440"/>
              <w:jc w:val="right"/>
              <w:rPr>
                <w:sz w:val="15"/>
              </w:rPr>
            </w:pPr>
            <w:r>
              <w:rPr>
                <w:color w:val="FFFFFF"/>
                <w:w w:val="105"/>
                <w:sz w:val="15"/>
              </w:rPr>
              <w:t>fremtiden.</w:t>
              <w:tab/>
            </w:r>
            <w:r>
              <w:rPr>
                <w:color w:val="111111"/>
                <w:spacing w:val="-3"/>
                <w:position w:val="2"/>
                <w:sz w:val="15"/>
              </w:rPr>
              <w:t>spare</w:t>
            </w:r>
            <w:r>
              <w:rPr>
                <w:color w:val="111111"/>
                <w:spacing w:val="26"/>
                <w:position w:val="2"/>
                <w:sz w:val="15"/>
              </w:rPr>
              <w:t> </w:t>
            </w:r>
            <w:r>
              <w:rPr>
                <w:color w:val="111111"/>
                <w:position w:val="2"/>
                <w:sz w:val="15"/>
              </w:rPr>
              <w:t>skadesomkostninger</w:t>
            </w:r>
            <w:r>
              <w:rPr>
                <w:color w:val="111111"/>
                <w:spacing w:val="11"/>
                <w:position w:val="2"/>
                <w:sz w:val="15"/>
              </w:rPr>
              <w:t> </w:t>
            </w:r>
            <w:r>
              <w:rPr>
                <w:color w:val="111111"/>
                <w:position w:val="2"/>
                <w:sz w:val="15"/>
              </w:rPr>
              <w:t>og/</w:t>
            </w:r>
            <w:r>
              <w:rPr>
                <w:color w:val="111111"/>
                <w:w w:val="103"/>
                <w:position w:val="2"/>
                <w:sz w:val="15"/>
              </w:rPr>
              <w:t> </w:t>
            </w:r>
            <w:r>
              <w:rPr>
                <w:color w:val="111111"/>
                <w:spacing w:val="-4"/>
                <w:w w:val="105"/>
                <w:sz w:val="15"/>
              </w:rPr>
              <w:t>eller</w:t>
            </w:r>
            <w:r>
              <w:rPr>
                <w:color w:val="111111"/>
                <w:spacing w:val="-12"/>
                <w:w w:val="105"/>
                <w:sz w:val="15"/>
              </w:rPr>
              <w:t> </w:t>
            </w:r>
            <w:r>
              <w:rPr>
                <w:color w:val="111111"/>
                <w:w w:val="105"/>
                <w:sz w:val="15"/>
              </w:rPr>
              <w:t>omkostninger</w:t>
            </w:r>
            <w:r>
              <w:rPr>
                <w:color w:val="111111"/>
                <w:spacing w:val="-18"/>
                <w:w w:val="105"/>
                <w:sz w:val="15"/>
              </w:rPr>
              <w:t> </w:t>
            </w:r>
            <w:r>
              <w:rPr>
                <w:color w:val="111111"/>
                <w:spacing w:val="-3"/>
                <w:w w:val="105"/>
                <w:sz w:val="15"/>
              </w:rPr>
              <w:t>til</w:t>
            </w:r>
            <w:r>
              <w:rPr>
                <w:color w:val="111111"/>
                <w:spacing w:val="-19"/>
                <w:w w:val="105"/>
                <w:sz w:val="15"/>
              </w:rPr>
              <w:t> </w:t>
            </w:r>
            <w:r>
              <w:rPr>
                <w:color w:val="111111"/>
                <w:w w:val="105"/>
                <w:sz w:val="15"/>
              </w:rPr>
              <w:t>at</w:t>
            </w:r>
            <w:r>
              <w:rPr>
                <w:color w:val="111111"/>
                <w:spacing w:val="-18"/>
                <w:w w:val="105"/>
                <w:sz w:val="15"/>
              </w:rPr>
              <w:t> </w:t>
            </w:r>
            <w:r>
              <w:rPr>
                <w:color w:val="111111"/>
                <w:w w:val="105"/>
                <w:sz w:val="15"/>
              </w:rPr>
              <w:t>flytte.</w:t>
            </w:r>
          </w:p>
        </w:tc>
      </w:tr>
      <w:tr>
        <w:trPr>
          <w:trHeight w:val="282" w:hRule="atLeast"/>
        </w:trPr>
        <w:tc>
          <w:tcPr>
            <w:tcW w:w="9640" w:type="dxa"/>
            <w:tcBorders>
              <w:bottom w:val="single" w:sz="4" w:space="0" w:color="456966"/>
            </w:tcBorders>
          </w:tcPr>
          <w:p>
            <w:pPr>
              <w:pStyle w:val="TableParagraph"/>
              <w:rPr>
                <w:rFonts w:ascii="Times New Roman"/>
                <w:sz w:val="18"/>
              </w:rPr>
            </w:pPr>
          </w:p>
        </w:tc>
      </w:tr>
      <w:tr>
        <w:trPr>
          <w:trHeight w:val="243" w:hRule="atLeast"/>
        </w:trPr>
        <w:tc>
          <w:tcPr>
            <w:tcW w:w="9640" w:type="dxa"/>
            <w:tcBorders>
              <w:top w:val="single" w:sz="4" w:space="0" w:color="456966"/>
            </w:tcBorders>
          </w:tcPr>
          <w:p>
            <w:pPr>
              <w:pStyle w:val="TableParagraph"/>
              <w:spacing w:line="166" w:lineRule="exact" w:before="57"/>
              <w:rPr>
                <w:rFonts w:ascii="Segoe UI Light"/>
                <w:b w:val="0"/>
                <w:sz w:val="14"/>
              </w:rPr>
            </w:pPr>
            <w:r>
              <w:rPr>
                <w:rFonts w:ascii="Segoe UI Light"/>
                <w:b w:val="0"/>
                <w:color w:val="456966"/>
                <w:sz w:val="14"/>
              </w:rPr>
              <w:t>Kilde: Egen fremstilling.</w:t>
            </w:r>
          </w:p>
        </w:tc>
      </w:tr>
    </w:tbl>
    <w:p>
      <w:pPr>
        <w:pStyle w:val="BodyText"/>
      </w:pPr>
    </w:p>
    <w:p>
      <w:pPr>
        <w:pStyle w:val="BodyText"/>
      </w:pPr>
    </w:p>
    <w:p>
      <w:pPr>
        <w:pStyle w:val="BodyText"/>
      </w:pPr>
    </w:p>
    <w:p>
      <w:pPr>
        <w:pStyle w:val="BodyText"/>
      </w:pPr>
    </w:p>
    <w:p>
      <w:pPr>
        <w:pStyle w:val="BodyText"/>
        <w:rPr>
          <w:sz w:val="13"/>
        </w:rPr>
      </w:pPr>
      <w:r>
        <w:rPr/>
        <w:pict>
          <v:line style="position:absolute;mso-position-horizontal-relative:page;mso-position-vertical-relative:paragraph;z-index:3656;mso-wrap-distance-left:0;mso-wrap-distance-right:0" from="56.639999pt,9.593965pt" to="200.689999pt,9.593965pt" stroked="true" strokeweight=".48004pt" strokecolor="#000000">
            <v:stroke dashstyle="solid"/>
            <w10:wrap type="topAndBottom"/>
          </v:line>
        </w:pict>
      </w:r>
    </w:p>
    <w:p>
      <w:pPr>
        <w:spacing w:before="61"/>
        <w:ind w:left="316" w:right="3110" w:hanging="84"/>
        <w:jc w:val="left"/>
        <w:rPr>
          <w:sz w:val="16"/>
        </w:rPr>
      </w:pPr>
      <w:r>
        <w:rPr>
          <w:position w:val="4"/>
          <w:sz w:val="10"/>
        </w:rPr>
        <w:t>6 </w:t>
      </w:r>
      <w:r>
        <w:rPr>
          <w:sz w:val="16"/>
        </w:rPr>
        <w:t>Metoden bag beregningerne af dette skøn er nærmere beskrevet i boksen på side 7. Intervallet er beregnet på baggrund af 95 pct. konfidensinterval for estimaterne af den forventede reduk- tion i skadesomkostningerne, som det bedre videngrundlag i HIP kan give anledning til. Der- med er intervallet udtryk for stikprøveusikkerheden i</w:t>
      </w:r>
      <w:r>
        <w:rPr>
          <w:spacing w:val="-7"/>
          <w:sz w:val="16"/>
        </w:rPr>
        <w:t> </w:t>
      </w:r>
      <w:r>
        <w:rPr>
          <w:sz w:val="16"/>
        </w:rPr>
        <w:t>surveyen.</w:t>
      </w:r>
    </w:p>
    <w:p>
      <w:pPr>
        <w:spacing w:before="0"/>
        <w:ind w:left="316" w:right="3084" w:hanging="84"/>
        <w:jc w:val="left"/>
        <w:rPr>
          <w:sz w:val="16"/>
        </w:rPr>
      </w:pPr>
      <w:r>
        <w:rPr>
          <w:position w:val="4"/>
          <w:sz w:val="10"/>
        </w:rPr>
        <w:t>7 </w:t>
      </w:r>
      <w:r>
        <w:rPr>
          <w:sz w:val="16"/>
        </w:rPr>
        <w:t>Det er antaget, at 100-årsregnen rammer hele landet på samme tid. Alternativt vil de 11,6 mia. kr. blive fordelt over flere år, idet forskellige områder kan blive ramt af 100-årsregnen i forskel- lige år. Den forventede værdi per år vil fortsat være 116 mio. kr. per år.</w:t>
      </w:r>
    </w:p>
    <w:p>
      <w:pPr>
        <w:spacing w:after="0"/>
        <w:jc w:val="left"/>
        <w:rPr>
          <w:sz w:val="16"/>
        </w:rPr>
        <w:sectPr>
          <w:pgSz w:w="11910" w:h="16840"/>
          <w:pgMar w:header="0" w:footer="506" w:top="1060" w:bottom="780" w:left="900" w:right="880"/>
        </w:sectPr>
      </w:pPr>
    </w:p>
    <w:p>
      <w:pPr>
        <w:pStyle w:val="BodyText"/>
        <w:spacing w:line="276" w:lineRule="auto" w:before="87"/>
        <w:ind w:left="232" w:right="3136"/>
      </w:pPr>
      <w:r>
        <w:rPr/>
        <w:t>Hvor stor en effekt, HIP kan skabe, afhænger på den ene side af størrelsen af de skadesomkostninger, som ekstremvejr giver anledning til. Og på den an- den side af, i hvor høj grad den viden som HIP tilvejebringer, bruges til at understøtte beslutninger, der kan medvirke til, at skadesomkostningerne re- duceres eller helt undgås.</w:t>
      </w:r>
    </w:p>
    <w:p>
      <w:pPr>
        <w:pStyle w:val="BodyText"/>
        <w:spacing w:before="3"/>
        <w:rPr>
          <w:sz w:val="22"/>
        </w:rPr>
      </w:pPr>
    </w:p>
    <w:p>
      <w:pPr>
        <w:pStyle w:val="BodyText"/>
        <w:spacing w:line="273" w:lineRule="auto"/>
        <w:ind w:left="232" w:right="3081"/>
      </w:pPr>
      <w:r>
        <w:rPr/>
        <w:t>Den økonomiske værdi af HIP er beregnet for beslutninger, som er relateret til ekstremvejr, mere specifikt en 100-årsregn. Dette har vi valgt, fordi ska- desomkostningerne forbundet med oversvømmelser ofte er opgjort for 100- årshændelser i den eksisterende litteratur. På baggrund af en række kommu- nale klimatilpasningsplaner og studier af skadesomkostninger</w:t>
      </w:r>
      <w:r>
        <w:rPr>
          <w:position w:val="5"/>
          <w:sz w:val="13"/>
        </w:rPr>
        <w:t>8 </w:t>
      </w:r>
      <w:r>
        <w:rPr/>
        <w:t>har vi opgjort de samlede skadesomkostninger, som ville være forbundet med en 100-års- regn i dag, til omkring 31 mia. kr. på landsplan.</w:t>
      </w:r>
    </w:p>
    <w:p>
      <w:pPr>
        <w:pStyle w:val="BodyText"/>
        <w:spacing w:before="6"/>
        <w:rPr>
          <w:sz w:val="23"/>
        </w:rPr>
      </w:pPr>
    </w:p>
    <w:p>
      <w:pPr>
        <w:pStyle w:val="BodyText"/>
        <w:spacing w:line="273" w:lineRule="auto" w:before="1"/>
        <w:ind w:left="232" w:right="3161"/>
      </w:pPr>
      <w:r>
        <w:rPr/>
        <w:t>Den præcise afgrænsning af skadesomkostningerne kan variere lidt på tværs af de enkelte studier, men overordnet omfatter de følgende omkostninger:</w:t>
      </w:r>
    </w:p>
    <w:p>
      <w:pPr>
        <w:pStyle w:val="ListParagraph"/>
        <w:numPr>
          <w:ilvl w:val="1"/>
          <w:numId w:val="4"/>
        </w:numPr>
        <w:tabs>
          <w:tab w:pos="660" w:val="left" w:leader="none"/>
          <w:tab w:pos="661" w:val="left" w:leader="none"/>
        </w:tabs>
        <w:spacing w:line="273" w:lineRule="auto" w:before="58" w:after="0"/>
        <w:ind w:left="660" w:right="3126" w:hanging="428"/>
        <w:jc w:val="left"/>
        <w:rPr>
          <w:sz w:val="20"/>
        </w:rPr>
      </w:pPr>
      <w:r>
        <w:rPr>
          <w:b/>
          <w:sz w:val="20"/>
        </w:rPr>
        <w:t>Skadesomkostninger for bygninger og løsøre: </w:t>
      </w:r>
      <w:r>
        <w:rPr>
          <w:sz w:val="20"/>
        </w:rPr>
        <w:t>Skader på bygnin- ger og inventar, samt for erhvervsbygninger tabt</w:t>
      </w:r>
      <w:r>
        <w:rPr>
          <w:spacing w:val="-24"/>
          <w:sz w:val="20"/>
        </w:rPr>
        <w:t> </w:t>
      </w:r>
      <w:r>
        <w:rPr>
          <w:sz w:val="20"/>
        </w:rPr>
        <w:t>erhvervsfortjeneste.</w:t>
      </w:r>
    </w:p>
    <w:p>
      <w:pPr>
        <w:pStyle w:val="ListParagraph"/>
        <w:numPr>
          <w:ilvl w:val="1"/>
          <w:numId w:val="4"/>
        </w:numPr>
        <w:tabs>
          <w:tab w:pos="660" w:val="left" w:leader="none"/>
          <w:tab w:pos="661" w:val="left" w:leader="none"/>
        </w:tabs>
        <w:spacing w:line="276" w:lineRule="auto" w:before="56" w:after="0"/>
        <w:ind w:left="660" w:right="3106" w:hanging="428"/>
        <w:jc w:val="left"/>
        <w:rPr>
          <w:sz w:val="20"/>
        </w:rPr>
      </w:pPr>
      <w:r>
        <w:rPr>
          <w:b/>
          <w:sz w:val="20"/>
        </w:rPr>
        <w:t>Skadesomkostninger for offentlig infrastruktur: </w:t>
      </w:r>
      <w:r>
        <w:rPr>
          <w:sz w:val="20"/>
        </w:rPr>
        <w:t>Skadesomkost- ninger på veje, jernbaner, energiforsyningsanlæg og anden</w:t>
      </w:r>
      <w:r>
        <w:rPr>
          <w:spacing w:val="-30"/>
          <w:sz w:val="20"/>
        </w:rPr>
        <w:t> </w:t>
      </w:r>
      <w:r>
        <w:rPr>
          <w:sz w:val="20"/>
        </w:rPr>
        <w:t>infrastruktur</w:t>
      </w:r>
    </w:p>
    <w:p>
      <w:pPr>
        <w:pStyle w:val="ListParagraph"/>
        <w:numPr>
          <w:ilvl w:val="1"/>
          <w:numId w:val="4"/>
        </w:numPr>
        <w:tabs>
          <w:tab w:pos="660" w:val="left" w:leader="none"/>
          <w:tab w:pos="661" w:val="left" w:leader="none"/>
        </w:tabs>
        <w:spacing w:line="273" w:lineRule="auto" w:before="54" w:after="0"/>
        <w:ind w:left="660" w:right="3225" w:hanging="428"/>
        <w:jc w:val="left"/>
        <w:rPr>
          <w:sz w:val="20"/>
        </w:rPr>
      </w:pPr>
      <w:r>
        <w:rPr>
          <w:b/>
          <w:sz w:val="20"/>
        </w:rPr>
        <w:t>Skadesomkostninger for forsinkelser og ventetid: </w:t>
      </w:r>
      <w:r>
        <w:rPr>
          <w:sz w:val="20"/>
        </w:rPr>
        <w:t>Oversvøm- melser af transportinfrastruktur giver anledning til forsinkelser, og oversvømmelser</w:t>
      </w:r>
      <w:r>
        <w:rPr>
          <w:spacing w:val="-5"/>
          <w:sz w:val="20"/>
        </w:rPr>
        <w:t> </w:t>
      </w:r>
      <w:r>
        <w:rPr>
          <w:sz w:val="20"/>
        </w:rPr>
        <w:t>af</w:t>
      </w:r>
      <w:r>
        <w:rPr>
          <w:spacing w:val="-7"/>
          <w:sz w:val="20"/>
        </w:rPr>
        <w:t> </w:t>
      </w:r>
      <w:r>
        <w:rPr>
          <w:sz w:val="20"/>
        </w:rPr>
        <w:t>erhvervsbygninger</w:t>
      </w:r>
      <w:r>
        <w:rPr>
          <w:spacing w:val="-7"/>
          <w:sz w:val="20"/>
        </w:rPr>
        <w:t> </w:t>
      </w:r>
      <w:r>
        <w:rPr>
          <w:sz w:val="20"/>
        </w:rPr>
        <w:t>og</w:t>
      </w:r>
      <w:r>
        <w:rPr>
          <w:spacing w:val="-7"/>
          <w:sz w:val="20"/>
        </w:rPr>
        <w:t> </w:t>
      </w:r>
      <w:r>
        <w:rPr>
          <w:sz w:val="20"/>
        </w:rPr>
        <w:t>offentlige</w:t>
      </w:r>
      <w:r>
        <w:rPr>
          <w:spacing w:val="-8"/>
          <w:sz w:val="20"/>
        </w:rPr>
        <w:t> </w:t>
      </w:r>
      <w:r>
        <w:rPr>
          <w:sz w:val="20"/>
        </w:rPr>
        <w:t>myndigheders</w:t>
      </w:r>
      <w:r>
        <w:rPr>
          <w:spacing w:val="-6"/>
          <w:sz w:val="20"/>
        </w:rPr>
        <w:t> </w:t>
      </w:r>
      <w:r>
        <w:rPr>
          <w:sz w:val="20"/>
        </w:rPr>
        <w:t>byg- ninger kan give anledning til</w:t>
      </w:r>
      <w:r>
        <w:rPr>
          <w:spacing w:val="-4"/>
          <w:sz w:val="20"/>
        </w:rPr>
        <w:t> </w:t>
      </w:r>
      <w:r>
        <w:rPr>
          <w:sz w:val="20"/>
        </w:rPr>
        <w:t>ventetid.</w:t>
      </w:r>
    </w:p>
    <w:p>
      <w:pPr>
        <w:pStyle w:val="BodyText"/>
        <w:rPr>
          <w:sz w:val="22"/>
        </w:rPr>
      </w:pPr>
    </w:p>
    <w:p>
      <w:pPr>
        <w:pStyle w:val="BodyText"/>
        <w:spacing w:line="273" w:lineRule="auto" w:before="134"/>
        <w:ind w:left="232" w:right="3163"/>
      </w:pPr>
      <w:r>
        <w:rPr/>
        <w:pict>
          <v:group style="position:absolute;margin-left:167.887344pt;margin-top:96.149925pt;width:151.7pt;height:151pt;mso-position-horizontal-relative:page;mso-position-vertical-relative:paragraph;z-index:-87280" coordorigin="3358,1923" coordsize="3034,3020">
            <v:shape style="position:absolute;left:4889;top:1923;width:1395;height:1490" coordorigin="4889,1923" coordsize="1395,1490" path="m4889,1923l4889,3412,6284,2890,6255,2819,6223,2749,6187,2682,6148,2617,6106,2554,6062,2494,6014,2436,5964,2381,5911,2328,5855,2279,5798,2232,5738,2188,5676,2148,5612,2110,5546,2076,5479,2044,5409,2017,5339,1992,5266,1971,5193,1954,5119,1941,5043,1931,4966,1925,4889,1923xe" filled="true" fillcolor="#456966" stroked="false">
              <v:path arrowok="t"/>
              <v:fill type="solid"/>
            </v:shape>
            <v:shape style="position:absolute;left:4902;top:2915;width:1490;height:1122" coordorigin="4902,2916" coordsize="1490,1122" path="m6297,2916l4902,3438,6265,4038,6294,3966,6320,3893,6342,3819,6359,3745,6373,3670,6383,3594,6389,3518,6391,3442,6390,3365,6384,3289,6374,3213,6361,3138,6343,3063,6322,2989,6297,2916xe" filled="true" fillcolor="#88a6a3" stroked="false">
              <v:path arrowok="t"/>
              <v:fill type="solid"/>
            </v:shape>
            <v:shape style="position:absolute;left:3357;top:1963;width:2853;height:2979" coordorigin="3358,1964" coordsize="2853,2979" path="m4847,1964l4771,1966,4695,1972,4620,1981,4545,1995,4473,2012,4401,2032,4330,2056,4262,2084,4194,2115,4129,2149,4065,2186,4003,2226,3943,2270,3885,2316,3830,2365,3777,2417,3727,2472,3679,2529,3634,2589,3592,2652,3553,2716,3517,2784,3484,2853,3455,2924,3430,2995,3409,3067,3391,3140,3377,3213,3367,3285,3361,3358,3358,3431,3358,3503,3363,3575,3370,3647,3381,3718,3396,3788,3414,3857,3435,3925,3459,3993,3487,4058,3517,4123,3551,4186,3588,4248,3627,4308,3670,4365,3715,4421,3764,4475,3815,4527,3869,4576,3925,4623,3985,4667,4047,4709,4111,4748,4178,4783,4247,4816,4318,4845,4390,4870,4462,4892,4534,4909,4607,4923,4680,4933,4752,4940,4825,4942,4897,4942,4969,4938,5041,4930,5112,4919,5182,4904,5251,4886,5320,4865,5387,4841,5453,4814,5517,4783,5581,4749,5642,4713,5702,4673,5760,4630,5816,4585,5870,4536,5921,4485,5971,4431,6018,4375,6062,4316,6103,4254,6142,4189,6178,4122,6210,4053,4847,3453,4847,1964xe" filled="true" fillcolor="#1f487c" stroked="false">
              <v:path arrowok="t"/>
              <v:fill type="solid"/>
            </v:shape>
            <w10:wrap type="none"/>
          </v:group>
        </w:pict>
      </w:r>
      <w:r>
        <w:rPr/>
        <w:pict>
          <v:rect style="position:absolute;margin-left:435.76001pt;margin-top:149.674927pt;width:5.985pt;height:5.985pt;mso-position-horizontal-relative:page;mso-position-vertical-relative:paragraph;z-index:-87256" filled="true" fillcolor="#456966" stroked="false">
            <v:fill type="solid"/>
            <w10:wrap type="none"/>
          </v:rect>
        </w:pict>
      </w:r>
      <w:r>
        <w:rPr/>
        <w:pict>
          <v:rect style="position:absolute;margin-left:435.76001pt;margin-top:168.844925pt;width:5.985pt;height:5.985pt;mso-position-horizontal-relative:page;mso-position-vertical-relative:paragraph;z-index:-87232" filled="true" fillcolor="#88a6a3" stroked="false">
            <v:fill type="solid"/>
            <w10:wrap type="none"/>
          </v:rect>
        </w:pict>
      </w:r>
      <w:r>
        <w:rPr/>
        <w:t>Langt størstedelen af de beregnede omkostninger forventes at være relateret til oversvømmelser af bygninger, jf. figuren nedenfor.</w:t>
      </w:r>
    </w:p>
    <w:p>
      <w:pPr>
        <w:pStyle w:val="BodyText"/>
      </w:pPr>
    </w:p>
    <w:p>
      <w:pPr>
        <w:pStyle w:val="BodyText"/>
        <w:spacing w:before="8" w:after="1"/>
        <w:rPr>
          <w:sz w:val="10"/>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8"/>
      </w:tblGrid>
      <w:tr>
        <w:trPr>
          <w:trHeight w:val="438" w:hRule="atLeast"/>
        </w:trPr>
        <w:tc>
          <w:tcPr>
            <w:tcW w:w="9648" w:type="dxa"/>
            <w:tcBorders>
              <w:bottom w:val="single" w:sz="4" w:space="0" w:color="456966"/>
            </w:tcBorders>
          </w:tcPr>
          <w:p>
            <w:pPr>
              <w:pStyle w:val="TableParagraph"/>
              <w:rPr>
                <w:rFonts w:ascii="Segoe UI Light" w:hAnsi="Segoe UI Light"/>
                <w:b w:val="0"/>
                <w:sz w:val="24"/>
              </w:rPr>
            </w:pPr>
            <w:r>
              <w:rPr>
                <w:rFonts w:ascii="Segoe UI Light" w:hAnsi="Segoe UI Light"/>
                <w:b w:val="0"/>
                <w:color w:val="456966"/>
                <w:sz w:val="24"/>
              </w:rPr>
              <w:t>Figur 3.3 De største omkostninger ved en 100-årsregn er skader på bygninger og løsøre</w:t>
            </w:r>
          </w:p>
        </w:tc>
      </w:tr>
      <w:tr>
        <w:trPr>
          <w:trHeight w:val="3975" w:hRule="atLeast"/>
        </w:trPr>
        <w:tc>
          <w:tcPr>
            <w:tcW w:w="9648" w:type="dxa"/>
            <w:tcBorders>
              <w:top w:val="single" w:sz="4" w:space="0" w:color="456966"/>
              <w:bottom w:val="single" w:sz="4" w:space="0" w:color="456966"/>
            </w:tcBorders>
          </w:tcPr>
          <w:p>
            <w:pPr>
              <w:pStyle w:val="TableParagraph"/>
              <w:rPr>
                <w:sz w:val="26"/>
              </w:rPr>
            </w:pPr>
          </w:p>
          <w:p>
            <w:pPr>
              <w:pStyle w:val="TableParagraph"/>
              <w:rPr>
                <w:sz w:val="26"/>
              </w:rPr>
            </w:pPr>
          </w:p>
          <w:p>
            <w:pPr>
              <w:pStyle w:val="TableParagraph"/>
              <w:spacing w:before="10"/>
              <w:rPr>
                <w:sz w:val="21"/>
              </w:rPr>
            </w:pPr>
          </w:p>
          <w:p>
            <w:pPr>
              <w:pStyle w:val="TableParagraph"/>
              <w:spacing w:before="1"/>
              <w:ind w:left="2810" w:right="3601"/>
              <w:jc w:val="center"/>
              <w:rPr>
                <w:rFonts w:ascii="Segoe UI Light"/>
                <w:b w:val="0"/>
                <w:sz w:val="20"/>
              </w:rPr>
            </w:pPr>
            <w:r>
              <w:rPr>
                <w:rFonts w:ascii="Segoe UI Light"/>
                <w:b w:val="0"/>
                <w:color w:val="FFFFFF"/>
                <w:sz w:val="20"/>
              </w:rPr>
              <w:t>19%</w:t>
            </w:r>
          </w:p>
          <w:p>
            <w:pPr>
              <w:pStyle w:val="TableParagraph"/>
              <w:spacing w:before="8"/>
              <w:rPr>
                <w:sz w:val="30"/>
              </w:rPr>
            </w:pPr>
          </w:p>
          <w:p>
            <w:pPr>
              <w:pStyle w:val="TableParagraph"/>
              <w:ind w:right="917"/>
              <w:jc w:val="right"/>
              <w:rPr>
                <w:rFonts w:ascii="Segoe UI Light"/>
                <w:b w:val="0"/>
                <w:sz w:val="20"/>
              </w:rPr>
            </w:pPr>
            <w:r>
              <w:rPr>
                <w:rFonts w:ascii="Segoe UI Light"/>
                <w:b w:val="0"/>
                <w:spacing w:val="-1"/>
                <w:sz w:val="20"/>
              </w:rPr>
              <w:t>Forsinkelser</w:t>
            </w:r>
          </w:p>
          <w:p>
            <w:pPr>
              <w:pStyle w:val="TableParagraph"/>
              <w:tabs>
                <w:tab w:pos="2924" w:val="left" w:leader="none"/>
              </w:tabs>
              <w:spacing w:before="117"/>
              <w:ind w:right="886"/>
              <w:jc w:val="right"/>
              <w:rPr>
                <w:rFonts w:ascii="Segoe UI Light"/>
                <w:b w:val="0"/>
                <w:sz w:val="20"/>
              </w:rPr>
            </w:pPr>
            <w:r>
              <w:rPr>
                <w:rFonts w:ascii="Segoe UI Light"/>
                <w:b w:val="0"/>
                <w:color w:val="FFFFFF"/>
                <w:position w:val="-4"/>
                <w:sz w:val="20"/>
              </w:rPr>
              <w:t>12%</w:t>
              <w:tab/>
            </w:r>
            <w:r>
              <w:rPr>
                <w:rFonts w:ascii="Segoe UI Light"/>
                <w:b w:val="0"/>
                <w:spacing w:val="-1"/>
                <w:sz w:val="20"/>
              </w:rPr>
              <w:t>Infrastruktur</w:t>
            </w:r>
          </w:p>
          <w:p>
            <w:pPr>
              <w:pStyle w:val="TableParagraph"/>
              <w:spacing w:before="67"/>
              <w:ind w:right="202"/>
              <w:jc w:val="right"/>
              <w:rPr>
                <w:rFonts w:ascii="Segoe UI Light" w:hAnsi="Segoe UI Light"/>
                <w:b w:val="0"/>
                <w:sz w:val="20"/>
              </w:rPr>
            </w:pPr>
            <w:r>
              <w:rPr>
                <w:rFonts w:ascii="Segoe UI Light" w:hAnsi="Segoe UI Light"/>
                <w:b w:val="0"/>
                <w:sz w:val="20"/>
              </w:rPr>
              <w:t>Bygninger og løsøre</w:t>
            </w:r>
          </w:p>
          <w:p>
            <w:pPr>
              <w:pStyle w:val="TableParagraph"/>
              <w:spacing w:before="48"/>
              <w:ind w:left="2535"/>
              <w:rPr>
                <w:rFonts w:ascii="Segoe UI Light"/>
                <w:b w:val="0"/>
                <w:sz w:val="20"/>
              </w:rPr>
            </w:pPr>
            <w:r>
              <w:rPr>
                <w:rFonts w:ascii="Segoe UI Light"/>
                <w:b w:val="0"/>
                <w:color w:val="FFFFFF"/>
                <w:sz w:val="20"/>
              </w:rPr>
              <w:t>69%</w:t>
            </w:r>
          </w:p>
        </w:tc>
      </w:tr>
      <w:tr>
        <w:trPr>
          <w:trHeight w:val="245" w:hRule="atLeast"/>
        </w:trPr>
        <w:tc>
          <w:tcPr>
            <w:tcW w:w="9648" w:type="dxa"/>
            <w:tcBorders>
              <w:top w:val="single" w:sz="4" w:space="0" w:color="456966"/>
            </w:tcBorders>
          </w:tcPr>
          <w:p>
            <w:pPr>
              <w:pStyle w:val="TableParagraph"/>
              <w:spacing w:line="166" w:lineRule="exact" w:before="60"/>
              <w:rPr>
                <w:rFonts w:ascii="Segoe UI Light"/>
                <w:b w:val="0"/>
                <w:i/>
                <w:sz w:val="14"/>
              </w:rPr>
            </w:pPr>
            <w:r>
              <w:rPr>
                <w:rFonts w:ascii="Segoe UI Light"/>
                <w:b w:val="0"/>
                <w:color w:val="456966"/>
                <w:sz w:val="14"/>
              </w:rPr>
              <w:t>Kilde: Cowi (2017). </w:t>
            </w:r>
            <w:r>
              <w:rPr>
                <w:rFonts w:ascii="Segoe UI Light"/>
                <w:b w:val="0"/>
                <w:i/>
                <w:color w:val="456966"/>
                <w:sz w:val="14"/>
              </w:rPr>
              <w:t>Byernes udfordringer med havvandsstigning og stormflod.</w:t>
            </w:r>
          </w:p>
        </w:tc>
      </w:tr>
    </w:tbl>
    <w:p>
      <w:pPr>
        <w:pStyle w:val="BodyText"/>
      </w:pPr>
    </w:p>
    <w:p>
      <w:pPr>
        <w:pStyle w:val="BodyText"/>
      </w:pPr>
    </w:p>
    <w:p>
      <w:pPr>
        <w:pStyle w:val="BodyText"/>
        <w:spacing w:before="6"/>
        <w:rPr>
          <w:sz w:val="19"/>
        </w:rPr>
      </w:pPr>
      <w:r>
        <w:rPr/>
        <w:pict>
          <v:line style="position:absolute;mso-position-horizontal-relative:page;mso-position-vertical-relative:paragraph;z-index:3800;mso-wrap-distance-left:0;mso-wrap-distance-right:0" from="56.639999pt,13.328574pt" to="200.689999pt,13.328574pt" stroked="true" strokeweight=".48004pt" strokecolor="#000000">
            <v:stroke dashstyle="solid"/>
            <w10:wrap type="topAndBottom"/>
          </v:line>
        </w:pict>
      </w:r>
    </w:p>
    <w:p>
      <w:pPr>
        <w:spacing w:before="59"/>
        <w:ind w:left="232" w:right="0" w:firstLine="0"/>
        <w:jc w:val="left"/>
        <w:rPr>
          <w:sz w:val="16"/>
        </w:rPr>
      </w:pPr>
      <w:r>
        <w:rPr>
          <w:position w:val="4"/>
          <w:sz w:val="10"/>
        </w:rPr>
        <w:t>8 </w:t>
      </w:r>
      <w:r>
        <w:rPr>
          <w:sz w:val="16"/>
        </w:rPr>
        <w:t>Københavns Kommune (2011). Københavns Klimatilpasningsplan.</w:t>
      </w:r>
    </w:p>
    <w:p>
      <w:pPr>
        <w:spacing w:before="1"/>
        <w:ind w:left="316" w:right="4480" w:firstLine="0"/>
        <w:jc w:val="left"/>
        <w:rPr>
          <w:sz w:val="16"/>
        </w:rPr>
      </w:pPr>
      <w:r>
        <w:rPr/>
        <w:pict>
          <v:rect style="position:absolute;margin-left:435.76001pt;margin-top:-145.839066pt;width:5.985pt;height:5.985pt;mso-position-horizontal-relative:page;mso-position-vertical-relative:paragraph;z-index:-87208" filled="true" fillcolor="#1f487c" stroked="false">
            <v:fill type="solid"/>
            <w10:wrap type="none"/>
          </v:rect>
        </w:pict>
      </w:r>
      <w:r>
        <w:rPr>
          <w:sz w:val="16"/>
        </w:rPr>
        <w:t>Cowi (2014): Enhedsomkostninger ved oversvømmelsesskader fra skybrud. Stevns Kommune (2013). Klimatilpasningsplan 2014.</w:t>
      </w:r>
    </w:p>
    <w:p>
      <w:pPr>
        <w:spacing w:before="1"/>
        <w:ind w:left="316" w:right="3952" w:firstLine="0"/>
        <w:jc w:val="both"/>
        <w:rPr>
          <w:sz w:val="16"/>
        </w:rPr>
      </w:pPr>
      <w:r>
        <w:rPr>
          <w:sz w:val="16"/>
        </w:rPr>
        <w:t>Solrød Kommune (2016). Kommuneplan 2017 – Tema om Klima &amp; bæredygtighed. Odens Kommune (2014). Kommuneplan 2013-2025 – Tillæg nr. 1 Klimatilpasning Orbicon (2018). Forslag til kapacitetsplan 2018 for Harrestrup Å-systemet.</w:t>
      </w:r>
    </w:p>
    <w:p>
      <w:pPr>
        <w:spacing w:after="0"/>
        <w:jc w:val="both"/>
        <w:rPr>
          <w:sz w:val="16"/>
        </w:rPr>
        <w:sectPr>
          <w:pgSz w:w="11910" w:h="16840"/>
          <w:pgMar w:header="0" w:footer="506" w:top="1060" w:bottom="780" w:left="900" w:right="880"/>
        </w:sectPr>
      </w:pPr>
    </w:p>
    <w:p>
      <w:pPr>
        <w:pStyle w:val="BodyText"/>
        <w:spacing w:line="273" w:lineRule="auto" w:before="87"/>
        <w:ind w:left="232" w:right="3094"/>
      </w:pPr>
      <w:r>
        <w:rPr/>
        <w:t>HIP kan reducere skadesomkostninger, fordi det kan bidrage til at reducere usikkerheden om konsekvenserne af ekstremvejr og dermed medvirke til, at der træffes bedre beslutninger. Som led i analysen har vi gennemført en sur- vey blandt personer, der beskæftiger sig med vandets kredsløb og konse- kvenserne heraf. Vi har bedt dem om at vurdere, i hvor høj grad de forskel- lige delprojekter i HIP vil kunne bidrage til at reducere skadesomkostnin- gerne. Samlet set vurderer ca. 95 pct. af respondenterne, at HIP kan skabe værdi. Hver delleverance i HIP vurderes at kunne reducere skadesomkost- ningerne for bygninger og løsøre med mellem 5-10 pct., skadesomkostnin- gerne for infrastruktur med mellem 4-7 pct. og omkostninger forbundet med forsinkelser med mellem 2-5 pct. Den samlede reduktion i skadesomkostnin- ger forbundet med en 100-årsregn har vi skønnet til godt 1/3.</w:t>
      </w:r>
    </w:p>
    <w:p>
      <w:pPr>
        <w:pStyle w:val="BodyText"/>
        <w:rPr>
          <w:sz w:val="24"/>
        </w:rPr>
      </w:pPr>
    </w:p>
    <w:p>
      <w:pPr>
        <w:pStyle w:val="BodyText"/>
        <w:spacing w:line="273" w:lineRule="auto"/>
        <w:ind w:left="232" w:right="3215"/>
      </w:pPr>
      <w:r>
        <w:rPr/>
        <w:t>Sandsynligheden for en 100-årsregn er per definition 1 pct. per år. Og på landsplan vil de forventede omkostninger til en 100-årsregn i et givent år dermed være 1 pct. af 31 mia. kr. På den baggrund skønnes den samlede værdi af HIP ved en 100-årsregn at være på 116 mio. kr. i gennemsnit per år</w:t>
      </w:r>
    </w:p>
    <w:p>
      <w:pPr>
        <w:pStyle w:val="BodyText"/>
        <w:spacing w:line="273" w:lineRule="auto" w:before="4"/>
        <w:ind w:left="232" w:right="3264"/>
      </w:pPr>
      <w:r>
        <w:rPr/>
        <w:t>– svarende til en reduktion på godt 1/3 i de forventede årlige omkostninger til 100-årsregn.</w:t>
      </w:r>
    </w:p>
    <w:p>
      <w:pPr>
        <w:pStyle w:val="BodyText"/>
        <w:rPr>
          <w:sz w:val="23"/>
        </w:rPr>
      </w:pPr>
    </w:p>
    <w:p>
      <w:pPr>
        <w:pStyle w:val="BodyText"/>
        <w:spacing w:line="273" w:lineRule="auto"/>
        <w:ind w:left="232" w:right="3099"/>
      </w:pPr>
      <w:r>
        <w:rPr/>
        <w:t>Den samlede værdi vil blive skabt, når HIP er fuldt implementeret. Værdien vil først blive realiseret i forbindelse med en 100-årsregn, og de 116 mio. kr. er dermed den forventede årlige gevinst. Over tid vil klimaforandringer lede til stigende regnmængder, og mængden af regn forbundet med en 100-års- regn vil stige. Ved uændrede klimaforanstaltninger vil omkostningerne for- bundet med en 100-årsregn dermed også stige og værdien af HIP vil blive større over tid. Hvis man antager, at klimaforandringerne leder til øgede in- vesteringer i klimatilpasning, som medfører, at skadesomkostningerne bliver mindre fremover, kan værdien af HIP blive mindre fremover. Over tid kan HIP således bidrage til at skabe store besparelser.</w:t>
      </w:r>
    </w:p>
    <w:p>
      <w:pPr>
        <w:pStyle w:val="BodyText"/>
        <w:spacing w:before="1"/>
        <w:rPr>
          <w:sz w:val="29"/>
        </w:rPr>
      </w:pPr>
    </w:p>
    <w:p>
      <w:pPr>
        <w:pStyle w:val="BodyText"/>
        <w:spacing w:line="273" w:lineRule="auto"/>
        <w:ind w:left="232" w:right="3091"/>
      </w:pPr>
      <w:r>
        <w:rPr/>
        <w:t>Besparelser på skadesomkostninger vil som udgangspunkt tilfalde de aktø- rer, som enten ejer bygningerne, løsøret og/eller infrastrukturen. Vi antager, at skadesomkostninger på infrastruktur bæres af det offentlige, herunder selvstændige offentlige virksomheder som bl.a. DSB. Skadesomkostninger på bygninger og løsøre er fordelt mellem erhverv, borgere og det offentlige ud fra de eksisterende danske studier</w:t>
      </w:r>
      <w:r>
        <w:rPr>
          <w:sz w:val="16"/>
        </w:rPr>
        <w:t>.</w:t>
      </w:r>
      <w:r>
        <w:rPr>
          <w:position w:val="5"/>
          <w:sz w:val="13"/>
        </w:rPr>
        <w:t>9 </w:t>
      </w:r>
      <w:r>
        <w:rPr/>
        <w:t>Ifølge den eksisterende litteratur bæres størstedelen af omkostningerne af borgere og erhverv, mens kun en mindre del bæres af det offentlige. I det offentlige vil det være de aktører, der ejer flest bygninger og mest løsøre, som vil bære de største omkostninger og der- med opnå de største gevinster ved HIP. Gevinster i form af færre forsinkelser og mindre ventetid vil tilfalde borgere, som får mere tid, såvel som arbejdsgi- vere (private og offentlige), som opnår en højere produktion, fordi medarbej- derne bruger mindre tid i trafikken.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3"/>
        </w:rPr>
      </w:pPr>
      <w:r>
        <w:rPr/>
        <w:pict>
          <v:line style="position:absolute;mso-position-horizontal-relative:page;mso-position-vertical-relative:paragraph;z-index:3920;mso-wrap-distance-left:0;mso-wrap-distance-right:0" from="56.639999pt,15.390663pt" to="200.689999pt,15.390663pt" stroked="true" strokeweight=".48004pt" strokecolor="#000000">
            <v:stroke dashstyle="solid"/>
            <w10:wrap type="topAndBottom"/>
          </v:line>
        </w:pict>
      </w:r>
    </w:p>
    <w:p>
      <w:pPr>
        <w:spacing w:before="61"/>
        <w:ind w:left="316" w:right="3110" w:hanging="84"/>
        <w:jc w:val="left"/>
        <w:rPr>
          <w:sz w:val="16"/>
        </w:rPr>
      </w:pPr>
      <w:r>
        <w:rPr>
          <w:position w:val="4"/>
          <w:sz w:val="10"/>
        </w:rPr>
        <w:t>9 </w:t>
      </w:r>
      <w:r>
        <w:rPr>
          <w:sz w:val="16"/>
        </w:rPr>
        <w:t>Cowi (2017). Byernes udfordringer med havvandsstigning og stormflod. Cowi (2014). Enheds- omkostninger ved oversvømmelsesskader fra skybrud. Orbicon (2018). Forslag til kapacitets- plan 2018 for Harrestrup Å-systemet.</w:t>
      </w:r>
    </w:p>
    <w:p>
      <w:pPr>
        <w:spacing w:after="0"/>
        <w:jc w:val="left"/>
        <w:rPr>
          <w:sz w:val="16"/>
        </w:rPr>
        <w:sectPr>
          <w:pgSz w:w="11910" w:h="16840"/>
          <w:pgMar w:header="0" w:footer="506" w:top="1060" w:bottom="780" w:left="900" w:right="880"/>
        </w:sectPr>
      </w:pPr>
    </w:p>
    <w:p>
      <w:pPr>
        <w:pStyle w:val="Heading6"/>
        <w:spacing w:before="74"/>
        <w:rPr>
          <w:b w:val="0"/>
        </w:rPr>
      </w:pPr>
      <w:r>
        <w:rPr>
          <w:b w:val="0"/>
          <w:color w:val="456966"/>
        </w:rPr>
        <w:t>Figur 3.4 HIP kan skabe store gevinster for både erhverv, private og offentlige aktører</w:t>
      </w:r>
    </w:p>
    <w:p>
      <w:pPr>
        <w:pStyle w:val="BodyText"/>
        <w:spacing w:before="155"/>
        <w:ind w:left="232"/>
      </w:pPr>
      <w:r>
        <w:rPr/>
        <w:pict>
          <v:line style="position:absolute;mso-position-horizontal-relative:page;mso-position-vertical-relative:paragraph;z-index:3944;mso-wrap-distance-left:0;mso-wrap-distance-right:0" from="56.639999pt,22.339947pt" to="539.019999pt,22.339947pt" stroked="true" strokeweight=".48pt" strokecolor="#456966">
            <v:stroke dashstyle="solid"/>
            <w10:wrap type="topAndBottom"/>
          </v:line>
        </w:pict>
      </w:r>
      <w:r>
        <w:rPr/>
        <w:pict>
          <v:line style="position:absolute;mso-position-horizontal-relative:page;mso-position-vertical-relative:paragraph;z-index:6304" from="83.747002pt,34.209946pt" to="527.850002pt,34.209946pt" stroked="true" strokeweight=".75pt" strokecolor="#d9d9d9">
            <v:stroke dashstyle="solid"/>
            <w10:wrap type="none"/>
          </v:line>
        </w:pict>
      </w:r>
      <w:r>
        <w:rPr/>
        <w:t>Årlig reduktion i skadesomkostninger som følge af HIP, mio. kr.</w:t>
      </w:r>
    </w:p>
    <w:p>
      <w:pPr>
        <w:pStyle w:val="BodyText"/>
        <w:spacing w:before="54"/>
        <w:ind w:left="343" w:right="9532"/>
        <w:jc w:val="center"/>
        <w:rPr>
          <w:rFonts w:ascii="Segoe UI Light"/>
          <w:b w:val="0"/>
        </w:rPr>
      </w:pPr>
      <w:r>
        <w:rPr>
          <w:rFonts w:ascii="Segoe UI Light"/>
          <w:b w:val="0"/>
        </w:rPr>
        <w:t>60</w:t>
      </w:r>
    </w:p>
    <w:p>
      <w:pPr>
        <w:pStyle w:val="BodyText"/>
        <w:spacing w:before="183"/>
        <w:ind w:left="343" w:right="9532"/>
        <w:jc w:val="center"/>
        <w:rPr>
          <w:rFonts w:ascii="Segoe UI Light"/>
          <w:b w:val="0"/>
        </w:rPr>
      </w:pPr>
      <w:r>
        <w:rPr/>
        <w:pict>
          <v:group style="position:absolute;margin-left:83.747002pt;margin-top:23.161003pt;width:444.15pt;height:106.15pt;mso-position-horizontal-relative:page;mso-position-vertical-relative:paragraph;z-index:6208" coordorigin="1675,463" coordsize="8883,2123">
            <v:shape style="position:absolute;left:1674;top:782;width:8883;height:1349" coordorigin="1675,782" coordsize="8883,1349" path="m6581,2131l8614,2131m3619,2131l5652,2131m1675,2131l2690,2131m3619,1680l5652,1680m1675,1680l2690,1680m3619,1231l5652,1231m1675,1231l2690,1231m3619,782l10557,782m1675,782l2690,782e" filled="false" stroked="true" strokeweight=".75pt" strokecolor="#d9d9d9">
              <v:path arrowok="t"/>
              <v:stroke dashstyle="solid"/>
            </v:shape>
            <v:rect style="position:absolute;left:2690;top:463;width:929;height:2118" filled="true" fillcolor="#456966" stroked="false">
              <v:fill type="solid"/>
            </v:rect>
            <v:shape style="position:absolute;left:6580;top:1231;width:3977;height:449" coordorigin="6581,1231" coordsize="3977,449" path="m6581,1680l8614,1680m6581,1231l10557,1231e" filled="false" stroked="true" strokeweight=".75pt" strokecolor="#d9d9d9">
              <v:path arrowok="t"/>
              <v:stroke dashstyle="solid"/>
            </v:shape>
            <v:rect style="position:absolute;left:5652;top:1092;width:929;height:1489" filled="true" fillcolor="#456966" stroked="false">
              <v:fill type="solid"/>
            </v:rect>
            <v:rect style="position:absolute;left:8613;top:1536;width:927;height:60" filled="true" fillcolor="#1f487c" stroked="false">
              <v:fill type="solid"/>
            </v:rect>
            <v:line style="position:absolute" from="1675,2580" to="10557,2580" stroked="true" strokeweight=".5pt" strokecolor="#919299">
              <v:stroke dashstyle="solid"/>
            </v:line>
            <v:shape style="position:absolute;left:9042;top:1254;width:91;height:265" type="#_x0000_t202" filled="false" stroked="false">
              <v:textbox inset="0,0,0,0">
                <w:txbxContent>
                  <w:p>
                    <w:pPr>
                      <w:spacing w:line="265" w:lineRule="exact" w:before="0"/>
                      <w:ind w:left="0" w:right="0" w:firstLine="0"/>
                      <w:jc w:val="left"/>
                      <w:rPr>
                        <w:rFonts w:ascii="Segoe UI Light"/>
                        <w:b w:val="0"/>
                        <w:sz w:val="20"/>
                      </w:rPr>
                    </w:pPr>
                    <w:r>
                      <w:rPr>
                        <w:rFonts w:ascii="Segoe UI Light"/>
                        <w:b w:val="0"/>
                        <w:w w:val="99"/>
                        <w:sz w:val="20"/>
                      </w:rPr>
                      <w:t>1</w:t>
                    </w:r>
                  </w:p>
                </w:txbxContent>
              </v:textbox>
              <w10:wrap type="none"/>
            </v:shape>
            <v:shape style="position:absolute;left:8613;top:2131;width:927;height:445" type="#_x0000_t202" filled="true" fillcolor="#456966" stroked="false">
              <v:textbox inset="0,0,0,0">
                <w:txbxContent>
                  <w:p>
                    <w:pPr>
                      <w:spacing w:before="132"/>
                      <w:ind w:left="1" w:right="0" w:firstLine="0"/>
                      <w:jc w:val="center"/>
                      <w:rPr>
                        <w:rFonts w:ascii="Segoe UI Light"/>
                        <w:b w:val="0"/>
                        <w:sz w:val="20"/>
                      </w:rPr>
                    </w:pPr>
                    <w:r>
                      <w:rPr>
                        <w:rFonts w:ascii="Segoe UI Light"/>
                        <w:b w:val="0"/>
                        <w:color w:val="FFFFFF"/>
                        <w:w w:val="99"/>
                        <w:sz w:val="20"/>
                      </w:rPr>
                      <w:t>8</w:t>
                    </w:r>
                  </w:p>
                </w:txbxContent>
              </v:textbox>
              <v:fill type="solid"/>
              <w10:wrap type="none"/>
            </v:shape>
            <v:shape style="position:absolute;left:8613;top:1596;width:927;height:536" type="#_x0000_t202" filled="true" fillcolor="#88a6a3" stroked="false">
              <v:textbox inset="0,0,0,0">
                <w:txbxContent>
                  <w:p>
                    <w:pPr>
                      <w:spacing w:before="175"/>
                      <w:ind w:left="357" w:right="352" w:firstLine="0"/>
                      <w:jc w:val="center"/>
                      <w:rPr>
                        <w:rFonts w:ascii="Segoe UI Light"/>
                        <w:b w:val="0"/>
                        <w:sz w:val="20"/>
                      </w:rPr>
                    </w:pPr>
                    <w:r>
                      <w:rPr>
                        <w:rFonts w:ascii="Segoe UI Light"/>
                        <w:b w:val="0"/>
                        <w:color w:val="FFFFFF"/>
                        <w:sz w:val="20"/>
                      </w:rPr>
                      <w:t>14</w:t>
                    </w:r>
                  </w:p>
                </w:txbxContent>
              </v:textbox>
              <v:fill type="solid"/>
              <w10:wrap type="none"/>
            </v:shape>
            <v:shape style="position:absolute;left:6014;top:1704;width:227;height:265" type="#_x0000_t202" filled="false" stroked="false">
              <v:textbox inset="0,0,0,0">
                <w:txbxContent>
                  <w:p>
                    <w:pPr>
                      <w:spacing w:line="265" w:lineRule="exact" w:before="0"/>
                      <w:ind w:left="0" w:right="0" w:firstLine="0"/>
                      <w:jc w:val="left"/>
                      <w:rPr>
                        <w:rFonts w:ascii="Segoe UI Light"/>
                        <w:b w:val="0"/>
                        <w:sz w:val="20"/>
                      </w:rPr>
                    </w:pPr>
                    <w:r>
                      <w:rPr>
                        <w:rFonts w:ascii="Segoe UI Light"/>
                        <w:b w:val="0"/>
                        <w:color w:val="FFFFFF"/>
                        <w:sz w:val="20"/>
                      </w:rPr>
                      <w:t>33</w:t>
                    </w:r>
                  </w:p>
                </w:txbxContent>
              </v:textbox>
              <w10:wrap type="none"/>
            </v:shape>
            <v:shape style="position:absolute;left:5652;top:789;width:929;height:303" type="#_x0000_t202" filled="true" fillcolor="#1f487c" stroked="false">
              <v:textbox inset="0,0,0,0">
                <w:txbxContent>
                  <w:p>
                    <w:pPr>
                      <w:spacing w:line="254" w:lineRule="exact" w:before="48"/>
                      <w:ind w:left="0" w:right="0" w:firstLine="0"/>
                      <w:jc w:val="center"/>
                      <w:rPr>
                        <w:rFonts w:ascii="Segoe UI Light"/>
                        <w:b w:val="0"/>
                        <w:sz w:val="20"/>
                      </w:rPr>
                    </w:pPr>
                    <w:r>
                      <w:rPr>
                        <w:rFonts w:ascii="Segoe UI Light"/>
                        <w:b w:val="0"/>
                        <w:color w:val="FFFFFF"/>
                        <w:w w:val="99"/>
                        <w:sz w:val="20"/>
                      </w:rPr>
                      <w:t>5</w:t>
                    </w:r>
                  </w:p>
                </w:txbxContent>
              </v:textbox>
              <v:fill type="solid"/>
              <w10:wrap type="none"/>
            </v:shape>
            <v:shape style="position:absolute;left:3053;top:1390;width:225;height:265" type="#_x0000_t202" filled="false" stroked="false">
              <v:textbox inset="0,0,0,0">
                <w:txbxContent>
                  <w:p>
                    <w:pPr>
                      <w:spacing w:line="265" w:lineRule="exact" w:before="0"/>
                      <w:ind w:left="0" w:right="0" w:firstLine="0"/>
                      <w:jc w:val="left"/>
                      <w:rPr>
                        <w:rFonts w:ascii="Segoe UI Light"/>
                        <w:b w:val="0"/>
                        <w:sz w:val="20"/>
                      </w:rPr>
                    </w:pPr>
                    <w:r>
                      <w:rPr>
                        <w:rFonts w:ascii="Segoe UI Light"/>
                        <w:b w:val="0"/>
                        <w:color w:val="FFFFFF"/>
                        <w:sz w:val="20"/>
                      </w:rPr>
                      <w:t>47</w:t>
                    </w:r>
                  </w:p>
                </w:txbxContent>
              </v:textbox>
              <w10:wrap type="none"/>
            </v:shape>
            <w10:wrap type="none"/>
          </v:group>
        </w:pict>
      </w:r>
      <w:r>
        <w:rPr/>
        <w:pict>
          <v:line style="position:absolute;mso-position-horizontal-relative:page;mso-position-vertical-relative:paragraph;z-index:6256" from="180.960007pt,16.561003pt" to="527.850007pt,16.561003pt" stroked="true" strokeweight=".75pt" strokecolor="#d9d9d9">
            <v:stroke dashstyle="solid"/>
            <w10:wrap type="none"/>
          </v:line>
        </w:pict>
      </w:r>
      <w:r>
        <w:rPr/>
        <w:pict>
          <v:line style="position:absolute;mso-position-horizontal-relative:page;mso-position-vertical-relative:paragraph;z-index:6280" from="83.747002pt,16.561003pt" to="134.520002pt,16.561003pt" stroked="true" strokeweight=".75pt" strokecolor="#d9d9d9">
            <v:stroke dashstyle="solid"/>
            <w10:wrap type="none"/>
          </v:line>
        </w:pict>
      </w:r>
      <w:r>
        <w:rPr/>
        <w:pict>
          <v:shape style="position:absolute;margin-left:134.520004pt;margin-top:6.001003pt;width:46.45pt;height:17.2pt;mso-position-horizontal-relative:page;mso-position-vertical-relative:paragraph;z-index:6400" type="#_x0000_t202" filled="true" fillcolor="#1f487c" stroked="false">
            <v:textbox inset="0,0,0,0">
              <w:txbxContent>
                <w:p>
                  <w:pPr>
                    <w:pStyle w:val="BodyText"/>
                    <w:spacing w:before="38"/>
                    <w:jc w:val="center"/>
                    <w:rPr>
                      <w:rFonts w:ascii="Segoe UI Light"/>
                      <w:b w:val="0"/>
                    </w:rPr>
                  </w:pPr>
                  <w:r>
                    <w:rPr>
                      <w:rFonts w:ascii="Segoe UI Light"/>
                      <w:b w:val="0"/>
                      <w:color w:val="FFFFFF"/>
                      <w:w w:val="99"/>
                    </w:rPr>
                    <w:t>8</w:t>
                  </w:r>
                </w:p>
              </w:txbxContent>
            </v:textbox>
            <v:fill type="solid"/>
            <w10:wrap type="none"/>
          </v:shape>
        </w:pict>
      </w:r>
      <w:r>
        <w:rPr>
          <w:rFonts w:ascii="Segoe UI Light"/>
          <w:b w:val="0"/>
        </w:rPr>
        <w:t>50</w:t>
      </w:r>
    </w:p>
    <w:p>
      <w:pPr>
        <w:pStyle w:val="BodyText"/>
        <w:spacing w:before="184"/>
        <w:ind w:left="342" w:right="9536"/>
        <w:jc w:val="center"/>
        <w:rPr>
          <w:rFonts w:ascii="Segoe UI Light"/>
          <w:b w:val="0"/>
        </w:rPr>
      </w:pPr>
      <w:r>
        <w:rPr>
          <w:rFonts w:ascii="Segoe UI Light"/>
          <w:b w:val="0"/>
        </w:rPr>
        <w:t>40</w:t>
      </w:r>
    </w:p>
    <w:p>
      <w:pPr>
        <w:pStyle w:val="BodyText"/>
        <w:spacing w:before="184"/>
        <w:ind w:left="343" w:right="9532"/>
        <w:jc w:val="center"/>
        <w:rPr>
          <w:rFonts w:ascii="Segoe UI Light"/>
          <w:b w:val="0"/>
        </w:rPr>
      </w:pPr>
      <w:r>
        <w:rPr>
          <w:rFonts w:ascii="Segoe UI Light"/>
          <w:b w:val="0"/>
        </w:rPr>
        <w:t>30</w:t>
      </w:r>
    </w:p>
    <w:p>
      <w:pPr>
        <w:pStyle w:val="BodyText"/>
        <w:spacing w:before="184"/>
        <w:ind w:left="343" w:right="9532"/>
        <w:jc w:val="center"/>
        <w:rPr>
          <w:rFonts w:ascii="Segoe UI Light"/>
          <w:b w:val="0"/>
        </w:rPr>
      </w:pPr>
      <w:r>
        <w:rPr/>
        <w:pict>
          <v:line style="position:absolute;mso-position-horizontal-relative:page;mso-position-vertical-relative:paragraph;z-index:6232" from="477pt,16.581032pt" to="527.85pt,16.581032pt" stroked="true" strokeweight=".75pt" strokecolor="#d9d9d9">
            <v:stroke dashstyle="solid"/>
            <w10:wrap type="none"/>
          </v:line>
        </w:pict>
      </w:r>
      <w:r>
        <w:rPr>
          <w:rFonts w:ascii="Segoe UI Light"/>
          <w:b w:val="0"/>
        </w:rPr>
        <w:t>20</w:t>
      </w:r>
    </w:p>
    <w:p>
      <w:pPr>
        <w:pStyle w:val="BodyText"/>
        <w:spacing w:before="184"/>
        <w:ind w:left="395"/>
        <w:rPr>
          <w:rFonts w:ascii="Segoe UI Light"/>
          <w:b w:val="0"/>
        </w:rPr>
      </w:pPr>
      <w:r>
        <w:rPr/>
        <w:pict>
          <v:line style="position:absolute;mso-position-horizontal-relative:page;mso-position-vertical-relative:paragraph;z-index:6040" from="477pt,16.651043pt" to="527.85pt,16.651043pt" stroked="true" strokeweight=".75pt" strokecolor="#d9d9d9">
            <v:stroke dashstyle="solid"/>
            <w10:wrap type="none"/>
          </v:line>
        </w:pict>
      </w:r>
      <w:r>
        <w:rPr>
          <w:rFonts w:ascii="Segoe UI Light"/>
          <w:b w:val="0"/>
        </w:rPr>
        <w:t>10</w:t>
      </w:r>
    </w:p>
    <w:p>
      <w:pPr>
        <w:pStyle w:val="BodyText"/>
        <w:spacing w:before="183"/>
        <w:ind w:right="9087"/>
        <w:jc w:val="center"/>
        <w:rPr>
          <w:rFonts w:ascii="Segoe UI Light"/>
          <w:b w:val="0"/>
        </w:rPr>
      </w:pPr>
      <w:r>
        <w:rPr>
          <w:rFonts w:ascii="Segoe UI Light"/>
          <w:b w:val="0"/>
          <w:w w:val="99"/>
        </w:rPr>
        <w:t>0</w:t>
      </w:r>
    </w:p>
    <w:p>
      <w:pPr>
        <w:pStyle w:val="BodyText"/>
        <w:tabs>
          <w:tab w:pos="4984" w:val="left" w:leader="none"/>
          <w:tab w:pos="5040" w:val="left" w:leader="none"/>
          <w:tab w:pos="6502" w:val="left" w:leader="none"/>
          <w:tab w:pos="7816" w:val="left" w:leader="none"/>
        </w:tabs>
        <w:spacing w:line="396" w:lineRule="auto" w:before="28" w:after="22"/>
        <w:ind w:left="2892" w:right="1585" w:hanging="947"/>
        <w:rPr>
          <w:rFonts w:ascii="Segoe UI Light" w:hAnsi="Segoe UI Light"/>
          <w:b w:val="0"/>
        </w:rPr>
      </w:pPr>
      <w:r>
        <w:rPr/>
        <w:pict>
          <v:rect style="position:absolute;margin-left:180.970001pt;margin-top:27.746017pt;width:5.985pt;height:5.985pt;mso-position-horizontal-relative:page;mso-position-vertical-relative:paragraph;z-index:-86824" filled="true" fillcolor="#456966" stroked="false">
            <v:fill type="solid"/>
            <w10:wrap type="none"/>
          </v:rect>
        </w:pict>
      </w:r>
      <w:r>
        <w:rPr/>
        <w:pict>
          <v:rect style="position:absolute;margin-left:288.359985pt;margin-top:27.746017pt;width:5.985pt;height:5.985pt;mso-position-horizontal-relative:page;mso-position-vertical-relative:paragraph;z-index:-86800" filled="true" fillcolor="#88a6a3" stroked="false">
            <v:fill type="solid"/>
            <w10:wrap type="none"/>
          </v:rect>
        </w:pict>
      </w:r>
      <w:r>
        <w:rPr/>
        <w:pict>
          <v:rect style="position:absolute;margin-left:361.480011pt;margin-top:27.746017pt;width:5.985pt;height:5.985pt;mso-position-horizontal-relative:page;mso-position-vertical-relative:paragraph;z-index:-86776" filled="true" fillcolor="#1f487c" stroked="false">
            <v:fill type="solid"/>
            <w10:wrap type="none"/>
          </v:rect>
        </w:pict>
      </w:r>
      <w:r>
        <w:rPr>
          <w:rFonts w:ascii="Segoe UI Light" w:hAnsi="Segoe UI Light"/>
          <w:b w:val="0"/>
        </w:rPr>
        <w:t>Erhverv</w:t>
        <w:tab/>
        <w:tab/>
        <w:t>Privat</w:t>
        <w:tab/>
        <w:tab/>
        <w:t>Offentlig Bygninger</w:t>
      </w:r>
      <w:r>
        <w:rPr>
          <w:rFonts w:ascii="Segoe UI Light" w:hAnsi="Segoe UI Light"/>
          <w:b w:val="0"/>
          <w:spacing w:val="-3"/>
        </w:rPr>
        <w:t> </w:t>
      </w:r>
      <w:r>
        <w:rPr>
          <w:rFonts w:ascii="Segoe UI Light" w:hAnsi="Segoe UI Light"/>
          <w:b w:val="0"/>
        </w:rPr>
        <w:t>og</w:t>
      </w:r>
      <w:r>
        <w:rPr>
          <w:rFonts w:ascii="Segoe UI Light" w:hAnsi="Segoe UI Light"/>
          <w:b w:val="0"/>
          <w:spacing w:val="-4"/>
        </w:rPr>
        <w:t> </w:t>
      </w:r>
      <w:r>
        <w:rPr>
          <w:rFonts w:ascii="Segoe UI Light" w:hAnsi="Segoe UI Light"/>
          <w:b w:val="0"/>
        </w:rPr>
        <w:t>løsøre</w:t>
        <w:tab/>
        <w:tab/>
        <w:t>Infrastruktur</w:t>
        <w:tab/>
        <w:t>Forsinkelser</w:t>
      </w:r>
    </w:p>
    <w:p>
      <w:pPr>
        <w:pStyle w:val="BodyText"/>
        <w:spacing w:line="20" w:lineRule="exact"/>
        <w:ind w:left="227"/>
        <w:rPr>
          <w:rFonts w:ascii="Segoe UI Light"/>
          <w:sz w:val="2"/>
        </w:rPr>
      </w:pPr>
      <w:r>
        <w:rPr>
          <w:rFonts w:ascii="Segoe UI Light"/>
          <w:sz w:val="2"/>
        </w:rPr>
        <w:pict>
          <v:group style="width:482.4pt;height:.5pt;mso-position-horizontal-relative:char;mso-position-vertical-relative:line" coordorigin="0,0" coordsize="9648,10">
            <v:line style="position:absolute" from="0,5" to="9648,5" stroked="true" strokeweight=".47998pt" strokecolor="#456966">
              <v:stroke dashstyle="solid"/>
            </v:line>
          </v:group>
        </w:pict>
      </w:r>
      <w:r>
        <w:rPr>
          <w:rFonts w:ascii="Segoe UI Light"/>
          <w:sz w:val="2"/>
        </w:rPr>
      </w:r>
    </w:p>
    <w:p>
      <w:pPr>
        <w:spacing w:before="50"/>
        <w:ind w:left="232" w:right="0" w:firstLine="0"/>
        <w:jc w:val="left"/>
        <w:rPr>
          <w:rFonts w:ascii="Segoe UI Light"/>
          <w:b w:val="0"/>
          <w:sz w:val="14"/>
        </w:rPr>
      </w:pPr>
      <w:r>
        <w:rPr>
          <w:rFonts w:ascii="Segoe UI Light"/>
          <w:b w:val="0"/>
          <w:color w:val="456966"/>
          <w:sz w:val="14"/>
        </w:rPr>
        <w:t>Kilde: Egne beregninger</w:t>
      </w:r>
    </w:p>
    <w:p>
      <w:pPr>
        <w:pStyle w:val="BodyText"/>
        <w:spacing w:before="7"/>
        <w:rPr>
          <w:rFonts w:ascii="Segoe UI Light"/>
          <w:b w:val="0"/>
          <w:sz w:val="14"/>
        </w:rPr>
      </w:pPr>
    </w:p>
    <w:p>
      <w:pPr>
        <w:pStyle w:val="BodyText"/>
        <w:spacing w:line="273" w:lineRule="auto" w:before="99"/>
        <w:ind w:left="232" w:right="3133"/>
      </w:pPr>
      <w:r>
        <w:rPr/>
        <w:t>På grund af for få svar i surveyen, har vi ikke kunne beregne værdien af HIP for landbruget, fx i form af færre oversvømmelser af marker. Eksisterende studier peger dog på, at landbruget oplever væsentlige skadesomkostninger i forbindelse med oversvømmelser af marker.</w:t>
      </w:r>
    </w:p>
    <w:p>
      <w:pPr>
        <w:pStyle w:val="BodyText"/>
        <w:spacing w:before="3"/>
        <w:rPr>
          <w:sz w:val="23"/>
        </w:rPr>
      </w:pPr>
    </w:p>
    <w:p>
      <w:pPr>
        <w:pStyle w:val="BodyText"/>
        <w:spacing w:line="273" w:lineRule="auto"/>
        <w:ind w:left="232" w:right="3088"/>
      </w:pPr>
      <w:r>
        <w:rPr/>
        <w:t>Desuden har vi ikke medregnet de potentielt store gevinster ved HIP som følge af bedre håndtering af vand, når der ikke er ekstremvejr, særligt i for- hold til stigende terrænnært grundvand (se den kvalitative analyse). I sur- veyen vurderer stort set alle respondenterne, at viden om nuværende og fremtidig grundvandsstand, som HIP leverer, kan bidrage til, at der træffes bedre beslutninger om anlægsinvesteringer og således reducerer risikoen for, at der foretages fejlinvesteringer i ejendomme, infrastruktur og andre anlæg, fx i nye byområder.</w:t>
      </w:r>
    </w:p>
    <w:p>
      <w:pPr>
        <w:spacing w:after="0" w:line="273" w:lineRule="auto"/>
        <w:sectPr>
          <w:pgSz w:w="11910" w:h="16840"/>
          <w:pgMar w:header="0" w:footer="506" w:top="1040" w:bottom="780" w:left="900" w:right="880"/>
        </w:sectPr>
      </w:pPr>
    </w:p>
    <w:p>
      <w:pPr>
        <w:pStyle w:val="Heading1"/>
        <w:numPr>
          <w:ilvl w:val="0"/>
          <w:numId w:val="2"/>
        </w:numPr>
        <w:tabs>
          <w:tab w:pos="913" w:val="left" w:leader="none"/>
        </w:tabs>
        <w:spacing w:line="240" w:lineRule="auto" w:before="89" w:after="0"/>
        <w:ind w:left="912" w:right="0" w:hanging="680"/>
        <w:jc w:val="left"/>
        <w:rPr>
          <w:b w:val="0"/>
        </w:rPr>
      </w:pPr>
      <w:bookmarkStart w:name="_bookmark4" w:id="8"/>
      <w:bookmarkEnd w:id="8"/>
      <w:r>
        <w:rPr/>
      </w:r>
      <w:bookmarkStart w:name="_bookmark4" w:id="9"/>
      <w:bookmarkEnd w:id="9"/>
      <w:r>
        <w:rPr>
          <w:b w:val="0"/>
        </w:rPr>
        <w:t>Værdien</w:t>
      </w:r>
      <w:r>
        <w:rPr>
          <w:b w:val="0"/>
        </w:rPr>
        <w:t> af</w:t>
      </w:r>
      <w:r>
        <w:rPr>
          <w:b w:val="0"/>
          <w:spacing w:val="-2"/>
        </w:rPr>
        <w:t> </w:t>
      </w:r>
      <w:r>
        <w:rPr>
          <w:b w:val="0"/>
        </w:rPr>
        <w:t>HIP1</w:t>
      </w:r>
    </w:p>
    <w:p>
      <w:pPr>
        <w:pStyle w:val="Heading4"/>
        <w:ind w:right="3388"/>
        <w:rPr>
          <w:b w:val="0"/>
        </w:rPr>
      </w:pPr>
      <w:r>
        <w:rPr>
          <w:b w:val="0"/>
          <w:color w:val="456966"/>
        </w:rPr>
        <w:t>HIP1 vil gøre flere hydrologiske data tilgængelige for en bred gruppe af brugere. Bedre information om vandets kredsløb kan anvendes bredt i mange forskellige beslutningstyper og danner udgangspunkt for værdiskabelsen i de efterfølgende delleverancer i HIP.</w:t>
      </w:r>
    </w:p>
    <w:p>
      <w:pPr>
        <w:pStyle w:val="BodyText"/>
        <w:spacing w:before="9"/>
        <w:rPr>
          <w:rFonts w:ascii="Segoe UI Light"/>
          <w:b w:val="0"/>
          <w:sz w:val="19"/>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2071" w:hRule="atLeast"/>
        </w:trPr>
        <w:tc>
          <w:tcPr>
            <w:tcW w:w="9640" w:type="dxa"/>
            <w:shd w:val="clear" w:color="auto" w:fill="456966"/>
          </w:tcPr>
          <w:p>
            <w:pPr>
              <w:pStyle w:val="TableParagraph"/>
              <w:spacing w:before="240"/>
              <w:ind w:left="170"/>
              <w:rPr>
                <w:rFonts w:ascii="Segoe UI Light"/>
                <w:b w:val="0"/>
                <w:sz w:val="28"/>
              </w:rPr>
            </w:pPr>
            <w:r>
              <w:rPr>
                <w:rFonts w:ascii="Segoe UI Light"/>
                <w:b w:val="0"/>
                <w:color w:val="FFFFFF"/>
                <w:sz w:val="28"/>
              </w:rPr>
              <w:t>Delleverance 1 i HIP (HIP1)</w:t>
            </w:r>
          </w:p>
          <w:p>
            <w:pPr>
              <w:pStyle w:val="TableParagraph"/>
              <w:spacing w:line="259" w:lineRule="auto" w:before="137"/>
              <w:ind w:left="170" w:right="243"/>
              <w:rPr>
                <w:sz w:val="18"/>
              </w:rPr>
            </w:pPr>
            <w:r>
              <w:rPr>
                <w:color w:val="FFFFFF"/>
                <w:sz w:val="18"/>
              </w:rPr>
              <w:t>HIP1 vil indeholde tidsserier fx for vandstand og vandføring i vandløb, havvandstand og det terrænnære grundvand. Herunder udstilles flere data om terrænnært grundvand og vandstand i vandløb fra regioner og kommuner. Dermed vil flere få adgang til et bedre datagrundlag med flere datapunkter, det kan fx gøre det muligt for flere rådgivere at få et bedre datagrundlag for kortlægninger af oversvømmelser. HIP1 vil give et </w:t>
            </w:r>
            <w:r>
              <w:rPr>
                <w:i/>
                <w:color w:val="FFFFFF"/>
                <w:sz w:val="18"/>
              </w:rPr>
              <w:t>samlet </w:t>
            </w:r>
            <w:r>
              <w:rPr>
                <w:color w:val="FFFFFF"/>
                <w:sz w:val="18"/>
              </w:rPr>
              <w:t>overblik over hydrologiske data på tværs af administrative grænser, hvilket muliggør bedre samarbejde med nabokommuner, regioner og rådgivere.</w:t>
            </w:r>
          </w:p>
        </w:tc>
      </w:tr>
    </w:tbl>
    <w:p>
      <w:pPr>
        <w:pStyle w:val="Heading2"/>
        <w:numPr>
          <w:ilvl w:val="1"/>
          <w:numId w:val="7"/>
        </w:numPr>
        <w:tabs>
          <w:tab w:pos="912" w:val="left" w:leader="none"/>
          <w:tab w:pos="913" w:val="left" w:leader="none"/>
        </w:tabs>
        <w:spacing w:line="240" w:lineRule="auto" w:before="312" w:after="0"/>
        <w:ind w:left="912" w:right="0" w:hanging="680"/>
        <w:jc w:val="left"/>
        <w:rPr>
          <w:b w:val="0"/>
        </w:rPr>
      </w:pPr>
      <w:r>
        <w:rPr>
          <w:b w:val="0"/>
          <w:color w:val="456966"/>
        </w:rPr>
        <w:t>Bedre hydrologiske data i</w:t>
      </w:r>
      <w:r>
        <w:rPr>
          <w:b w:val="0"/>
          <w:color w:val="456966"/>
          <w:spacing w:val="-4"/>
        </w:rPr>
        <w:t> </w:t>
      </w:r>
      <w:r>
        <w:rPr>
          <w:b w:val="0"/>
          <w:color w:val="456966"/>
        </w:rPr>
        <w:t>HIP1</w:t>
      </w:r>
    </w:p>
    <w:p>
      <w:pPr>
        <w:pStyle w:val="BodyText"/>
        <w:spacing w:line="273" w:lineRule="auto" w:before="88"/>
        <w:ind w:left="232" w:right="3098"/>
      </w:pPr>
      <w:r>
        <w:rPr/>
        <w:t>HIP1 vil samle og udstille data om vandstand i hav, vandløb og det terræn- nære grundvand på en samlet brugerflade. I dag er disse data placeret for- skellige steder, og nogle af dem er ikke frit tilgængelige. HIP1 vil således gøre det nemmere at tilgå, behandle og analysere disse data for en bredere gruppe af brugere. Brugerne vil kunne spare tid, sammenlignet med en situation, hvor de selv ville skulle indhente og samle data. Det kan lede til at flere og bedre analyser vil blive gennemført, idet flere brugere vil have kendskab til data og flere vil vurdere at analysen kan skabe mere værdi, end omkostnin- gerne forbundet med at lave analysen. Brugeroverfladen og visualiseringerne i HIP vil gøre data mere tilgængelige og letforståelige. Umodellerede data vil dermed kunne anvendes bredt af mange aktører, herunder aktører med be- grænset viden om hydrologi. Den bedre information om vandets kredsløb i HIP1 forventes dermed at kunne anvendes bredt, som et bedre informations- grundlag for alle de forskellige beslutningstyper der træffes på baggrund af hydrologiske data.</w:t>
      </w:r>
    </w:p>
    <w:p>
      <w:pPr>
        <w:pStyle w:val="BodyText"/>
        <w:spacing w:before="3"/>
        <w:rPr>
          <w:sz w:val="24"/>
        </w:rPr>
      </w:pPr>
    </w:p>
    <w:p>
      <w:pPr>
        <w:pStyle w:val="BodyText"/>
        <w:spacing w:before="1"/>
        <w:ind w:left="232"/>
      </w:pPr>
      <w:r>
        <w:rPr/>
        <w:t>Vores analyse peger på, at HIP1 vil kunne forbedre beslutninger om:</w:t>
      </w:r>
    </w:p>
    <w:p>
      <w:pPr>
        <w:pStyle w:val="ListParagraph"/>
        <w:numPr>
          <w:ilvl w:val="2"/>
          <w:numId w:val="7"/>
        </w:numPr>
        <w:tabs>
          <w:tab w:pos="1337" w:val="left" w:leader="none"/>
          <w:tab w:pos="1338" w:val="left" w:leader="none"/>
        </w:tabs>
        <w:spacing w:line="240" w:lineRule="auto" w:before="87" w:after="0"/>
        <w:ind w:left="1337" w:right="0" w:hanging="425"/>
        <w:jc w:val="left"/>
        <w:rPr>
          <w:sz w:val="20"/>
        </w:rPr>
      </w:pPr>
      <w:r>
        <w:rPr>
          <w:sz w:val="20"/>
        </w:rPr>
        <w:t>Anlæg, renovering og klimatilpasning af</w:t>
      </w:r>
      <w:r>
        <w:rPr>
          <w:spacing w:val="-1"/>
          <w:sz w:val="20"/>
        </w:rPr>
        <w:t> </w:t>
      </w:r>
      <w:r>
        <w:rPr>
          <w:sz w:val="20"/>
        </w:rPr>
        <w:t>infrastruktur</w:t>
      </w:r>
    </w:p>
    <w:p>
      <w:pPr>
        <w:pStyle w:val="ListParagraph"/>
        <w:numPr>
          <w:ilvl w:val="2"/>
          <w:numId w:val="7"/>
        </w:numPr>
        <w:tabs>
          <w:tab w:pos="1337" w:val="left" w:leader="none"/>
          <w:tab w:pos="1338" w:val="left" w:leader="none"/>
        </w:tabs>
        <w:spacing w:line="276" w:lineRule="auto" w:before="88" w:after="0"/>
        <w:ind w:left="1337" w:right="3151" w:hanging="425"/>
        <w:jc w:val="left"/>
        <w:rPr>
          <w:sz w:val="20"/>
        </w:rPr>
      </w:pPr>
      <w:r>
        <w:rPr>
          <w:sz w:val="20"/>
        </w:rPr>
        <w:t>Byplanlægning samt placering, renovering og klimatilpasning af ejendomme</w:t>
      </w:r>
    </w:p>
    <w:p>
      <w:pPr>
        <w:pStyle w:val="ListParagraph"/>
        <w:numPr>
          <w:ilvl w:val="2"/>
          <w:numId w:val="7"/>
        </w:numPr>
        <w:tabs>
          <w:tab w:pos="1337" w:val="left" w:leader="none"/>
          <w:tab w:pos="1338" w:val="left" w:leader="none"/>
        </w:tabs>
        <w:spacing w:line="240" w:lineRule="auto" w:before="54" w:after="0"/>
        <w:ind w:left="1337" w:right="0" w:hanging="425"/>
        <w:jc w:val="left"/>
        <w:rPr>
          <w:sz w:val="20"/>
        </w:rPr>
      </w:pPr>
      <w:r>
        <w:rPr>
          <w:sz w:val="20"/>
        </w:rPr>
        <w:t>Varsling, beredskab og kortsigtede reaktioner på</w:t>
      </w:r>
      <w:r>
        <w:rPr>
          <w:spacing w:val="-5"/>
          <w:sz w:val="20"/>
        </w:rPr>
        <w:t> </w:t>
      </w:r>
      <w:r>
        <w:rPr>
          <w:sz w:val="20"/>
        </w:rPr>
        <w:t>ekstremvejr</w:t>
      </w:r>
    </w:p>
    <w:p>
      <w:pPr>
        <w:pStyle w:val="ListParagraph"/>
        <w:numPr>
          <w:ilvl w:val="2"/>
          <w:numId w:val="7"/>
        </w:numPr>
        <w:tabs>
          <w:tab w:pos="1337" w:val="left" w:leader="none"/>
          <w:tab w:pos="1338" w:val="left" w:leader="none"/>
        </w:tabs>
        <w:spacing w:line="240" w:lineRule="auto" w:before="88" w:after="0"/>
        <w:ind w:left="1337" w:right="0" w:hanging="425"/>
        <w:jc w:val="left"/>
        <w:rPr>
          <w:sz w:val="20"/>
        </w:rPr>
      </w:pPr>
      <w:r>
        <w:rPr>
          <w:sz w:val="20"/>
        </w:rPr>
        <w:t>Vandforsyning og</w:t>
      </w:r>
      <w:r>
        <w:rPr>
          <w:spacing w:val="-2"/>
          <w:sz w:val="20"/>
        </w:rPr>
        <w:t> </w:t>
      </w:r>
      <w:r>
        <w:rPr>
          <w:sz w:val="20"/>
        </w:rPr>
        <w:t>-afledning</w:t>
      </w:r>
    </w:p>
    <w:p>
      <w:pPr>
        <w:pStyle w:val="ListParagraph"/>
        <w:numPr>
          <w:ilvl w:val="2"/>
          <w:numId w:val="7"/>
        </w:numPr>
        <w:tabs>
          <w:tab w:pos="1337" w:val="left" w:leader="none"/>
          <w:tab w:pos="1338" w:val="left" w:leader="none"/>
        </w:tabs>
        <w:spacing w:line="240" w:lineRule="auto" w:before="90" w:after="0"/>
        <w:ind w:left="1337" w:right="0" w:hanging="425"/>
        <w:jc w:val="left"/>
        <w:rPr>
          <w:sz w:val="20"/>
        </w:rPr>
      </w:pPr>
      <w:r>
        <w:rPr>
          <w:sz w:val="20"/>
        </w:rPr>
        <w:t>Optimere landbrugenes udbytte og</w:t>
      </w:r>
      <w:r>
        <w:rPr>
          <w:spacing w:val="-3"/>
          <w:sz w:val="20"/>
        </w:rPr>
        <w:t> </w:t>
      </w:r>
      <w:r>
        <w:rPr>
          <w:sz w:val="20"/>
        </w:rPr>
        <w:t>miljøpåvirkning</w:t>
      </w:r>
    </w:p>
    <w:p>
      <w:pPr>
        <w:pStyle w:val="ListParagraph"/>
        <w:numPr>
          <w:ilvl w:val="2"/>
          <w:numId w:val="7"/>
        </w:numPr>
        <w:tabs>
          <w:tab w:pos="1337" w:val="left" w:leader="none"/>
          <w:tab w:pos="1338" w:val="left" w:leader="none"/>
        </w:tabs>
        <w:spacing w:line="240" w:lineRule="auto" w:before="88" w:after="0"/>
        <w:ind w:left="1337" w:right="0" w:hanging="425"/>
        <w:jc w:val="left"/>
        <w:rPr>
          <w:sz w:val="20"/>
        </w:rPr>
      </w:pPr>
      <w:r>
        <w:rPr>
          <w:sz w:val="20"/>
        </w:rPr>
        <w:t>Beskyttelse af natur, miljø og</w:t>
      </w:r>
      <w:r>
        <w:rPr>
          <w:spacing w:val="-23"/>
          <w:sz w:val="20"/>
        </w:rPr>
        <w:t> </w:t>
      </w:r>
      <w:r>
        <w:rPr>
          <w:sz w:val="20"/>
        </w:rPr>
        <w:t>grundvand</w:t>
      </w:r>
    </w:p>
    <w:p>
      <w:pPr>
        <w:pStyle w:val="ListParagraph"/>
        <w:numPr>
          <w:ilvl w:val="2"/>
          <w:numId w:val="7"/>
        </w:numPr>
        <w:tabs>
          <w:tab w:pos="1337" w:val="left" w:leader="none"/>
          <w:tab w:pos="1338" w:val="left" w:leader="none"/>
        </w:tabs>
        <w:spacing w:line="240" w:lineRule="auto" w:before="88" w:after="0"/>
        <w:ind w:left="1337" w:right="0" w:hanging="425"/>
        <w:jc w:val="left"/>
        <w:rPr>
          <w:sz w:val="20"/>
        </w:rPr>
      </w:pPr>
      <w:r>
        <w:rPr>
          <w:sz w:val="20"/>
        </w:rPr>
        <w:t>Optimere prissætningen på</w:t>
      </w:r>
      <w:r>
        <w:rPr>
          <w:spacing w:val="-18"/>
          <w:sz w:val="20"/>
        </w:rPr>
        <w:t> </w:t>
      </w:r>
      <w:r>
        <w:rPr>
          <w:sz w:val="20"/>
        </w:rPr>
        <w:t>forsikringer.</w:t>
      </w:r>
    </w:p>
    <w:p>
      <w:pPr>
        <w:pStyle w:val="BodyText"/>
        <w:spacing w:before="1"/>
        <w:rPr>
          <w:sz w:val="31"/>
        </w:rPr>
      </w:pPr>
    </w:p>
    <w:p>
      <w:pPr>
        <w:pStyle w:val="BodyText"/>
        <w:spacing w:line="273" w:lineRule="auto"/>
        <w:ind w:left="232" w:right="3081"/>
      </w:pPr>
      <w:r>
        <w:rPr/>
        <w:t>De forskellige beslutningstagere, der er involveret i beslutningerne, og de på- virkede aktører, er beskrevet i Bilag B.</w:t>
      </w:r>
    </w:p>
    <w:p>
      <w:pPr>
        <w:spacing w:after="0" w:line="273" w:lineRule="auto"/>
        <w:sectPr>
          <w:pgSz w:w="11910" w:h="16840"/>
          <w:pgMar w:header="0" w:footer="506" w:top="920" w:bottom="780" w:left="900" w:right="880"/>
        </w:sectPr>
      </w:pPr>
    </w:p>
    <w:p>
      <w:pPr>
        <w:pStyle w:val="BodyText"/>
        <w:spacing w:line="273" w:lineRule="auto" w:before="88"/>
        <w:ind w:left="232" w:right="3215"/>
      </w:pPr>
      <w:r>
        <w:rPr/>
        <w:t>Et eksempel på en beslutning, som HIP1 kan forbedre, er kommunale by- planlæggeres beslutninger om, hvor man skal bygge en ny bydel. HIP1 vil gøre det nemmere for den kommunale byplanlægger at tilgå et samlet data- sæt for vandets kredsløb. Uden HIP1 kan det være, at planlæggeren og/eller rådgivere kun ville anvende en delmængde af det eksisterende data, enten fordi de ikke ved at fx regionerne har flere data om grundvand eller fordi de ville vurdere at det var for kompliceret og ressourcekrævende at samle de forskellige datasæt.</w:t>
      </w:r>
    </w:p>
    <w:p>
      <w:pPr>
        <w:pStyle w:val="BodyText"/>
        <w:spacing w:before="7"/>
        <w:rPr>
          <w:sz w:val="23"/>
        </w:rPr>
      </w:pPr>
    </w:p>
    <w:p>
      <w:pPr>
        <w:pStyle w:val="BodyText"/>
        <w:spacing w:line="273" w:lineRule="auto"/>
        <w:ind w:left="232" w:right="3126"/>
      </w:pPr>
      <w:r>
        <w:rPr/>
        <w:t>Dermed kan HIP1 sikre bedre viden om det terrænnære grundvand, der kan hjælpe med at identificere hvilke områder, der er tilbøjelige til at blive over- svømmet. Denne viden er central i forhold til beslutningen om, hvor bydelen skal placeres og hvilke klimatilpasninger man skal foretage. Dermed vil man sænke sandsynligheden for, at den nye bydel bliver placeret et sted med grundvand meget tæt på terræn og som dermed over tid vil opleve mange oversvømmelser. Dette kan bl.a. medvirke til at reducere skadesomkostnin- ger ved ekstremvejr til fordel for alle brugere af den nye bydel. Derudover kan den øgede tilgængelighed af data sænke sandsynligheden for, at man overdimensionerer klimatilpasningstiltag i den nye bydel.</w:t>
      </w:r>
    </w:p>
    <w:p>
      <w:pPr>
        <w:pStyle w:val="BodyText"/>
        <w:spacing w:before="8" w:after="1"/>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441" w:hRule="atLeast"/>
        </w:trPr>
        <w:tc>
          <w:tcPr>
            <w:tcW w:w="9640" w:type="dxa"/>
            <w:tcBorders>
              <w:bottom w:val="single" w:sz="4" w:space="0" w:color="456966"/>
            </w:tcBorders>
          </w:tcPr>
          <w:p>
            <w:pPr>
              <w:pStyle w:val="TableParagraph"/>
              <w:rPr>
                <w:rFonts w:ascii="Segoe UI Light" w:hAnsi="Segoe UI Light"/>
                <w:b w:val="0"/>
                <w:sz w:val="24"/>
              </w:rPr>
            </w:pPr>
            <w:r>
              <w:rPr>
                <w:rFonts w:ascii="Segoe UI Light" w:hAnsi="Segoe UI Light"/>
                <w:b w:val="0"/>
                <w:color w:val="456966"/>
                <w:sz w:val="24"/>
              </w:rPr>
              <w:t>Figur 4.1 Eksempel på, hvordan HIP1 kan skabe værdi</w:t>
            </w:r>
          </w:p>
        </w:tc>
      </w:tr>
      <w:tr>
        <w:trPr>
          <w:trHeight w:val="3332" w:hRule="atLeast"/>
        </w:trPr>
        <w:tc>
          <w:tcPr>
            <w:tcW w:w="9640" w:type="dxa"/>
            <w:tcBorders>
              <w:top w:val="single" w:sz="4" w:space="0" w:color="456966"/>
            </w:tcBorders>
          </w:tcPr>
          <w:p>
            <w:pPr>
              <w:pStyle w:val="TableParagraph"/>
              <w:spacing w:before="4"/>
              <w:rPr>
                <w:sz w:val="28"/>
              </w:rPr>
            </w:pPr>
          </w:p>
          <w:p>
            <w:pPr>
              <w:pStyle w:val="TableParagraph"/>
              <w:ind w:right="202"/>
              <w:jc w:val="right"/>
              <w:rPr>
                <w:rFonts w:ascii="Segoe UI Light" w:hAnsi="Segoe UI Light"/>
                <w:b w:val="0"/>
                <w:sz w:val="23"/>
              </w:rPr>
            </w:pPr>
            <w:r>
              <w:rPr>
                <w:rFonts w:ascii="Segoe UI Light" w:hAnsi="Segoe UI Light"/>
                <w:b w:val="0"/>
                <w:color w:val="111111"/>
                <w:w w:val="105"/>
                <w:sz w:val="23"/>
              </w:rPr>
              <w:t>Påvirkede aktører</w:t>
            </w:r>
          </w:p>
          <w:p>
            <w:pPr>
              <w:pStyle w:val="TableParagraph"/>
              <w:spacing w:before="5"/>
              <w:rPr>
                <w:sz w:val="47"/>
              </w:rPr>
            </w:pPr>
          </w:p>
          <w:p>
            <w:pPr>
              <w:pStyle w:val="TableParagraph"/>
              <w:tabs>
                <w:tab w:pos="7749" w:val="left" w:leader="none"/>
              </w:tabs>
              <w:spacing w:line="250" w:lineRule="exact"/>
              <w:ind w:left="5738"/>
              <w:rPr>
                <w:sz w:val="23"/>
              </w:rPr>
            </w:pPr>
            <w:r>
              <w:rPr>
                <w:rFonts w:ascii="Segoe UI Light"/>
                <w:b w:val="0"/>
                <w:color w:val="111111"/>
                <w:sz w:val="23"/>
              </w:rPr>
              <w:t>Effekter</w:t>
              <w:tab/>
            </w:r>
            <w:r>
              <w:rPr>
                <w:color w:val="FFFFFF"/>
                <w:sz w:val="23"/>
                <w:vertAlign w:val="superscript"/>
              </w:rPr>
              <w:t>Borgere</w:t>
            </w:r>
          </w:p>
          <w:p>
            <w:pPr>
              <w:pStyle w:val="TableParagraph"/>
              <w:spacing w:line="241" w:lineRule="exact"/>
              <w:ind w:left="3199"/>
              <w:rPr>
                <w:rFonts w:ascii="Segoe UI Light"/>
                <w:b w:val="0"/>
                <w:sz w:val="23"/>
              </w:rPr>
            </w:pPr>
            <w:r>
              <w:rPr>
                <w:rFonts w:ascii="Segoe UI Light"/>
                <w:b w:val="0"/>
                <w:color w:val="111111"/>
                <w:w w:val="105"/>
                <w:sz w:val="23"/>
              </w:rPr>
              <w:t>Beslutning</w:t>
            </w:r>
          </w:p>
          <w:p>
            <w:pPr>
              <w:pStyle w:val="TableParagraph"/>
              <w:tabs>
                <w:tab w:pos="5204" w:val="left" w:leader="none"/>
              </w:tabs>
              <w:spacing w:line="257" w:lineRule="exact"/>
              <w:ind w:left="150"/>
              <w:rPr>
                <w:sz w:val="17"/>
              </w:rPr>
            </w:pPr>
            <w:r>
              <w:rPr>
                <w:rFonts w:ascii="Segoe UI Light" w:hAnsi="Segoe UI Light"/>
                <w:b w:val="0"/>
                <w:color w:val="111111"/>
                <w:position w:val="-6"/>
                <w:sz w:val="23"/>
              </w:rPr>
              <w:t>Beslutningstagere</w:t>
              <w:tab/>
            </w:r>
            <w:r>
              <w:rPr>
                <w:color w:val="111111"/>
                <w:spacing w:val="-3"/>
                <w:sz w:val="17"/>
              </w:rPr>
              <w:t>Bedre </w:t>
            </w:r>
            <w:r>
              <w:rPr>
                <w:color w:val="111111"/>
                <w:sz w:val="17"/>
              </w:rPr>
              <w:t>investeringer</w:t>
            </w:r>
            <w:r>
              <w:rPr>
                <w:color w:val="111111"/>
                <w:spacing w:val="-23"/>
                <w:sz w:val="17"/>
              </w:rPr>
              <w:t> </w:t>
            </w:r>
            <w:r>
              <w:rPr>
                <w:color w:val="111111"/>
                <w:sz w:val="17"/>
              </w:rPr>
              <w:t>–</w:t>
            </w:r>
          </w:p>
          <w:p>
            <w:pPr>
              <w:pStyle w:val="TableParagraph"/>
              <w:spacing w:line="142" w:lineRule="exact"/>
              <w:ind w:left="5204"/>
              <w:rPr>
                <w:sz w:val="17"/>
              </w:rPr>
            </w:pPr>
            <w:r>
              <w:rPr>
                <w:color w:val="111111"/>
                <w:spacing w:val="-4"/>
                <w:sz w:val="17"/>
              </w:rPr>
              <w:t>bedre</w:t>
            </w:r>
            <w:r>
              <w:rPr>
                <w:color w:val="111111"/>
                <w:spacing w:val="15"/>
                <w:sz w:val="17"/>
              </w:rPr>
              <w:t> </w:t>
            </w:r>
            <w:r>
              <w:rPr>
                <w:color w:val="111111"/>
                <w:spacing w:val="-3"/>
                <w:sz w:val="17"/>
              </w:rPr>
              <w:t>dimensionering</w:t>
            </w:r>
          </w:p>
          <w:p>
            <w:pPr>
              <w:pStyle w:val="TableParagraph"/>
              <w:tabs>
                <w:tab w:pos="5204" w:val="left" w:leader="none"/>
                <w:tab w:pos="7740" w:val="left" w:leader="none"/>
              </w:tabs>
              <w:spacing w:line="134" w:lineRule="auto" w:before="27"/>
              <w:ind w:left="2914"/>
              <w:rPr>
                <w:sz w:val="17"/>
              </w:rPr>
            </w:pPr>
            <w:r>
              <w:rPr>
                <w:color w:val="FFFFFF"/>
                <w:spacing w:val="-3"/>
                <w:position w:val="-6"/>
                <w:sz w:val="17"/>
              </w:rPr>
              <w:t>Bedre</w:t>
            </w:r>
            <w:r>
              <w:rPr>
                <w:color w:val="FFFFFF"/>
                <w:spacing w:val="3"/>
                <w:position w:val="-6"/>
                <w:sz w:val="17"/>
              </w:rPr>
              <w:t> </w:t>
            </w:r>
            <w:r>
              <w:rPr>
                <w:color w:val="FFFFFF"/>
                <w:spacing w:val="-3"/>
                <w:position w:val="-6"/>
                <w:sz w:val="17"/>
              </w:rPr>
              <w:t>beslutninger</w:t>
              <w:tab/>
            </w:r>
            <w:r>
              <w:rPr>
                <w:color w:val="111111"/>
                <w:sz w:val="17"/>
              </w:rPr>
              <w:t>af</w:t>
            </w:r>
            <w:r>
              <w:rPr>
                <w:color w:val="111111"/>
                <w:spacing w:val="-13"/>
                <w:sz w:val="17"/>
              </w:rPr>
              <w:t> </w:t>
            </w:r>
            <w:r>
              <w:rPr>
                <w:color w:val="111111"/>
                <w:sz w:val="17"/>
              </w:rPr>
              <w:t>klimatilpasningstiltag</w:t>
              <w:tab/>
            </w:r>
            <w:r>
              <w:rPr>
                <w:color w:val="FFFFFF"/>
                <w:position w:val="2"/>
                <w:sz w:val="17"/>
              </w:rPr>
              <w:t>Erhverv</w:t>
            </w:r>
          </w:p>
          <w:p>
            <w:pPr>
              <w:pStyle w:val="TableParagraph"/>
              <w:tabs>
                <w:tab w:pos="2914" w:val="left" w:leader="none"/>
              </w:tabs>
              <w:spacing w:line="201" w:lineRule="exact"/>
              <w:ind w:left="241"/>
              <w:rPr>
                <w:sz w:val="17"/>
              </w:rPr>
            </w:pPr>
            <w:r>
              <w:rPr>
                <w:color w:val="FFFFFF"/>
                <w:position w:val="10"/>
                <w:sz w:val="17"/>
              </w:rPr>
              <w:t>Kommunale</w:t>
              <w:tab/>
            </w:r>
            <w:r>
              <w:rPr>
                <w:color w:val="FFFFFF"/>
                <w:sz w:val="17"/>
              </w:rPr>
              <w:t>om hvor </w:t>
            </w:r>
            <w:r>
              <w:rPr>
                <w:color w:val="FFFFFF"/>
                <w:spacing w:val="4"/>
                <w:sz w:val="17"/>
              </w:rPr>
              <w:t>man</w:t>
            </w:r>
            <w:r>
              <w:rPr>
                <w:color w:val="FFFFFF"/>
                <w:spacing w:val="-27"/>
                <w:sz w:val="17"/>
              </w:rPr>
              <w:t> </w:t>
            </w:r>
            <w:r>
              <w:rPr>
                <w:color w:val="FFFFFF"/>
                <w:sz w:val="17"/>
              </w:rPr>
              <w:t>skal</w:t>
            </w:r>
          </w:p>
          <w:p>
            <w:pPr>
              <w:pStyle w:val="TableParagraph"/>
              <w:tabs>
                <w:tab w:pos="2914" w:val="left" w:leader="none"/>
                <w:tab w:pos="5203" w:val="left" w:leader="none"/>
              </w:tabs>
              <w:spacing w:line="238" w:lineRule="exact"/>
              <w:ind w:left="241"/>
              <w:rPr>
                <w:sz w:val="17"/>
              </w:rPr>
            </w:pPr>
            <w:r>
              <w:rPr>
                <w:color w:val="FFFFFF"/>
                <w:position w:val="9"/>
                <w:sz w:val="17"/>
              </w:rPr>
              <w:t>byplanlæggere</w:t>
              <w:tab/>
            </w:r>
            <w:r>
              <w:rPr>
                <w:color w:val="FFFFFF"/>
                <w:sz w:val="17"/>
              </w:rPr>
              <w:t>bygge en</w:t>
            </w:r>
            <w:r>
              <w:rPr>
                <w:color w:val="FFFFFF"/>
                <w:spacing w:val="-19"/>
                <w:sz w:val="17"/>
              </w:rPr>
              <w:t> </w:t>
            </w:r>
            <w:r>
              <w:rPr>
                <w:color w:val="FFFFFF"/>
                <w:sz w:val="17"/>
              </w:rPr>
              <w:t>ny</w:t>
            </w:r>
            <w:r>
              <w:rPr>
                <w:color w:val="FFFFFF"/>
                <w:spacing w:val="-2"/>
                <w:sz w:val="17"/>
              </w:rPr>
              <w:t> </w:t>
            </w:r>
            <w:r>
              <w:rPr>
                <w:color w:val="FFFFFF"/>
                <w:sz w:val="17"/>
              </w:rPr>
              <w:t>bydel</w:t>
              <w:tab/>
            </w:r>
            <w:r>
              <w:rPr>
                <w:color w:val="111111"/>
                <w:position w:val="1"/>
                <w:sz w:val="17"/>
              </w:rPr>
              <w:t>Færre</w:t>
            </w:r>
            <w:r>
              <w:rPr>
                <w:color w:val="111111"/>
                <w:spacing w:val="-11"/>
                <w:position w:val="1"/>
                <w:sz w:val="17"/>
              </w:rPr>
              <w:t> </w:t>
            </w:r>
            <w:r>
              <w:rPr>
                <w:color w:val="111111"/>
                <w:spacing w:val="-3"/>
                <w:position w:val="1"/>
                <w:sz w:val="17"/>
              </w:rPr>
              <w:t>skades-</w:t>
            </w:r>
          </w:p>
          <w:p>
            <w:pPr>
              <w:pStyle w:val="TableParagraph"/>
              <w:spacing w:line="193" w:lineRule="exact"/>
              <w:ind w:left="5203"/>
              <w:rPr>
                <w:sz w:val="17"/>
              </w:rPr>
            </w:pPr>
            <w:r>
              <w:rPr>
                <w:color w:val="111111"/>
                <w:sz w:val="17"/>
              </w:rPr>
              <w:t>omkostninger ved</w:t>
            </w:r>
          </w:p>
          <w:p>
            <w:pPr>
              <w:pStyle w:val="TableParagraph"/>
              <w:tabs>
                <w:tab w:pos="7749" w:val="left" w:leader="none"/>
              </w:tabs>
              <w:spacing w:line="177" w:lineRule="auto" w:before="19"/>
              <w:ind w:left="5203" w:right="1139"/>
              <w:rPr>
                <w:sz w:val="17"/>
              </w:rPr>
            </w:pPr>
            <w:r>
              <w:rPr>
                <w:color w:val="111111"/>
                <w:sz w:val="17"/>
              </w:rPr>
              <w:t>grundvand tæt</w:t>
            </w:r>
            <w:r>
              <w:rPr>
                <w:color w:val="111111"/>
                <w:spacing w:val="-23"/>
                <w:sz w:val="17"/>
              </w:rPr>
              <w:t> </w:t>
            </w:r>
            <w:r>
              <w:rPr>
                <w:color w:val="111111"/>
                <w:spacing w:val="-4"/>
                <w:sz w:val="17"/>
              </w:rPr>
              <w:t>på</w:t>
            </w:r>
            <w:r>
              <w:rPr>
                <w:color w:val="111111"/>
                <w:spacing w:val="-2"/>
                <w:sz w:val="17"/>
              </w:rPr>
              <w:t> </w:t>
            </w:r>
            <w:r>
              <w:rPr>
                <w:color w:val="111111"/>
                <w:spacing w:val="-3"/>
                <w:sz w:val="17"/>
              </w:rPr>
              <w:t>eller</w:t>
              <w:tab/>
            </w:r>
            <w:r>
              <w:rPr>
                <w:color w:val="FFFFFF"/>
                <w:w w:val="95"/>
                <w:position w:val="-7"/>
                <w:sz w:val="17"/>
              </w:rPr>
              <w:t>Offentlige </w:t>
            </w:r>
            <w:r>
              <w:rPr>
                <w:color w:val="111111"/>
                <w:sz w:val="17"/>
              </w:rPr>
              <w:t>over terræn i</w:t>
            </w:r>
            <w:r>
              <w:rPr>
                <w:color w:val="111111"/>
                <w:spacing w:val="-17"/>
                <w:sz w:val="17"/>
              </w:rPr>
              <w:t> </w:t>
            </w:r>
            <w:r>
              <w:rPr>
                <w:color w:val="111111"/>
                <w:spacing w:val="-3"/>
                <w:sz w:val="17"/>
              </w:rPr>
              <w:t>bydele</w:t>
            </w:r>
          </w:p>
        </w:tc>
      </w:tr>
      <w:tr>
        <w:trPr>
          <w:trHeight w:val="168" w:hRule="atLeast"/>
        </w:trPr>
        <w:tc>
          <w:tcPr>
            <w:tcW w:w="9640" w:type="dxa"/>
          </w:tcPr>
          <w:p>
            <w:pPr>
              <w:pStyle w:val="TableParagraph"/>
              <w:rPr>
                <w:rFonts w:ascii="Times New Roman"/>
                <w:sz w:val="10"/>
              </w:rPr>
            </w:pPr>
          </w:p>
        </w:tc>
      </w:tr>
      <w:tr>
        <w:trPr>
          <w:trHeight w:val="456" w:hRule="atLeast"/>
        </w:trPr>
        <w:tc>
          <w:tcPr>
            <w:tcW w:w="9640" w:type="dxa"/>
            <w:tcBorders>
              <w:bottom w:val="single" w:sz="4" w:space="0" w:color="456966"/>
            </w:tcBorders>
          </w:tcPr>
          <w:p>
            <w:pPr>
              <w:pStyle w:val="TableParagraph"/>
              <w:rPr>
                <w:rFonts w:ascii="Times New Roman"/>
                <w:sz w:val="18"/>
              </w:rPr>
            </w:pPr>
          </w:p>
        </w:tc>
      </w:tr>
      <w:tr>
        <w:trPr>
          <w:trHeight w:val="245" w:hRule="atLeast"/>
        </w:trPr>
        <w:tc>
          <w:tcPr>
            <w:tcW w:w="9640" w:type="dxa"/>
            <w:tcBorders>
              <w:top w:val="single" w:sz="4" w:space="0" w:color="456966"/>
            </w:tcBorders>
          </w:tcPr>
          <w:p>
            <w:pPr>
              <w:pStyle w:val="TableParagraph"/>
              <w:spacing w:line="166" w:lineRule="exact" w:before="60"/>
              <w:rPr>
                <w:rFonts w:ascii="Segoe UI Light"/>
                <w:b w:val="0"/>
                <w:sz w:val="14"/>
              </w:rPr>
            </w:pPr>
            <w:r>
              <w:rPr>
                <w:rFonts w:ascii="Segoe UI Light"/>
                <w:b w:val="0"/>
                <w:color w:val="456966"/>
                <w:sz w:val="14"/>
              </w:rPr>
              <w:t>Kilde: Egen fremstilling</w:t>
            </w:r>
          </w:p>
        </w:tc>
      </w:tr>
    </w:tbl>
    <w:p>
      <w:pPr>
        <w:pStyle w:val="BodyText"/>
        <w:spacing w:before="8"/>
        <w:rPr>
          <w:sz w:val="18"/>
        </w:rPr>
      </w:pPr>
    </w:p>
    <w:p>
      <w:pPr>
        <w:spacing w:after="0"/>
        <w:rPr>
          <w:sz w:val="18"/>
        </w:rPr>
        <w:sectPr>
          <w:pgSz w:w="11910" w:h="16840"/>
          <w:pgMar w:header="0" w:footer="506" w:top="1320" w:bottom="780" w:left="900" w:right="880"/>
        </w:sectPr>
      </w:pPr>
    </w:p>
    <w:p>
      <w:pPr>
        <w:pStyle w:val="Heading2"/>
        <w:numPr>
          <w:ilvl w:val="1"/>
          <w:numId w:val="7"/>
        </w:numPr>
        <w:tabs>
          <w:tab w:pos="913" w:val="left" w:leader="none"/>
        </w:tabs>
        <w:spacing w:line="240" w:lineRule="auto" w:before="101" w:after="0"/>
        <w:ind w:left="912" w:right="0" w:hanging="680"/>
        <w:jc w:val="left"/>
        <w:rPr>
          <w:b w:val="0"/>
        </w:rPr>
      </w:pPr>
      <w:r>
        <w:rPr/>
        <w:pict>
          <v:group style="position:absolute;margin-left:56.700001pt;margin-top:-141.952988pt;width:102.75pt;height:76.6pt;mso-position-horizontal-relative:page;mso-position-vertical-relative:paragraph;z-index:-86704" coordorigin="1134,-2839" coordsize="2055,1532">
            <v:shape style="position:absolute;left:1134;top:-2840;width:2055;height:1532" coordorigin="1134,-2839" coordsize="2055,1532" path="m1157,-1409l1134,-1409,1134,-1319,1157,-1319,1157,-1409xm1157,-1566l1134,-1566,1134,-1476,1157,-1476,1157,-1566xm1157,-1724l1134,-1724,1134,-1634,1157,-1634,1157,-1724xm1157,-1882l1134,-1882,1134,-1792,1157,-1792,1157,-1882xm1157,-2039l1134,-2039,1134,-1949,1157,-1949,1157,-2039xm1157,-2197l1134,-2197,1134,-2107,1157,-2107,1157,-2197xm1157,-2355l1134,-2355,1134,-2265,1157,-2265,1157,-2355xm1157,-2512l1134,-2512,1134,-2422,1157,-2422,1157,-2512xm1157,-2670l1134,-2670,1134,-2580,1157,-2580,1157,-2670xm1145,-2839l1134,-2839,1134,-2738,1157,-2738,1157,-2817,1145,-2817,1145,-2839xm1145,-2817l1145,-2817,1145,-2817,1145,-2817xm1157,-2828l1145,-2817,1145,-2817,1157,-2817,1157,-2828xm1303,-2839l1213,-2839,1213,-2817,1303,-2817,1303,-2839xm1461,-2839l1371,-2839,1371,-2817,1461,-2817,1461,-2839xm1619,-2839l1529,-2839,1529,-2817,1619,-2817,1619,-2839xm1778,-2839l1687,-2839,1687,-2817,1778,-2817,1778,-2839xm1936,-2839l1845,-2839,1845,-2817,1936,-2817,1936,-2839xm2094,-2839l2003,-2839,2003,-2817,2094,-2817,2094,-2839xm2252,-2839l2161,-2839,2161,-2817,2252,-2817,2252,-2839xm2410,-2839l2319,-2839,2319,-2817,2410,-2817,2410,-2839xm2568,-2839l2478,-2839,2478,-2817,2568,-2817,2568,-2839xm2726,-2839l2636,-2839,2636,-2817,2726,-2817,2726,-2839xm2884,-2839l2794,-2839,2794,-2817,2884,-2817,2884,-2839xm3042,-2839l2952,-2839,2952,-2817,3042,-2817,3042,-2839xm3166,-2828l3166,-2805,3189,-2805,3189,-2817,3178,-2817,3166,-2828xm3189,-2839l3110,-2839,3110,-2817,3166,-2817,3166,-2828,3189,-2828,3189,-2839xm3189,-2828l3166,-2828,3178,-2817,3189,-2817,3189,-2828xm3189,-2738l3166,-2738,3166,-2648,3189,-2648,3189,-2738xm3189,-2580l3166,-2580,3166,-2490,3189,-2490,3189,-2580xm3189,-2422l3166,-2422,3166,-2332,3189,-2332,3189,-2422xm3189,-2265l3166,-2265,3166,-2175,3189,-2175,3189,-2265xm3189,-2107l3166,-2107,3166,-2017,3189,-2017,3189,-2107xm3189,-1949l3166,-1949,3166,-1859,3189,-1859,3189,-1949xm3189,-1792l3166,-1792,3166,-1702,3189,-1702,3189,-1792xm3189,-1634l3166,-1634,3166,-1544,3189,-1544,3189,-1634xm3189,-1476l3166,-1476,3166,-1386,3189,-1386,3189,-1476xm3178,-1330l3087,-1330,3087,-1307,3178,-1307,3178,-1330xm3019,-1330l2929,-1330,2929,-1307,3019,-1307,3019,-1330xm2861,-1330l2771,-1330,2771,-1307,2861,-1307,2861,-1330xm2703,-1330l2613,-1330,2613,-1307,2703,-1307,2703,-1330xm2545,-1330l2455,-1330,2455,-1307,2545,-1307,2545,-1330xm2387,-1330l2297,-1330,2297,-1307,2387,-1307,2387,-1330xm2229,-1330l2139,-1330,2139,-1307,2229,-1307,2229,-1330xm2071,-1330l1981,-1330,1981,-1307,2071,-1307,2071,-1330xm1913,-1330l1823,-1330,1823,-1307,1913,-1307,1913,-1330xm1755,-1330l1665,-1330,1665,-1307,1755,-1307,1755,-1330xm1597,-1330l1507,-1330,1507,-1307,1597,-1307,1597,-1330xm1439,-1330l1349,-1330,1349,-1307,1439,-1307,1439,-1330xm1281,-1330l1190,-1330,1190,-1307,1281,-1307,1281,-1330xe" filled="true" fillcolor="#456966" stroked="false">
              <v:path arrowok="t"/>
              <v:fill type="solid"/>
            </v:shape>
            <v:rect style="position:absolute;left:1269;top:-2344;width:1773;height:687" filled="true" fillcolor="#88a6a3" stroked="false">
              <v:fill type="solid"/>
            </v:rect>
            <w10:wrap type="none"/>
          </v:group>
        </w:pict>
      </w:r>
      <w:r>
        <w:rPr/>
        <w:pict>
          <v:group style="position:absolute;margin-left:163.39212pt;margin-top:-207.837463pt;width:374.85pt;height:173.45pt;mso-position-horizontal-relative:page;mso-position-vertical-relative:paragraph;z-index:-86680" coordorigin="3268,-4157" coordsize="7497,3469">
            <v:shape style="position:absolute;left:3267;top:-3121;width:2597;height:2129" coordorigin="3268,-3121" coordsize="2597,2129" path="m3731,-1972l3499,-2512,3499,-2242,3268,-2242,3268,-1702,3499,-1702,3499,-1431,3731,-1972m3821,-1251l3798,-1251,3798,-1161,3821,-1161,3821,-1251m3821,-1409l3798,-1409,3798,-1319,3821,-1319,3821,-1409m3821,-1566l3798,-1566,3798,-1476,3821,-1476,3821,-1566m3821,-1724l3798,-1724,3798,-1634,3821,-1634,3821,-1724m3821,-1882l3798,-1882,3798,-1792,3821,-1792,3821,-1882m3821,-2039l3798,-2039,3798,-1949,3821,-1949,3821,-2039m3821,-2197l3798,-2197,3798,-2107,3821,-2107,3821,-2197m3821,-2355l3798,-2355,3798,-2265,3821,-2265,3821,-2355m3821,-2512l3798,-2512,3798,-2422,3821,-2422,3821,-2512m3821,-2670l3798,-2670,3798,-2580,3821,-2580,3821,-2670m3821,-2828l3798,-2828,3798,-2738,3821,-2738,3821,-2828m3821,-2985l3798,-2985,3798,-2895,3821,-2895,3821,-2985m3844,-3121l3798,-3121,3798,-3053,3821,-3053,3821,-3098,3844,-3098,3844,-3109,3844,-3121m3900,-1015l3821,-1015,3821,-1093,3798,-1093,3798,-1003,3810,-1003,3810,-992,3900,-992,3900,-1003,3900,-1015m4002,-3121l3911,-3121,3911,-3098,4002,-3098,4002,-3121m4058,-1015l3968,-1015,3968,-992,4058,-992,4058,-1015m4160,-3121l4069,-3121,4069,-3098,4160,-3098,4160,-3121m4216,-1015l4126,-1015,4126,-992,4216,-992,4216,-1015m4318,-3121l4228,-3121,4228,-3098,4318,-3098,4318,-3121m4374,-1015l4284,-1015,4284,-992,4374,-992,4374,-1015m4476,-3121l4386,-3121,4386,-3098,4476,-3098,4476,-3121m4532,-1015l4442,-1015,4442,-992,4532,-992,4532,-1015m4634,-3121l4544,-3121,4544,-3098,4634,-3098,4634,-3121m4690,-1015l4600,-1015,4600,-992,4690,-992,4690,-1015m4792,-3121l4702,-3121,4702,-3098,4792,-3098,4792,-3121m4848,-1015l4758,-1015,4758,-992,4848,-992,4848,-1015m4950,-3121l4860,-3121,4860,-3098,4950,-3098,4950,-3121m5007,-1015l4916,-1015,4916,-992,5007,-992,5007,-1015m5108,-3121l5018,-3121,5018,-3098,5108,-3098,5108,-3121m5165,-1015l5074,-1015,5074,-992,5165,-992,5165,-1015m5266,-3121l5176,-3121,5176,-3098,5266,-3098,5266,-3121m5323,-1015l5232,-1015,5232,-992,5323,-992,5323,-1015m5424,-3121l5334,-3121,5334,-3098,5424,-3098,5424,-3121m5481,-1015l5390,-1015,5390,-992,5481,-992,5481,-1015m5582,-3121l5492,-3121,5492,-3098,5582,-3098,5582,-3121m5639,-1015l5548,-1015,5548,-992,5639,-992,5639,-1015m5740,-3121l5650,-3121,5650,-3098,5740,-3098,5740,-3121m5797,-1015l5707,-1015,5707,-992,5797,-992,5797,-1015m5865,-1105l5842,-1105,5842,-1015,5865,-1015,5865,-1105m5865,-1262l5842,-1262,5842,-1172,5865,-1172,5865,-1262m5865,-1420l5842,-1420,5842,-1330,5865,-1330,5865,-1420m5865,-1578l5842,-1578,5842,-1488,5865,-1488,5865,-1578m5865,-1735l5842,-1735,5842,-1645,5865,-1645,5865,-1735m5865,-1893l5842,-1893,5842,-1803,5865,-1803,5865,-1893m5865,-2051l5842,-2051,5842,-1961,5865,-1961,5865,-2051m5865,-2208l5842,-2208,5842,-2118,5865,-2118,5865,-2208m5865,-2366l5842,-2366,5842,-2276,5865,-2276,5865,-2366m5865,-2524l5842,-2524,5842,-2434,5865,-2434,5865,-2524m5865,-2681l5842,-2681,5842,-2591,5865,-2591,5865,-2681m5865,-2839l5842,-2839,5842,-2749,5865,-2749,5865,-2839m5865,-2997l5842,-2997,5842,-2907,5865,-2907,5865,-2997m5865,-3121l5808,-3121,5808,-3098,5842,-3098,5842,-3064,5865,-3064,5865,-3098,5865,-3109,5865,-3121e" filled="true" fillcolor="#456966" stroked="false">
              <v:path arrowok="t"/>
              <v:fill type="solid"/>
            </v:shape>
            <v:rect style="position:absolute;left:3933;top:-2682;width:1796;height:1363" filled="true" fillcolor="#41847c" stroked="false">
              <v:fill type="solid"/>
            </v:rect>
            <v:shape style="position:absolute;left:6146;top:-3313;width:2202;height:2456" coordorigin="6147,-3312" coordsize="2202,2456" path="m6169,-879l6158,-879,6158,-857,6226,-857,6226,-868,6169,-868,6169,-879xm6169,-958l6147,-958,6147,-868,6158,-868,6158,-879,6169,-879,6169,-958xm6226,-879l6169,-879,6169,-868,6226,-868,6226,-879xm6169,-1116l6147,-1116,6147,-1026,6169,-1026,6169,-1116xm6169,-1274l6147,-1274,6147,-1184,6169,-1184,6169,-1274xm6169,-1431l6147,-1431,6147,-1341,6169,-1341,6169,-1431xm6169,-1589l6147,-1589,6147,-1499,6169,-1499,6169,-1589xm6169,-1747l6147,-1747,6147,-1657,6169,-1657,6169,-1747xm6169,-1904l6147,-1904,6147,-1814,6169,-1814,6169,-1904xm6169,-2062l6147,-2062,6147,-1972,6169,-1972,6169,-2062xm6169,-2220l6147,-2220,6147,-2130,6169,-2130,6169,-2220xm6169,-2377l6147,-2377,6147,-2287,6169,-2287,6169,-2377xm6169,-2535l6147,-2535,6147,-2445,6169,-2445,6169,-2535xm6169,-2693l6147,-2693,6147,-2603,6169,-2603,6169,-2693xm6169,-2850l6147,-2850,6147,-2760,6169,-2760,6169,-2850xm6169,-3008l6147,-3008,6147,-2918,6169,-2918,6169,-3008xm6169,-3166l6147,-3166,6147,-3076,6169,-3076,6169,-3166xm6181,-3312l6147,-3312,6147,-3233,6169,-3233,6169,-3290,6158,-3290,6169,-3301,6181,-3301,6181,-3312xm6169,-3301l6158,-3290,6169,-3290,6169,-3301xm6181,-3301l6169,-3301,6169,-3290,6181,-3290,6181,-3301xm6339,-3312l6248,-3312,6248,-3290,6339,-3290,6339,-3312xm6497,-3312l6407,-3312,6407,-3290,6497,-3290,6497,-3312xm6655,-3312l6565,-3312,6565,-3290,6655,-3290,6655,-3312xm6813,-3312l6723,-3312,6723,-3290,6813,-3290,6813,-3312xm6971,-3312l6881,-3312,6881,-3290,6971,-3290,6971,-3312xm7129,-3312l7039,-3312,7039,-3290,7129,-3290,7129,-3312xm7287,-3312l7197,-3312,7197,-3290,7287,-3290,7287,-3312xm7445,-3312l7355,-3312,7355,-3290,7445,-3290,7445,-3312xm7603,-3312l7513,-3312,7513,-3290,7603,-3290,7603,-3312xm7761,-3312l7671,-3312,7671,-3290,7761,-3290,7761,-3312xm7919,-3312l7829,-3312,7829,-3290,7919,-3290,7919,-3312xm8077,-3312l7987,-3312,7987,-3290,8077,-3290,8077,-3312xm8236,-3312l8145,-3312,8145,-3290,8236,-3290,8236,-3312xm8326,-3301l8326,-3245,8348,-3245,8348,-3290,8337,-3290,8326,-3301xm8348,-3312l8303,-3312,8303,-3290,8326,-3290,8326,-3301,8348,-3301,8348,-3312xm8348,-3301l8326,-3301,8337,-3290,8348,-3290,8348,-3301xm8348,-3177l8326,-3177,8326,-3087,8348,-3087,8348,-3177xm8348,-3019l8326,-3019,8326,-2929,8348,-2929,8348,-3019xm8348,-2862l8326,-2862,8326,-2771,8348,-2771,8348,-2862xm8348,-2704l8326,-2704,8326,-2614,8348,-2614,8348,-2704xm8348,-2546l8326,-2546,8326,-2456,8348,-2456,8348,-2546xm8348,-2389l8326,-2389,8326,-2298,8348,-2298,8348,-2389xm8348,-2231l8326,-2231,8326,-2141,8348,-2141,8348,-2231xm8348,-2073l8326,-2073,8326,-1983,8348,-1983,8348,-2073xm8348,-1916l8326,-1916,8326,-1825,8348,-1825,8348,-1916xm8348,-1758l8326,-1758,8326,-1668,8348,-1668,8348,-1758xm8348,-1600l8326,-1600,8326,-1510,8348,-1510,8348,-1600xm8348,-1443l8326,-1443,8326,-1352,8348,-1352,8348,-1443xm8348,-1285l8326,-1285,8326,-1195,8348,-1195,8348,-1285xm8348,-1127l8326,-1127,8326,-1037,8348,-1037,8348,-1127xm8348,-970l8326,-970,8326,-879,8348,-879,8348,-970xm8281,-879l8190,-879,8190,-857,8281,-857,8281,-879xm8123,-879l8032,-879,8032,-857,8123,-857,8123,-879xm7965,-879l7874,-879,7874,-857,7965,-857,7965,-879xm7806,-879l7716,-879,7716,-857,7806,-857,7806,-879xm7648,-879l7558,-879,7558,-857,7648,-857,7648,-879xm7490,-879l7400,-879,7400,-857,7490,-857,7490,-879xm7332,-879l7242,-879,7242,-857,7332,-857,7332,-879xm7174,-879l7084,-879,7084,-857,7174,-857,7174,-879xm7016,-879l6926,-879,6926,-857,7016,-857,7016,-879xm6858,-879l6768,-879,6768,-857,6858,-857,6858,-879xm6700,-879l6610,-879,6610,-857,6700,-857,6700,-879xm6542,-879l6452,-879,6452,-857,6542,-857,6542,-879xm6384,-879l6294,-879,6294,-857,6384,-857,6384,-879xe" filled="true" fillcolor="#456966" stroked="false">
              <v:path arrowok="t"/>
              <v:fill type="solid"/>
            </v:shape>
            <v:shape style="position:absolute;left:5854;top:-2462;width:378;height:943" coordorigin="5854,-2462" coordsize="378,943" path="m6232,-2462l6137,-2426,6167,-2399,5855,-2058,5858,-2055,5854,-2053,6174,-1591,6142,-1568,6230,-1520,6222,-1578,6216,-1619,6184,-1597,5867,-2055,6175,-2391,6204,-2365,6217,-2410,6232,-2462e" filled="true" fillcolor="#111111" stroked="false">
              <v:path arrowok="t"/>
              <v:fill type="solid"/>
            </v:shape>
            <v:shape style="position:absolute;left:6225;top:-2885;width:1999;height:1791" coordorigin="6226,-2884" coordsize="1999,1791" path="m8224,-1949l6226,-1949,6226,-1093,8224,-1093,8224,-1949m8224,-2884l6226,-2884,6226,-2039,8224,-2039,8224,-2884e" filled="true" fillcolor="#caced0" stroked="false">
              <v:path arrowok="t"/>
              <v:fill type="solid"/>
            </v:shape>
            <v:shape style="position:absolute;left:8630;top:-4157;width:2134;height:3469" coordorigin="8631,-4157" coordsize="2134,3469" path="m8653,-710l8642,-710,8642,-688,8710,-688,8710,-699,8653,-699,8653,-710xm8653,-789l8631,-789,8631,-699,8642,-699,8642,-710,8653,-710,8653,-789xm8710,-710l8653,-710,8653,-699,8710,-699,8710,-710xm8653,-947l8631,-947,8631,-857,8653,-857,8653,-947xm8653,-1105l8631,-1105,8631,-1015,8653,-1015,8653,-1105xm8653,-1262l8631,-1262,8631,-1172,8653,-1172,8653,-1262xm8653,-1420l8631,-1420,8631,-1330,8653,-1330,8653,-1420xm8653,-1578l8631,-1578,8631,-1488,8653,-1488,8653,-1578xm8653,-1735l8631,-1735,8631,-1645,8653,-1645,8653,-1735xm8653,-1893l8631,-1893,8631,-1803,8653,-1803,8653,-1893xm8653,-2051l8631,-2051,8631,-1961,8653,-1961,8653,-2051xm8653,-2208l8631,-2208,8631,-2118,8653,-2118,8653,-2208xm8653,-2366l8631,-2366,8631,-2276,8653,-2276,8653,-2366xm8653,-2524l8631,-2524,8631,-2434,8653,-2434,8653,-2524xm8653,-2681l8631,-2681,8631,-2591,8653,-2591,8653,-2681xm8653,-2839l8631,-2839,8631,-2749,8653,-2749,8653,-2839xm8653,-2997l8631,-2997,8631,-2907,8653,-2907,8653,-2997xm8653,-3154l8631,-3154,8631,-3064,8653,-3064,8653,-3154xm8653,-3312l8631,-3312,8631,-3222,8653,-3222,8653,-3312xm8653,-3470l8631,-3470,8631,-3380,8653,-3380,8653,-3470xm8653,-3627l8631,-3627,8631,-3537,8653,-3537,8653,-3627xm8653,-3785l8631,-3785,8631,-3695,8653,-3695,8653,-3785xm8653,-3943l8631,-3943,8631,-3853,8653,-3853,8653,-3943xm8653,-4100l8631,-4100,8631,-4010,8653,-4010,8653,-4100xm8755,-4157l8665,-4157,8665,-4134,8755,-4134,8755,-4157xm8913,-4157l8823,-4157,8823,-4134,8913,-4134,8913,-4157xm9071,-4157l8981,-4157,8981,-4134,9071,-4134,9071,-4157xm9229,-4157l9139,-4157,9139,-4134,9229,-4134,9229,-4157xm9387,-4157l9297,-4157,9297,-4134,9387,-4134,9387,-4157xm9545,-4157l9455,-4157,9455,-4134,9545,-4134,9545,-4157xm9703,-4157l9613,-4157,9613,-4134,9703,-4134,9703,-4157xm9861,-4157l9771,-4157,9771,-4134,9861,-4134,9861,-4157xm10019,-4157l9929,-4157,9929,-4134,10019,-4134,10019,-4157xm10177,-4157l10087,-4157,10087,-4134,10177,-4134,10177,-4157xm10335,-4157l10245,-4157,10245,-4134,10335,-4134,10335,-4157xm10494,-4157l10403,-4157,10403,-4134,10494,-4134,10494,-4157xm10652,-4157l10561,-4157,10561,-4134,10652,-4134,10652,-4157xm10742,-4145l10742,-4089,10765,-4089,10765,-4134,10753,-4134,10742,-4145xm10765,-4157l10719,-4157,10719,-4134,10742,-4134,10742,-4145,10765,-4145,10765,-4157xm10765,-4145l10742,-4145,10753,-4134,10765,-4134,10765,-4145xm10765,-4022l10742,-4022,10742,-3932,10765,-3932,10765,-4022xm10765,-3864l10742,-3864,10742,-3774,10765,-3774,10765,-3864xm10765,-3706l10742,-3706,10742,-3616,10765,-3616,10765,-3706xm10765,-3549l10742,-3549,10742,-3458,10765,-3458,10765,-3549xm10765,-3391l10742,-3391,10742,-3301,10765,-3301,10765,-3391xm10765,-3233l10742,-3233,10742,-3143,10765,-3143,10765,-3233xm10765,-3076l10742,-3076,10742,-2985,10765,-2985,10765,-3076xm10765,-2918l10742,-2918,10742,-2828,10765,-2828,10765,-2918xm10765,-2760l10742,-2760,10742,-2670,10765,-2670,10765,-2760xm10765,-2603l10742,-2603,10742,-2512,10765,-2512,10765,-2603xm10765,-2445l10742,-2445,10742,-2355,10765,-2355,10765,-2445xm10765,-2287l10742,-2287,10742,-2197,10765,-2197,10765,-2287xm10765,-2130l10742,-2130,10742,-2039,10765,-2039,10765,-2130xm10765,-1972l10742,-1972,10742,-1882,10765,-1882,10765,-1972xm10765,-1814l10742,-1814,10742,-1724,10765,-1724,10765,-1814xm10765,-1657l10742,-1657,10742,-1566,10765,-1566,10765,-1657xm10765,-1499l10742,-1499,10742,-1409,10765,-1409,10765,-1499xm10765,-1341l10742,-1341,10742,-1251,10765,-1251,10765,-1341xm10765,-1184l10742,-1184,10742,-1093,10765,-1093,10765,-1184xm10765,-1026l10742,-1026,10742,-936,10765,-936,10765,-1026xm10765,-868l10742,-868,10742,-778,10765,-778,10765,-868xm10753,-710l10674,-710,10674,-688,10765,-688,10765,-699,10742,-699,10742,-710,10753,-710xm10753,-710l10742,-710,10742,-699,10753,-710xm10765,-710l10753,-710,10742,-699,10765,-699,10765,-710xm10606,-710l10516,-710,10516,-688,10606,-688,10606,-710xm10448,-710l10358,-710,10358,-688,10448,-688,10448,-710xm10290,-710l10200,-710,10200,-688,10290,-688,10290,-710xm10132,-710l10042,-710,10042,-688,10132,-688,10132,-710xm9974,-710l9884,-710,9884,-688,9974,-688,9974,-710xm9816,-710l9726,-710,9726,-688,9816,-688,9816,-710xm9658,-710l9568,-710,9568,-688,9658,-688,9658,-710xm9500,-710l9410,-710,9410,-688,9500,-688,9500,-710xm9342,-710l9252,-710,9252,-688,9342,-688,9342,-710xm9184,-710l9094,-710,9094,-688,9184,-688,9184,-710xm9026,-710l8936,-710,8936,-688,9026,-688,9026,-710xm8868,-710l8777,-710,8777,-688,8868,-688,8868,-710xe" filled="true" fillcolor="#456966" stroked="false">
              <v:path arrowok="t"/>
              <v:fill type="solid"/>
            </v:shape>
            <v:shape style="position:absolute;left:8754;top:-3662;width:1863;height:2737" coordorigin="8755,-3661" coordsize="1863,2737" path="m10606,-2715l8755,-2715,8755,-1870,10606,-1870,10606,-2715m10618,-1769l8766,-1769,8766,-924,10618,-924,10618,-1769m10618,-3661l8766,-3661,8766,-2805,10618,-2805,10618,-3661e" filled="true" fillcolor="#1f487c" stroked="false">
              <v:path arrowok="t"/>
              <v:fill type="solid"/>
            </v:shape>
            <v:shape style="position:absolute;left:8224;top:-3228;width:565;height:1901" coordorigin="8225,-3228" coordsize="565,1901" path="m8789,-3128l8785,-3158,8774,-3228,8772,-3226,8772,-3228,8740,-3210,8740,-3140,8499,-2380,8496,-2381,8496,-2369,8411,-2102,8241,-2452,8496,-2369,8496,-2381,8242,-2464,8724,-3149,8731,-3147,8740,-3140,8740,-3210,8684,-3180,8709,-3162,8703,-3155,8712,-3152,8225,-2460,8226,-2460,8225,-2459,8406,-2086,8225,-1514,8225,-1514,8229,-1512,8228,-1510,8232,-1509,8234,-1508,8235,-1508,8686,-1365,8674,-1327,8774,-1342,8769,-1347,8772,-1344,8773,-1410,8774,-1445,8738,-1428,8728,-1449,8728,-1423,8703,-1411,8701,-1413,8700,-1410,8692,-1406,8698,-1402,8689,-1375,8242,-1518,8501,-1891,8728,-1423,8728,-1449,8508,-1902,8718,-2204,8750,-2182,8756,-2223,8764,-2281,8676,-2233,8708,-2211,8502,-1913,8495,-1929,8495,-1903,8245,-1543,8413,-2072,8495,-1903,8495,-1929,8418,-2087,8506,-2366,8676,-2311,8663,-2274,8763,-2289,8745,-2306,8691,-2359,8679,-2322,8510,-2377,8750,-3133,8757,-3128,8759,-3138,8789,-3128e" filled="true" fillcolor="#111111" stroked="false">
              <v:path arrowok="t"/>
              <v:fill type="solid"/>
            </v:shape>
            <w10:wrap type="none"/>
          </v:group>
        </w:pict>
      </w:r>
      <w:r>
        <w:rPr>
          <w:b w:val="0"/>
          <w:color w:val="456966"/>
        </w:rPr>
        <w:t>Den økonomiske værdi af</w:t>
      </w:r>
      <w:r>
        <w:rPr>
          <w:b w:val="0"/>
          <w:color w:val="456966"/>
          <w:spacing w:val="-8"/>
        </w:rPr>
        <w:t> </w:t>
      </w:r>
      <w:r>
        <w:rPr>
          <w:b w:val="0"/>
          <w:color w:val="456966"/>
        </w:rPr>
        <w:t>HIP1</w:t>
      </w:r>
    </w:p>
    <w:p>
      <w:pPr>
        <w:pStyle w:val="BodyText"/>
        <w:spacing w:line="273" w:lineRule="auto" w:before="88"/>
        <w:ind w:left="232" w:right="21"/>
      </w:pPr>
      <w:r>
        <w:rPr/>
        <w:t>Vores skøn viser, at delleverance 1 i HIP kan skabe en årlig økonomisk værdi på mellem 17 og 28 mio. kr. Vores centrale skøn er, at værdien ligger på om- kring 22 mio. kr.</w:t>
      </w:r>
      <w:r>
        <w:rPr>
          <w:position w:val="5"/>
          <w:sz w:val="13"/>
        </w:rPr>
        <w:t>10 </w:t>
      </w:r>
      <w:r>
        <w:rPr/>
        <w:t>HIP1 er dermed den delleverance, som kan skabe den største værdi i form af bedre beslutningsgrundlag i forbindelse med ekstrem- vejr.</w:t>
      </w:r>
    </w:p>
    <w:p>
      <w:pPr>
        <w:pStyle w:val="BodyText"/>
        <w:rPr>
          <w:sz w:val="42"/>
        </w:rPr>
      </w:pPr>
      <w:r>
        <w:rPr/>
        <w:br w:type="column"/>
      </w:r>
      <w:r>
        <w:rPr>
          <w:sz w:val="42"/>
        </w:rPr>
      </w:r>
    </w:p>
    <w:p>
      <w:pPr>
        <w:pStyle w:val="Heading3"/>
        <w:spacing w:before="255"/>
        <w:rPr>
          <w:b w:val="0"/>
        </w:rPr>
      </w:pPr>
      <w:r>
        <w:rPr>
          <w:b w:val="0"/>
          <w:color w:val="1F487C"/>
        </w:rPr>
        <w:t>HIP1 – 19 pct.</w:t>
      </w:r>
    </w:p>
    <w:p>
      <w:pPr>
        <w:pStyle w:val="Heading3"/>
        <w:rPr>
          <w:b w:val="0"/>
        </w:rPr>
      </w:pPr>
      <w:r>
        <w:rPr>
          <w:b w:val="0"/>
          <w:color w:val="1F487C"/>
        </w:rPr>
        <w:t>af samlet værdi</w:t>
      </w:r>
    </w:p>
    <w:p>
      <w:pPr>
        <w:spacing w:after="0"/>
        <w:sectPr>
          <w:type w:val="continuous"/>
          <w:pgSz w:w="11910" w:h="16840"/>
          <w:pgMar w:top="1580" w:bottom="280" w:left="900" w:right="880"/>
          <w:cols w:num="2" w:equalWidth="0">
            <w:col w:w="7055" w:space="608"/>
            <w:col w:w="2467"/>
          </w:cols>
        </w:sect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spacing w:before="1" w:after="1"/>
        <w:rPr>
          <w:rFonts w:ascii="Segoe UI Light"/>
          <w:b w:val="0"/>
          <w:sz w:val="14"/>
        </w:rPr>
      </w:pPr>
    </w:p>
    <w:p>
      <w:pPr>
        <w:pStyle w:val="BodyText"/>
        <w:spacing w:line="20" w:lineRule="exact"/>
        <w:ind w:left="227"/>
        <w:rPr>
          <w:rFonts w:ascii="Segoe UI Light"/>
          <w:sz w:val="2"/>
        </w:rPr>
      </w:pPr>
      <w:r>
        <w:rPr>
          <w:rFonts w:ascii="Segoe UI Light"/>
          <w:sz w:val="2"/>
        </w:rPr>
        <w:pict>
          <v:group style="width:144.050pt;height:.5pt;mso-position-horizontal-relative:char;mso-position-vertical-relative:line" coordorigin="0,0" coordsize="2881,10">
            <v:line style="position:absolute" from="0,5" to="2881,5" stroked="true" strokeweight=".48004pt" strokecolor="#000000">
              <v:stroke dashstyle="solid"/>
            </v:line>
          </v:group>
        </w:pict>
      </w:r>
      <w:r>
        <w:rPr>
          <w:rFonts w:ascii="Segoe UI Light"/>
          <w:sz w:val="2"/>
        </w:rPr>
      </w:r>
    </w:p>
    <w:p>
      <w:pPr>
        <w:spacing w:before="80"/>
        <w:ind w:left="316" w:right="3208" w:hanging="84"/>
        <w:jc w:val="left"/>
        <w:rPr>
          <w:sz w:val="16"/>
        </w:rPr>
      </w:pPr>
      <w:r>
        <w:rPr/>
        <w:pict>
          <v:group style="position:absolute;margin-left:457.464844pt;margin-top:-56.254063pt;width:66.45pt;height:70.45pt;mso-position-horizontal-relative:page;mso-position-vertical-relative:paragraph;z-index:6496" coordorigin="9149,-1125" coordsize="1329,1409">
            <v:shape style="position:absolute;left:9878;top:-1126;width:600;height:645" coordorigin="9878,-1125" coordsize="600,645" path="m9878,-1125l9878,-480,10478,-716,10445,-788,10404,-853,10356,-913,10302,-967,10241,-1013,10176,-1052,10106,-1083,10033,-1106,9957,-1120,9878,-1125xe" filled="true" fillcolor="#456966" stroked="false">
              <v:path arrowok="t"/>
              <v:fill type="solid"/>
            </v:shape>
            <v:shape style="position:absolute;left:9818;top:-611;width:645;height:418" coordorigin="9818,-610" coordsize="645,418" path="m10418,-610l9818,-374,10437,-192,10455,-276,10463,-360,10459,-445,10444,-529,10418,-610xe" filled="true" fillcolor="#88a6a3" stroked="false">
              <v:path arrowok="t"/>
              <v:fill type="solid"/>
            </v:shape>
            <v:shape style="position:absolute;left:9814;top:-366;width:619;height:612" coordorigin="9815,-365" coordsize="619,612" path="m9815,-365l10019,247,10092,217,10159,180,10222,135,10278,83,10328,24,10371,-40,10406,-109,10433,-182,9815,-365xe" filled="true" fillcolor="#1f487c" stroked="false">
              <v:path arrowok="t"/>
              <v:fill type="solid"/>
            </v:shape>
            <v:shape style="position:absolute;left:9442;top:-362;width:566;height:645" coordorigin="9442,-361" coordsize="566,645" path="m9804,-361l9442,173,9507,211,9574,241,9644,263,9716,277,9789,283,9863,281,9936,270,10008,250,9804,-361xe" filled="true" fillcolor="#41847c" stroked="false">
              <v:path arrowok="t"/>
              <v:fill type="solid"/>
            </v:shape>
            <v:shape style="position:absolute;left:9149;top:-435;width:645;height:601" coordorigin="9149,-435" coordsize="645,601" path="m9153,-435l9149,-356,9155,-279,9171,-204,9195,-131,9227,-62,9267,3,9315,63,9370,117,9433,165,9794,-368,9153,-435xe" filled="true" fillcolor="#caced0" stroked="false">
              <v:path arrowok="t"/>
              <v:fill type="solid"/>
            </v:shape>
            <v:shape style="position:absolute;left:9153;top:-883;width:642;height:503" coordorigin="9153,-883" coordsize="642,503" path="m9391,-883l9336,-834,9288,-779,9246,-720,9212,-656,9184,-589,9165,-519,9153,-446,9794,-380,9391,-883xe" filled="true" fillcolor="#d4782d" stroked="false">
              <v:path arrowok="t"/>
              <v:fill type="solid"/>
            </v:shape>
            <v:shape style="position:absolute;left:9397;top:-1031;width:404;height:645" coordorigin="9398,-1031" coordsize="404,645" path="m9801,-1031l9728,-1027,9657,-1014,9587,-994,9521,-966,9457,-931,9398,-889,9801,-386,9801,-1031xe" filled="true" fillcolor="#c4122d" stroked="false">
              <v:path arrowok="t"/>
              <v:fill type="solid"/>
            </v:shape>
            <w10:wrap type="none"/>
          </v:group>
        </w:pict>
      </w:r>
      <w:r>
        <w:rPr>
          <w:position w:val="4"/>
          <w:sz w:val="10"/>
        </w:rPr>
        <w:t>10 </w:t>
      </w:r>
      <w:r>
        <w:rPr>
          <w:sz w:val="16"/>
        </w:rPr>
        <w:t>Skønnet er beregnet på baggrund af metoden beskrevet i boksen på side 7. Intervallet er be- regnet på baggrund af 95 pct. konfidensinterval for estimaterne af den forventede reduktion i skadesomkostningerne, som det bedre videngrundlag i HIP giver anledning til. Dermed er in- tervallet udtryk for stikprøveusikkerheden i survey.</w:t>
      </w:r>
    </w:p>
    <w:p>
      <w:pPr>
        <w:spacing w:after="0"/>
        <w:jc w:val="left"/>
        <w:rPr>
          <w:sz w:val="16"/>
        </w:rPr>
        <w:sectPr>
          <w:type w:val="continuous"/>
          <w:pgSz w:w="11910" w:h="16840"/>
          <w:pgMar w:top="1580" w:bottom="280" w:left="900" w:right="880"/>
        </w:sectPr>
      </w:pPr>
    </w:p>
    <w:p>
      <w:pPr>
        <w:pStyle w:val="BodyText"/>
        <w:spacing w:line="276" w:lineRule="auto" w:before="87"/>
        <w:ind w:left="232" w:right="3110"/>
        <w:rPr>
          <w:sz w:val="13"/>
        </w:rPr>
      </w:pPr>
      <w:r>
        <w:rPr/>
        <w:t>HIP1 kan reducere skadesomkostninger, ved at samle og gøre informationer om vandets kredsløb mere tilgængelige samme sted.</w:t>
      </w:r>
      <w:r>
        <w:rPr>
          <w:position w:val="5"/>
          <w:sz w:val="13"/>
        </w:rPr>
        <w:t>11</w:t>
      </w:r>
    </w:p>
    <w:p>
      <w:pPr>
        <w:pStyle w:val="BodyText"/>
        <w:spacing w:before="7"/>
        <w:rPr>
          <w:sz w:val="22"/>
        </w:rPr>
      </w:pPr>
    </w:p>
    <w:p>
      <w:pPr>
        <w:pStyle w:val="BodyText"/>
        <w:spacing w:line="273" w:lineRule="auto"/>
        <w:ind w:left="232" w:right="3081"/>
      </w:pPr>
      <w:r>
        <w:rPr/>
        <w:t>HIP1 danner grundlaget for de efterfølgende delleverancer, og det kan være med til at forklare, at HIP1 kan skabe den største værdi. I vores beregninger antager vi, at værdien af delleverancerne i HIP realiseres kronologisk. Der- med vil HIP1 først reducere skadesomkostningerne, som så bliver yderligere reduceret af HIP2, etc. For de senere HIP delleverancer er skadesomkostnin- gerne dermed allerede reduceret markant og den ekstra værdi af leverancen bliver mindre. Det bør her bemærkes, at delleverancernes værdiskabelse vil være tæt forbundet og at det dermed kan være svært at adskille værdierne af de enkelte delleverancer.</w:t>
      </w:r>
    </w:p>
    <w:p>
      <w:pPr>
        <w:pStyle w:val="BodyText"/>
        <w:spacing w:before="9"/>
        <w:rPr>
          <w:sz w:val="23"/>
        </w:rPr>
      </w:pPr>
    </w:p>
    <w:p>
      <w:pPr>
        <w:pStyle w:val="BodyText"/>
        <w:spacing w:line="273" w:lineRule="auto"/>
        <w:ind w:left="232" w:right="3085"/>
      </w:pPr>
      <w:r>
        <w:rPr/>
        <w:t>Respondenterne i surveyen vurderer, at HIP1 kan reducere skadesomkost- ninger på bygninger og løsøre med 8 pct., skadesomkostninger på infrastruk- tur med 7 pct. og forsinkelsesomkostninger med 4 pct. Ligesom for den sam- lede HIP er det erhvervene der opnår de største gevinster, efterfulgt af bor- gere og det offentlige, jf. figuren nedenfor.</w:t>
      </w:r>
    </w:p>
    <w:p>
      <w:pPr>
        <w:pStyle w:val="BodyText"/>
        <w:spacing w:before="6"/>
      </w:pPr>
    </w:p>
    <w:p>
      <w:pPr>
        <w:pStyle w:val="Heading6"/>
        <w:rPr>
          <w:b w:val="0"/>
        </w:rPr>
      </w:pPr>
      <w:r>
        <w:rPr>
          <w:b w:val="0"/>
          <w:color w:val="456966"/>
        </w:rPr>
        <w:t>Figur 4.2 Skøn for værdien af HIP1 er 22 mio. kr. årligt</w:t>
      </w:r>
    </w:p>
    <w:p>
      <w:pPr>
        <w:pStyle w:val="BodyText"/>
        <w:spacing w:before="152"/>
        <w:ind w:left="232"/>
      </w:pPr>
      <w:r>
        <w:rPr/>
        <w:pict>
          <v:line style="position:absolute;mso-position-horizontal-relative:page;mso-position-vertical-relative:paragraph;z-index:4472;mso-wrap-distance-left:0;mso-wrap-distance-right:0" from="56.639999pt,22.169931pt" to="539.019999pt,22.169931pt" stroked="true" strokeweight=".48001pt" strokecolor="#456966">
            <v:stroke dashstyle="solid"/>
            <w10:wrap type="topAndBottom"/>
          </v:line>
        </w:pict>
      </w:r>
      <w:r>
        <w:rPr/>
        <w:t>Årlig reduktion i skadesomkostninger som følge af HIP1</w:t>
      </w:r>
    </w:p>
    <w:p>
      <w:pPr>
        <w:pStyle w:val="BodyText"/>
        <w:tabs>
          <w:tab w:pos="1763" w:val="left" w:leader="none"/>
        </w:tabs>
        <w:spacing w:before="58"/>
        <w:ind w:left="364"/>
        <w:rPr>
          <w:rFonts w:ascii="Segoe UI"/>
        </w:rPr>
      </w:pPr>
      <w:r>
        <w:rPr>
          <w:rFonts w:ascii="Segoe UI Light"/>
          <w:b w:val="0"/>
          <w:position w:val="15"/>
        </w:rPr>
        <w:t>12</w:t>
        <w:tab/>
      </w:r>
      <w:r>
        <w:rPr>
          <w:rFonts w:ascii="Segoe UI"/>
        </w:rPr>
        <w:t>10 mio.</w:t>
      </w:r>
      <w:r>
        <w:rPr>
          <w:rFonts w:ascii="Segoe UI"/>
          <w:spacing w:val="-2"/>
        </w:rPr>
        <w:t> </w:t>
      </w:r>
      <w:r>
        <w:rPr>
          <w:rFonts w:ascii="Segoe UI"/>
        </w:rPr>
        <w:t>kr.</w:t>
      </w:r>
    </w:p>
    <w:p>
      <w:pPr>
        <w:pStyle w:val="BodyText"/>
        <w:spacing w:before="30"/>
        <w:ind w:left="364"/>
        <w:rPr>
          <w:rFonts w:ascii="Segoe UI Light"/>
          <w:b w:val="0"/>
        </w:rPr>
      </w:pPr>
      <w:r>
        <w:rPr/>
        <w:pict>
          <v:group style="position:absolute;margin-left:82.162003pt;margin-top:4.871026pt;width:445.7pt;height:116.75pt;mso-position-horizontal-relative:page;mso-position-vertical-relative:paragraph;z-index:6640" coordorigin="1643,97" coordsize="8914,2335">
            <v:shape style="position:absolute;left:1643;top:627;width:8914;height:1349" coordorigin="1643,628" coordsize="8914,1349" path="m9538,1977l10557,1977m6566,1977l8606,1977m3595,1977l5635,1977m1643,1977l2664,1977m3595,1528l5635,1528m1643,1528l2664,1528m3595,1077l5635,1077m1643,1077l2664,1077m3595,628l10557,628m1643,628l2664,628e" filled="false" stroked="true" strokeweight=".75pt" strokecolor="#d9d9d9">
              <v:path arrowok="t"/>
              <v:stroke dashstyle="solid"/>
            </v:shape>
            <v:rect style="position:absolute;left:2664;top:404;width:932;height:2022" filled="true" fillcolor="#456966" stroked="false">
              <v:fill type="solid"/>
            </v:rect>
            <v:shape style="position:absolute;left:6566;top:1076;width:3991;height:452" coordorigin="6566,1077" coordsize="3991,452" path="m6566,1528l8606,1528m6566,1077l10557,1077e" filled="false" stroked="true" strokeweight=".75pt" strokecolor="#d9d9d9">
              <v:path arrowok="t"/>
              <v:stroke dashstyle="solid"/>
            </v:shape>
            <v:shape style="position:absolute;left:5635;top:1004;width:3903;height:1422" coordorigin="5635,1005" coordsize="3903,1422" path="m6566,1005l5635,1005,5635,2427,6566,2427,6566,1005m9538,2073l8606,2073,8606,2427,9538,2427,9538,2073e" filled="true" fillcolor="#456966" stroked="false">
              <v:path arrowok="t"/>
              <v:fill type="solid"/>
            </v:shape>
            <v:line style="position:absolute" from="9538,1528" to="10557,1528" stroked="true" strokeweight=".75pt" strokecolor="#d9d9d9">
              <v:stroke dashstyle="solid"/>
            </v:line>
            <v:rect style="position:absolute;left:8606;top:1460;width:932;height:612" filled="true" fillcolor="#88a6a3" stroked="false">
              <v:fill type="solid"/>
            </v:rect>
            <v:shape style="position:absolute;left:1643;top:179;width:8914;height:2" coordorigin="1643,179" coordsize="8914,0" path="m3595,179l10557,179m1643,179l2664,179e" filled="false" stroked="true" strokeweight=".75pt" strokecolor="#d9d9d9">
              <v:path arrowok="t"/>
              <v:stroke dashstyle="solid"/>
            </v:shape>
            <v:shape style="position:absolute;left:2664;top:97;width:3903;height:908" coordorigin="2664,97" coordsize="3903,908" path="m3595,97l2664,97,2664,405,3595,405,3595,97m6566,789l5635,789,5635,1005,6566,1005,6566,789e" filled="true" fillcolor="#1f487c" stroked="false">
              <v:path arrowok="t"/>
              <v:fill type="solid"/>
            </v:shape>
            <v:rect style="position:absolute;left:8606;top:1407;width:932;height:53" filled="true" fillcolor="#1f487c" stroked="false">
              <v:fill type="solid"/>
            </v:rect>
            <v:line style="position:absolute" from="1643,2427" to="10557,2427" stroked="true" strokeweight=".5pt" strokecolor="#919299">
              <v:stroke dashstyle="solid"/>
            </v:line>
            <v:shape style="position:absolute;left:5692;top:399;width:828;height:265" type="#_x0000_t202" filled="false" stroked="false">
              <v:textbox inset="0,0,0,0">
                <w:txbxContent>
                  <w:p>
                    <w:pPr>
                      <w:spacing w:line="265" w:lineRule="exact" w:before="0"/>
                      <w:ind w:left="0" w:right="0" w:firstLine="0"/>
                      <w:jc w:val="left"/>
                      <w:rPr>
                        <w:rFonts w:ascii="Segoe UI"/>
                        <w:sz w:val="20"/>
                      </w:rPr>
                    </w:pPr>
                    <w:r>
                      <w:rPr>
                        <w:rFonts w:ascii="Segoe UI"/>
                        <w:sz w:val="20"/>
                      </w:rPr>
                      <w:t>7 mio. kr.</w:t>
                    </w:r>
                  </w:p>
                </w:txbxContent>
              </v:textbox>
              <w10:wrap type="none"/>
            </v:shape>
            <v:shape style="position:absolute;left:8692;top:1014;width:828;height:265" type="#_x0000_t202" filled="false" stroked="false">
              <v:textbox inset="0,0,0,0">
                <w:txbxContent>
                  <w:p>
                    <w:pPr>
                      <w:spacing w:line="265" w:lineRule="exact" w:before="0"/>
                      <w:ind w:left="0" w:right="0" w:firstLine="0"/>
                      <w:jc w:val="left"/>
                      <w:rPr>
                        <w:rFonts w:ascii="Segoe UI"/>
                        <w:sz w:val="20"/>
                      </w:rPr>
                    </w:pPr>
                    <w:r>
                      <w:rPr>
                        <w:rFonts w:ascii="Segoe UI"/>
                        <w:sz w:val="20"/>
                      </w:rPr>
                      <w:t>5 mio. kr.</w:t>
                    </w:r>
                  </w:p>
                </w:txbxContent>
              </v:textbox>
              <w10:wrap type="none"/>
            </v:shape>
            <w10:wrap type="none"/>
          </v:group>
        </w:pict>
      </w:r>
      <w:r>
        <w:rPr/>
        <w:pict>
          <v:line style="position:absolute;mso-position-horizontal-relative:page;mso-position-vertical-relative:paragraph;z-index:-86488" from="82.162003pt,-13.558974pt" to="527.850003pt,-13.558974pt" stroked="true" strokeweight=".75pt" strokecolor="#d9d9d9">
            <v:stroke dashstyle="solid"/>
            <w10:wrap type="none"/>
          </v:line>
        </w:pict>
      </w:r>
      <w:r>
        <w:rPr>
          <w:rFonts w:ascii="Segoe UI Light"/>
          <w:b w:val="0"/>
        </w:rPr>
        <w:t>10</w:t>
      </w:r>
    </w:p>
    <w:p>
      <w:pPr>
        <w:pStyle w:val="BodyText"/>
        <w:spacing w:before="184"/>
        <w:ind w:left="435"/>
        <w:rPr>
          <w:rFonts w:ascii="Segoe UI Light"/>
          <w:b w:val="0"/>
        </w:rPr>
      </w:pPr>
      <w:r>
        <w:rPr>
          <w:rFonts w:ascii="Segoe UI Light"/>
          <w:b w:val="0"/>
          <w:w w:val="99"/>
        </w:rPr>
        <w:t>8</w:t>
      </w:r>
    </w:p>
    <w:p>
      <w:pPr>
        <w:pStyle w:val="BodyText"/>
        <w:spacing w:before="184"/>
        <w:ind w:left="435"/>
        <w:rPr>
          <w:rFonts w:ascii="Segoe UI Light"/>
          <w:b w:val="0"/>
        </w:rPr>
      </w:pPr>
      <w:r>
        <w:rPr>
          <w:rFonts w:ascii="Segoe UI Light"/>
          <w:b w:val="0"/>
          <w:w w:val="99"/>
        </w:rPr>
        <w:t>6</w:t>
      </w:r>
    </w:p>
    <w:p>
      <w:pPr>
        <w:pStyle w:val="BodyText"/>
        <w:spacing w:before="184"/>
        <w:ind w:left="432"/>
        <w:rPr>
          <w:rFonts w:ascii="Segoe UI Light"/>
          <w:b w:val="0"/>
        </w:rPr>
      </w:pPr>
      <w:r>
        <w:rPr>
          <w:rFonts w:ascii="Segoe UI Light"/>
          <w:b w:val="0"/>
          <w:w w:val="99"/>
        </w:rPr>
        <w:t>4</w:t>
      </w:r>
    </w:p>
    <w:p>
      <w:pPr>
        <w:pStyle w:val="BodyText"/>
        <w:spacing w:before="183"/>
        <w:ind w:left="435"/>
        <w:rPr>
          <w:rFonts w:ascii="Segoe UI Light"/>
          <w:b w:val="0"/>
        </w:rPr>
      </w:pPr>
      <w:r>
        <w:rPr>
          <w:rFonts w:ascii="Segoe UI Light"/>
          <w:b w:val="0"/>
          <w:w w:val="99"/>
        </w:rPr>
        <w:t>2</w:t>
      </w:r>
    </w:p>
    <w:p>
      <w:pPr>
        <w:pStyle w:val="BodyText"/>
        <w:spacing w:before="184"/>
        <w:ind w:left="435"/>
        <w:rPr>
          <w:rFonts w:ascii="Segoe UI Light"/>
          <w:b w:val="0"/>
        </w:rPr>
      </w:pPr>
      <w:r>
        <w:rPr>
          <w:rFonts w:ascii="Segoe UI Light"/>
          <w:b w:val="0"/>
          <w:w w:val="99"/>
        </w:rPr>
        <w:t>0</w:t>
      </w:r>
    </w:p>
    <w:p>
      <w:pPr>
        <w:pStyle w:val="BodyText"/>
        <w:tabs>
          <w:tab w:pos="4968" w:val="left" w:leader="none"/>
          <w:tab w:pos="5040" w:val="left" w:leader="none"/>
          <w:tab w:pos="6502" w:val="left" w:leader="none"/>
          <w:tab w:pos="7810" w:val="left" w:leader="none"/>
        </w:tabs>
        <w:spacing w:line="396" w:lineRule="auto" w:before="27" w:after="21"/>
        <w:ind w:left="2892" w:right="1590" w:hanging="974"/>
        <w:rPr>
          <w:rFonts w:ascii="Segoe UI Light" w:hAnsi="Segoe UI Light"/>
          <w:b w:val="0"/>
        </w:rPr>
      </w:pPr>
      <w:r>
        <w:rPr/>
        <w:pict>
          <v:rect style="position:absolute;margin-left:180.970001pt;margin-top:27.666019pt;width:5.985pt;height:5.985pt;mso-position-horizontal-relative:page;mso-position-vertical-relative:paragraph;z-index:-86464" filled="true" fillcolor="#456966" stroked="false">
            <v:fill type="solid"/>
            <w10:wrap type="none"/>
          </v:rect>
        </w:pict>
      </w:r>
      <w:r>
        <w:rPr/>
        <w:pict>
          <v:rect style="position:absolute;margin-left:288.359985pt;margin-top:27.666019pt;width:5.985pt;height:5.985pt;mso-position-horizontal-relative:page;mso-position-vertical-relative:paragraph;z-index:-86440" filled="true" fillcolor="#88a6a3" stroked="false">
            <v:fill type="solid"/>
            <w10:wrap type="none"/>
          </v:rect>
        </w:pict>
      </w:r>
      <w:r>
        <w:rPr/>
        <w:pict>
          <v:rect style="position:absolute;margin-left:361.480011pt;margin-top:27.666019pt;width:5.985pt;height:5.985pt;mso-position-horizontal-relative:page;mso-position-vertical-relative:paragraph;z-index:-86416" filled="true" fillcolor="#1f487c" stroked="false">
            <v:fill type="solid"/>
            <w10:wrap type="none"/>
          </v:rect>
        </w:pict>
      </w:r>
      <w:r>
        <w:rPr>
          <w:rFonts w:ascii="Segoe UI Light" w:hAnsi="Segoe UI Light"/>
          <w:b w:val="0"/>
        </w:rPr>
        <w:t>Erhverv</w:t>
        <w:tab/>
        <w:tab/>
        <w:t>Privat</w:t>
        <w:tab/>
        <w:tab/>
        <w:t>Offentlig Bygninger</w:t>
      </w:r>
      <w:r>
        <w:rPr>
          <w:rFonts w:ascii="Segoe UI Light" w:hAnsi="Segoe UI Light"/>
          <w:b w:val="0"/>
          <w:spacing w:val="-3"/>
        </w:rPr>
        <w:t> </w:t>
      </w:r>
      <w:r>
        <w:rPr>
          <w:rFonts w:ascii="Segoe UI Light" w:hAnsi="Segoe UI Light"/>
          <w:b w:val="0"/>
        </w:rPr>
        <w:t>og</w:t>
      </w:r>
      <w:r>
        <w:rPr>
          <w:rFonts w:ascii="Segoe UI Light" w:hAnsi="Segoe UI Light"/>
          <w:b w:val="0"/>
          <w:spacing w:val="-4"/>
        </w:rPr>
        <w:t> </w:t>
      </w:r>
      <w:r>
        <w:rPr>
          <w:rFonts w:ascii="Segoe UI Light" w:hAnsi="Segoe UI Light"/>
          <w:b w:val="0"/>
        </w:rPr>
        <w:t>løsøre</w:t>
        <w:tab/>
        <w:tab/>
        <w:t>Infrastruktur</w:t>
        <w:tab/>
        <w:t>Forsinkelser</w:t>
      </w:r>
    </w:p>
    <w:p>
      <w:pPr>
        <w:pStyle w:val="BodyText"/>
        <w:spacing w:line="20" w:lineRule="exact"/>
        <w:ind w:left="227"/>
        <w:rPr>
          <w:rFonts w:ascii="Segoe UI Light"/>
          <w:sz w:val="2"/>
        </w:rPr>
      </w:pPr>
      <w:r>
        <w:rPr>
          <w:rFonts w:ascii="Segoe UI Light"/>
          <w:sz w:val="2"/>
        </w:rPr>
        <w:pict>
          <v:group style="width:482.4pt;height:.5pt;mso-position-horizontal-relative:char;mso-position-vertical-relative:line" coordorigin="0,0" coordsize="9648,10">
            <v:line style="position:absolute" from="0,5" to="9648,5" stroked="true" strokeweight=".48004pt" strokecolor="#456966">
              <v:stroke dashstyle="solid"/>
            </v:line>
          </v:group>
        </w:pict>
      </w:r>
      <w:r>
        <w:rPr>
          <w:rFonts w:ascii="Segoe UI Light"/>
          <w:sz w:val="2"/>
        </w:rPr>
      </w:r>
    </w:p>
    <w:p>
      <w:pPr>
        <w:spacing w:before="50"/>
        <w:ind w:left="232" w:right="0" w:firstLine="0"/>
        <w:jc w:val="left"/>
        <w:rPr>
          <w:rFonts w:ascii="Segoe UI Light"/>
          <w:b w:val="0"/>
          <w:sz w:val="14"/>
        </w:rPr>
      </w:pPr>
      <w:r>
        <w:rPr>
          <w:rFonts w:ascii="Segoe UI Light"/>
          <w:b w:val="0"/>
          <w:color w:val="456966"/>
          <w:sz w:val="14"/>
        </w:rPr>
        <w:t>Kilde: Egne beregninger</w:t>
      </w: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spacing w:before="8"/>
        <w:rPr>
          <w:rFonts w:ascii="Segoe UI Light"/>
          <w:b w:val="0"/>
          <w:sz w:val="12"/>
        </w:rPr>
      </w:pPr>
      <w:r>
        <w:rPr/>
        <w:pict>
          <v:line style="position:absolute;mso-position-horizontal-relative:page;mso-position-vertical-relative:paragraph;z-index:4520;mso-wrap-distance-left:0;mso-wrap-distance-right:0" from="56.639999pt,10.620078pt" to="200.689999pt,10.620078pt" stroked="true" strokeweight=".48004pt" strokecolor="#000000">
            <v:stroke dashstyle="solid"/>
            <w10:wrap type="topAndBottom"/>
          </v:line>
        </w:pict>
      </w:r>
    </w:p>
    <w:p>
      <w:pPr>
        <w:spacing w:before="61"/>
        <w:ind w:left="316" w:right="3081" w:hanging="84"/>
        <w:jc w:val="left"/>
        <w:rPr>
          <w:sz w:val="16"/>
        </w:rPr>
      </w:pPr>
      <w:r>
        <w:rPr>
          <w:position w:val="4"/>
          <w:sz w:val="10"/>
        </w:rPr>
        <w:t>11 </w:t>
      </w:r>
      <w:r>
        <w:rPr>
          <w:sz w:val="16"/>
        </w:rPr>
        <w:t>Data om vandløb er ved at blive samlet i et andet projekt under den Fællesoffentlige Digitalise- ringsstrategi (FODS 6.1, se </w:t>
      </w:r>
      <w:hyperlink r:id="rId14">
        <w:r>
          <w:rPr>
            <w:sz w:val="16"/>
          </w:rPr>
          <w:t>www.sdfe.dk/TKV), </w:t>
        </w:r>
      </w:hyperlink>
      <w:r>
        <w:rPr>
          <w:sz w:val="16"/>
        </w:rPr>
        <w:t>og hvis respondenterne i surveyen har haft ef- fekterne fra dette projekt med i deres vurdering af effekten af HIP1, overvurderes værdien af HIP1 såvel som den samlede værdi af HIP.</w:t>
      </w:r>
    </w:p>
    <w:p>
      <w:pPr>
        <w:spacing w:after="0"/>
        <w:jc w:val="left"/>
        <w:rPr>
          <w:sz w:val="16"/>
        </w:rPr>
        <w:sectPr>
          <w:pgSz w:w="11910" w:h="16840"/>
          <w:pgMar w:header="0" w:footer="506" w:top="1060" w:bottom="780" w:left="900" w:right="880"/>
        </w:sectPr>
      </w:pPr>
    </w:p>
    <w:p>
      <w:pPr>
        <w:pStyle w:val="Heading1"/>
        <w:numPr>
          <w:ilvl w:val="0"/>
          <w:numId w:val="2"/>
        </w:numPr>
        <w:tabs>
          <w:tab w:pos="913" w:val="left" w:leader="none"/>
        </w:tabs>
        <w:spacing w:line="240" w:lineRule="auto" w:before="89" w:after="0"/>
        <w:ind w:left="912" w:right="0" w:hanging="680"/>
        <w:jc w:val="left"/>
        <w:rPr>
          <w:b w:val="0"/>
        </w:rPr>
      </w:pPr>
      <w:bookmarkStart w:name="_bookmark5" w:id="10"/>
      <w:bookmarkEnd w:id="10"/>
      <w:r>
        <w:rPr/>
      </w:r>
      <w:bookmarkStart w:name="_bookmark5" w:id="11"/>
      <w:bookmarkEnd w:id="11"/>
      <w:r>
        <w:rPr>
          <w:b w:val="0"/>
        </w:rPr>
        <w:t>Værdien</w:t>
      </w:r>
      <w:r>
        <w:rPr>
          <w:b w:val="0"/>
        </w:rPr>
        <w:t> af HIP2</w:t>
      </w:r>
    </w:p>
    <w:p>
      <w:pPr>
        <w:pStyle w:val="Heading4"/>
        <w:ind w:right="3104"/>
        <w:rPr>
          <w:b w:val="0"/>
        </w:rPr>
      </w:pPr>
      <w:r>
        <w:rPr>
          <w:b w:val="0"/>
          <w:color w:val="456966"/>
        </w:rPr>
        <w:t>HIP2 vil levere bedre og sammenhængende modelberegninger for det terrænnære grundvand i 500m grid og mulighed for at udtrække randbetingelser der kan anvendes i lokale modeller. Det vil give bedre og mere præcis viden om særligt den terrænnære grundvandsstand, hvilket kan anvendes i en række forskellige beslutningstyper.</w:t>
      </w:r>
    </w:p>
    <w:p>
      <w:pPr>
        <w:pStyle w:val="BodyText"/>
        <w:spacing w:before="8"/>
        <w:rPr>
          <w:rFonts w:ascii="Segoe UI Light"/>
          <w:b w:val="0"/>
          <w:sz w:val="19"/>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2513" w:hRule="atLeast"/>
        </w:trPr>
        <w:tc>
          <w:tcPr>
            <w:tcW w:w="9640" w:type="dxa"/>
            <w:shd w:val="clear" w:color="auto" w:fill="456966"/>
          </w:tcPr>
          <w:p>
            <w:pPr>
              <w:pStyle w:val="TableParagraph"/>
              <w:spacing w:before="240"/>
              <w:ind w:left="170"/>
              <w:rPr>
                <w:rFonts w:ascii="Segoe UI Light"/>
                <w:b w:val="0"/>
                <w:sz w:val="28"/>
              </w:rPr>
            </w:pPr>
            <w:r>
              <w:rPr>
                <w:rFonts w:ascii="Segoe UI Light"/>
                <w:b w:val="0"/>
                <w:color w:val="FFFFFF"/>
                <w:sz w:val="28"/>
              </w:rPr>
              <w:t>Delleverance 2 i HIP (HIP2)</w:t>
            </w:r>
          </w:p>
          <w:p>
            <w:pPr>
              <w:pStyle w:val="TableParagraph"/>
              <w:spacing w:line="259" w:lineRule="auto" w:before="137"/>
              <w:ind w:left="170" w:right="183"/>
              <w:rPr>
                <w:sz w:val="18"/>
              </w:rPr>
            </w:pPr>
            <w:r>
              <w:rPr>
                <w:color w:val="FFFFFF"/>
                <w:sz w:val="18"/>
              </w:rPr>
              <w:t>HIP2 vil give adgang til DK-modelberegninger (500 m grid) med anvendelse af nye terrænnære grundvandsdata fra regionerne. De nye modelberegninger vil blive baseret på en ny metode, som forventes at give mere præcise beregninger af dybden til terrænnært grundvand. Beregningerne vil være landsdækkende. Mere præcis viden om dybden til grundvand kan fx bruges i risikokortlægning og til vurdering af behov for klimatilpasning. Der vil være mulighed for at udtrække randbetingelser, der går på tværs af administrative grænser, som fx kan anvendes til at lave lokale modeller der beskriver vandets kredsløb og fx risiko for oversvømmelser mere præcist i mindre grids/områder.</w:t>
            </w:r>
          </w:p>
        </w:tc>
      </w:tr>
    </w:tbl>
    <w:p>
      <w:pPr>
        <w:pStyle w:val="Heading2"/>
        <w:numPr>
          <w:ilvl w:val="1"/>
          <w:numId w:val="8"/>
        </w:numPr>
        <w:tabs>
          <w:tab w:pos="912" w:val="left" w:leader="none"/>
          <w:tab w:pos="913" w:val="left" w:leader="none"/>
        </w:tabs>
        <w:spacing w:line="240" w:lineRule="auto" w:before="312" w:after="0"/>
        <w:ind w:left="912" w:right="0" w:hanging="680"/>
        <w:jc w:val="left"/>
        <w:rPr>
          <w:b w:val="0"/>
        </w:rPr>
      </w:pPr>
      <w:r>
        <w:rPr>
          <w:b w:val="0"/>
          <w:color w:val="456966"/>
        </w:rPr>
        <w:t>Bedre hydrologiske data i</w:t>
      </w:r>
      <w:r>
        <w:rPr>
          <w:b w:val="0"/>
          <w:color w:val="456966"/>
          <w:spacing w:val="-4"/>
        </w:rPr>
        <w:t> </w:t>
      </w:r>
      <w:r>
        <w:rPr>
          <w:b w:val="0"/>
          <w:color w:val="456966"/>
        </w:rPr>
        <w:t>HIP2</w:t>
      </w:r>
    </w:p>
    <w:p>
      <w:pPr>
        <w:pStyle w:val="BodyText"/>
        <w:spacing w:line="273" w:lineRule="auto" w:before="88"/>
        <w:ind w:left="232" w:right="3077"/>
      </w:pPr>
      <w:r>
        <w:rPr/>
        <w:t>HIP2 vil indeholde modelberegninger, som er baseret på en ny metode ud- viklet under den Fællesoffentlige Digitaliseringsstrategi (FODS 6.1), og de data som vil blive indsamlet under HIP1. Dette vil være en væsentlig forbed- ring, særligt ift. de eksisterende modelberegninger for terrænnært grund- vand. HIP2 vil dermed give bedre og mere præcis viden om vandstanden for det terrænnære grundvand i 500m grid. For mange beslutninger er det nød- vendigt med hydrologisk viden for mindre områder. HIP2 vil dermed særligt skabe værdi når placering af nye bydele eller større anlæg skal besluttes. Des- uden vil HIP2 give mulighed for at udtrække randbetingelser, som kan an- vendes til at lave mere lokale modeller. Denne viden kan anvendes i mange forskellige beslutninger, ofte vil der være en rådgiver involveret i den lokale modellering.</w:t>
      </w:r>
    </w:p>
    <w:p>
      <w:pPr>
        <w:pStyle w:val="BodyText"/>
        <w:spacing w:before="10"/>
        <w:rPr>
          <w:sz w:val="23"/>
        </w:rPr>
      </w:pPr>
    </w:p>
    <w:p>
      <w:pPr>
        <w:pStyle w:val="BodyText"/>
        <w:ind w:left="232"/>
      </w:pPr>
      <w:r>
        <w:rPr/>
        <w:t>Vores analyse peger på, at HIP2 vil kunne forbedre beslutninger om:</w:t>
      </w:r>
    </w:p>
    <w:p>
      <w:pPr>
        <w:pStyle w:val="ListParagraph"/>
        <w:numPr>
          <w:ilvl w:val="2"/>
          <w:numId w:val="8"/>
        </w:numPr>
        <w:tabs>
          <w:tab w:pos="1337" w:val="left" w:leader="none"/>
          <w:tab w:pos="1338" w:val="left" w:leader="none"/>
        </w:tabs>
        <w:spacing w:line="240" w:lineRule="auto" w:before="90" w:after="0"/>
        <w:ind w:left="1337" w:right="0" w:hanging="425"/>
        <w:jc w:val="left"/>
        <w:rPr>
          <w:sz w:val="20"/>
        </w:rPr>
      </w:pPr>
      <w:r>
        <w:rPr>
          <w:sz w:val="20"/>
        </w:rPr>
        <w:t>Anlæg, renovering og klimatilpasning af</w:t>
      </w:r>
      <w:r>
        <w:rPr>
          <w:spacing w:val="-1"/>
          <w:sz w:val="20"/>
        </w:rPr>
        <w:t> </w:t>
      </w:r>
      <w:r>
        <w:rPr>
          <w:sz w:val="20"/>
        </w:rPr>
        <w:t>infrastruktur</w:t>
      </w:r>
    </w:p>
    <w:p>
      <w:pPr>
        <w:pStyle w:val="ListParagraph"/>
        <w:numPr>
          <w:ilvl w:val="2"/>
          <w:numId w:val="8"/>
        </w:numPr>
        <w:tabs>
          <w:tab w:pos="1337" w:val="left" w:leader="none"/>
          <w:tab w:pos="1338" w:val="left" w:leader="none"/>
        </w:tabs>
        <w:spacing w:line="273" w:lineRule="auto" w:before="88" w:after="0"/>
        <w:ind w:left="1337" w:right="3154" w:hanging="425"/>
        <w:jc w:val="left"/>
        <w:rPr>
          <w:sz w:val="20"/>
        </w:rPr>
      </w:pPr>
      <w:r>
        <w:rPr>
          <w:sz w:val="20"/>
        </w:rPr>
        <w:t>Byplanlægning samt placering, renovering og klimatilpasning</w:t>
      </w:r>
      <w:r>
        <w:rPr>
          <w:spacing w:val="-32"/>
          <w:sz w:val="20"/>
        </w:rPr>
        <w:t> </w:t>
      </w:r>
      <w:r>
        <w:rPr>
          <w:sz w:val="20"/>
        </w:rPr>
        <w:t>af ejendomme</w:t>
      </w:r>
    </w:p>
    <w:p>
      <w:pPr>
        <w:pStyle w:val="ListParagraph"/>
        <w:numPr>
          <w:ilvl w:val="2"/>
          <w:numId w:val="8"/>
        </w:numPr>
        <w:tabs>
          <w:tab w:pos="1337" w:val="left" w:leader="none"/>
          <w:tab w:pos="1338" w:val="left" w:leader="none"/>
        </w:tabs>
        <w:spacing w:line="240" w:lineRule="auto" w:before="58" w:after="0"/>
        <w:ind w:left="1337" w:right="0" w:hanging="425"/>
        <w:jc w:val="left"/>
        <w:rPr>
          <w:sz w:val="20"/>
        </w:rPr>
      </w:pPr>
      <w:r>
        <w:rPr>
          <w:sz w:val="20"/>
        </w:rPr>
        <w:t>Vandforsyning og</w:t>
      </w:r>
      <w:r>
        <w:rPr>
          <w:spacing w:val="-2"/>
          <w:sz w:val="20"/>
        </w:rPr>
        <w:t> </w:t>
      </w:r>
      <w:r>
        <w:rPr>
          <w:sz w:val="20"/>
        </w:rPr>
        <w:t>-afledning</w:t>
      </w:r>
    </w:p>
    <w:p>
      <w:pPr>
        <w:pStyle w:val="ListParagraph"/>
        <w:numPr>
          <w:ilvl w:val="2"/>
          <w:numId w:val="8"/>
        </w:numPr>
        <w:tabs>
          <w:tab w:pos="1337" w:val="left" w:leader="none"/>
          <w:tab w:pos="1338" w:val="left" w:leader="none"/>
        </w:tabs>
        <w:spacing w:line="240" w:lineRule="auto" w:before="88" w:after="0"/>
        <w:ind w:left="1337" w:right="0" w:hanging="425"/>
        <w:jc w:val="left"/>
        <w:rPr>
          <w:sz w:val="20"/>
        </w:rPr>
      </w:pPr>
      <w:r>
        <w:rPr>
          <w:sz w:val="20"/>
        </w:rPr>
        <w:t>Optimere landbrugenes udbytte og miljøpåvirkning</w:t>
      </w:r>
    </w:p>
    <w:p>
      <w:pPr>
        <w:pStyle w:val="ListParagraph"/>
        <w:numPr>
          <w:ilvl w:val="2"/>
          <w:numId w:val="8"/>
        </w:numPr>
        <w:tabs>
          <w:tab w:pos="1337" w:val="left" w:leader="none"/>
          <w:tab w:pos="1338" w:val="left" w:leader="none"/>
        </w:tabs>
        <w:spacing w:line="240" w:lineRule="auto" w:before="88" w:after="0"/>
        <w:ind w:left="1337" w:right="0" w:hanging="425"/>
        <w:jc w:val="left"/>
        <w:rPr>
          <w:sz w:val="20"/>
        </w:rPr>
      </w:pPr>
      <w:r>
        <w:rPr>
          <w:sz w:val="20"/>
        </w:rPr>
        <w:t>Beskyttelse af natur, miljø og</w:t>
      </w:r>
      <w:r>
        <w:rPr>
          <w:spacing w:val="-23"/>
          <w:sz w:val="20"/>
        </w:rPr>
        <w:t> </w:t>
      </w:r>
      <w:r>
        <w:rPr>
          <w:sz w:val="20"/>
        </w:rPr>
        <w:t>grundvand</w:t>
      </w:r>
    </w:p>
    <w:p>
      <w:pPr>
        <w:pStyle w:val="ListParagraph"/>
        <w:numPr>
          <w:ilvl w:val="2"/>
          <w:numId w:val="8"/>
        </w:numPr>
        <w:tabs>
          <w:tab w:pos="1337" w:val="left" w:leader="none"/>
          <w:tab w:pos="1338" w:val="left" w:leader="none"/>
        </w:tabs>
        <w:spacing w:line="240" w:lineRule="auto" w:before="90" w:after="0"/>
        <w:ind w:left="1337" w:right="0" w:hanging="425"/>
        <w:jc w:val="left"/>
        <w:rPr>
          <w:sz w:val="20"/>
        </w:rPr>
      </w:pPr>
      <w:r>
        <w:rPr>
          <w:sz w:val="20"/>
        </w:rPr>
        <w:t>Optimere prissætningen på</w:t>
      </w:r>
      <w:r>
        <w:rPr>
          <w:spacing w:val="-18"/>
          <w:sz w:val="20"/>
        </w:rPr>
        <w:t> </w:t>
      </w:r>
      <w:r>
        <w:rPr>
          <w:sz w:val="20"/>
        </w:rPr>
        <w:t>forsikringer.</w:t>
      </w:r>
    </w:p>
    <w:p>
      <w:pPr>
        <w:pStyle w:val="BodyText"/>
        <w:spacing w:before="10"/>
        <w:rPr>
          <w:sz w:val="30"/>
        </w:rPr>
      </w:pPr>
    </w:p>
    <w:p>
      <w:pPr>
        <w:pStyle w:val="BodyText"/>
        <w:spacing w:line="276" w:lineRule="auto"/>
        <w:ind w:left="232" w:right="3081"/>
      </w:pPr>
      <w:r>
        <w:rPr/>
        <w:t>De forskellige beslutningstagere, der er involveret i beslutningerne, og de på- virkede aktører, er beskrevet i Bilag B.</w:t>
      </w:r>
    </w:p>
    <w:p>
      <w:pPr>
        <w:spacing w:after="0" w:line="276" w:lineRule="auto"/>
        <w:sectPr>
          <w:pgSz w:w="11910" w:h="16840"/>
          <w:pgMar w:header="0" w:footer="506" w:top="920" w:bottom="780" w:left="900" w:right="880"/>
        </w:sectPr>
      </w:pPr>
    </w:p>
    <w:p>
      <w:pPr>
        <w:pStyle w:val="BodyText"/>
        <w:spacing w:line="273" w:lineRule="auto" w:before="88"/>
        <w:ind w:left="232" w:right="3097"/>
      </w:pPr>
      <w:r>
        <w:rPr/>
        <w:t>Et eksempel på en beslutning, som HIP2 kan forbedre, er regionernes beslut- ninger om placering af nye sygehuse. HIP2 vil bl.a. bidrage med viden om det terrænnære grundvand i 500m grid og muligheden for at udtrække rand- betingelser, der kan bruges til at lave lokale hydrologiske</w:t>
      </w:r>
      <w:r>
        <w:rPr>
          <w:spacing w:val="-11"/>
        </w:rPr>
        <w:t> </w:t>
      </w:r>
      <w:r>
        <w:rPr/>
        <w:t>modeller.</w:t>
      </w:r>
    </w:p>
    <w:p>
      <w:pPr>
        <w:pStyle w:val="BodyText"/>
        <w:spacing w:before="1"/>
        <w:rPr>
          <w:sz w:val="23"/>
        </w:rPr>
      </w:pPr>
    </w:p>
    <w:p>
      <w:pPr>
        <w:pStyle w:val="BodyText"/>
        <w:spacing w:line="276" w:lineRule="auto" w:before="1"/>
        <w:ind w:left="232" w:right="3099"/>
      </w:pPr>
      <w:r>
        <w:rPr/>
        <w:t>Bedre viden om det terrænnære grundvands vandstand kan lede til bedre be- slutninger om, hvor et sygehus skal placeres og hvilke klimatilpasningstiltag, der er nødvendige at installere i det nye sygehus. Placering i et område, hvor grundvandet ikke er tæt på terræn og installering af de rette klimatilpas- ningstiltag vil sænke sandsynligheden for at sygehuset bliver ramt af over- svømmelser. Dette kan bl.a. medvirke til at undgå lukning af sygehuset eller afdelinger i sygehuset og udskudte operationer eller andre undersøgelser, som følge af oversvømmelserne. Dermed vil patienterne undgå ventetid.</w:t>
      </w:r>
    </w:p>
    <w:p>
      <w:pPr>
        <w:pStyle w:val="BodyText"/>
        <w:spacing w:line="276" w:lineRule="auto"/>
        <w:ind w:left="232" w:right="3162"/>
      </w:pPr>
      <w:r>
        <w:rPr/>
        <w:t>Bedre placering af sygehuset og de rette klimatilpasningsforanstaltninger vil desuden medvirke til at reducere skadesomkostninger ved ekstremvejr og til at undgå at overinvestere i klimatilpasningstiltag, hvilket kommer de regio- nale budgetter til gode.</w:t>
      </w:r>
    </w:p>
    <w:p>
      <w:pPr>
        <w:pStyle w:val="BodyText"/>
        <w:spacing w:before="9"/>
        <w:rPr>
          <w:sz w:val="18"/>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438" w:hRule="atLeast"/>
        </w:trPr>
        <w:tc>
          <w:tcPr>
            <w:tcW w:w="9640" w:type="dxa"/>
            <w:tcBorders>
              <w:bottom w:val="single" w:sz="4" w:space="0" w:color="456966"/>
            </w:tcBorders>
          </w:tcPr>
          <w:p>
            <w:pPr>
              <w:pStyle w:val="TableParagraph"/>
              <w:rPr>
                <w:rFonts w:ascii="Segoe UI Light" w:hAnsi="Segoe UI Light"/>
                <w:b w:val="0"/>
                <w:sz w:val="24"/>
              </w:rPr>
            </w:pPr>
            <w:r>
              <w:rPr>
                <w:rFonts w:ascii="Segoe UI Light" w:hAnsi="Segoe UI Light"/>
                <w:b w:val="0"/>
                <w:color w:val="456966"/>
                <w:sz w:val="24"/>
              </w:rPr>
              <w:t>Figur 5.1 Eksempel på, hvordan HIP2 kan skabe værdi</w:t>
            </w:r>
          </w:p>
        </w:tc>
      </w:tr>
      <w:tr>
        <w:trPr>
          <w:trHeight w:val="3565" w:hRule="atLeast"/>
        </w:trPr>
        <w:tc>
          <w:tcPr>
            <w:tcW w:w="9640" w:type="dxa"/>
            <w:tcBorders>
              <w:top w:val="single" w:sz="4" w:space="0" w:color="456966"/>
            </w:tcBorders>
          </w:tcPr>
          <w:p>
            <w:pPr>
              <w:pStyle w:val="TableParagraph"/>
              <w:spacing w:before="7"/>
              <w:rPr>
                <w:sz w:val="28"/>
              </w:rPr>
            </w:pPr>
          </w:p>
          <w:p>
            <w:pPr>
              <w:pStyle w:val="TableParagraph"/>
              <w:ind w:left="2592"/>
              <w:jc w:val="center"/>
              <w:rPr>
                <w:rFonts w:ascii="Segoe UI Light"/>
                <w:b w:val="0"/>
                <w:sz w:val="23"/>
              </w:rPr>
            </w:pPr>
            <w:r>
              <w:rPr>
                <w:rFonts w:ascii="Segoe UI Light"/>
                <w:b w:val="0"/>
                <w:color w:val="111111"/>
                <w:w w:val="105"/>
                <w:sz w:val="23"/>
              </w:rPr>
              <w:t>Effekter</w:t>
            </w:r>
          </w:p>
          <w:p>
            <w:pPr>
              <w:pStyle w:val="TableParagraph"/>
              <w:spacing w:before="1"/>
              <w:rPr>
                <w:sz w:val="30"/>
              </w:rPr>
            </w:pPr>
          </w:p>
          <w:p>
            <w:pPr>
              <w:pStyle w:val="TableParagraph"/>
              <w:tabs>
                <w:tab w:pos="5256" w:val="left" w:leader="none"/>
                <w:tab w:pos="7706" w:val="left" w:leader="none"/>
              </w:tabs>
              <w:spacing w:line="108" w:lineRule="auto"/>
              <w:ind w:left="3199"/>
              <w:rPr>
                <w:rFonts w:ascii="Segoe UI Light" w:hAnsi="Segoe UI Light"/>
                <w:b w:val="0"/>
                <w:sz w:val="23"/>
              </w:rPr>
            </w:pPr>
            <w:r>
              <w:rPr>
                <w:rFonts w:ascii="Segoe UI Light" w:hAnsi="Segoe UI Light"/>
                <w:b w:val="0"/>
                <w:color w:val="111111"/>
                <w:spacing w:val="-3"/>
                <w:position w:val="-25"/>
                <w:sz w:val="23"/>
              </w:rPr>
              <w:t>Beslutning</w:t>
              <w:tab/>
            </w:r>
            <w:r>
              <w:rPr>
                <w:color w:val="111111"/>
                <w:spacing w:val="-3"/>
                <w:sz w:val="17"/>
              </w:rPr>
              <w:t>Mindre</w:t>
            </w:r>
            <w:r>
              <w:rPr>
                <w:color w:val="111111"/>
                <w:spacing w:val="-1"/>
                <w:sz w:val="17"/>
              </w:rPr>
              <w:t> </w:t>
            </w:r>
            <w:r>
              <w:rPr>
                <w:color w:val="111111"/>
                <w:sz w:val="17"/>
              </w:rPr>
              <w:t>ventetid</w:t>
            </w:r>
            <w:r>
              <w:rPr>
                <w:color w:val="111111"/>
                <w:spacing w:val="-16"/>
                <w:sz w:val="17"/>
              </w:rPr>
              <w:t> </w:t>
            </w:r>
            <w:r>
              <w:rPr>
                <w:color w:val="111111"/>
                <w:sz w:val="17"/>
              </w:rPr>
              <w:t>for</w:t>
              <w:tab/>
            </w:r>
            <w:r>
              <w:rPr>
                <w:rFonts w:ascii="Segoe UI Light" w:hAnsi="Segoe UI Light"/>
                <w:b w:val="0"/>
                <w:color w:val="111111"/>
                <w:spacing w:val="-3"/>
                <w:position w:val="-6"/>
                <w:sz w:val="23"/>
              </w:rPr>
              <w:t>Påvirkede</w:t>
            </w:r>
            <w:r>
              <w:rPr>
                <w:rFonts w:ascii="Segoe UI Light" w:hAnsi="Segoe UI Light"/>
                <w:b w:val="0"/>
                <w:color w:val="111111"/>
                <w:spacing w:val="36"/>
                <w:position w:val="-6"/>
                <w:sz w:val="23"/>
              </w:rPr>
              <w:t> </w:t>
            </w:r>
            <w:r>
              <w:rPr>
                <w:rFonts w:ascii="Segoe UI Light" w:hAnsi="Segoe UI Light"/>
                <w:b w:val="0"/>
                <w:color w:val="111111"/>
                <w:position w:val="-6"/>
                <w:sz w:val="23"/>
              </w:rPr>
              <w:t>aktører</w:t>
            </w:r>
          </w:p>
          <w:p>
            <w:pPr>
              <w:pStyle w:val="TableParagraph"/>
              <w:spacing w:line="98" w:lineRule="exact"/>
              <w:ind w:left="1723"/>
              <w:jc w:val="center"/>
              <w:rPr>
                <w:sz w:val="17"/>
              </w:rPr>
            </w:pPr>
            <w:r>
              <w:rPr>
                <w:color w:val="111111"/>
                <w:sz w:val="17"/>
              </w:rPr>
              <w:t>patienterne</w:t>
            </w:r>
          </w:p>
          <w:p>
            <w:pPr>
              <w:pStyle w:val="TableParagraph"/>
              <w:spacing w:line="297" w:lineRule="exact" w:before="61"/>
              <w:ind w:left="150"/>
              <w:rPr>
                <w:rFonts w:ascii="Segoe UI Light"/>
                <w:b w:val="0"/>
                <w:sz w:val="23"/>
              </w:rPr>
            </w:pPr>
            <w:r>
              <w:rPr>
                <w:rFonts w:ascii="Segoe UI Light"/>
                <w:b w:val="0"/>
                <w:color w:val="111111"/>
                <w:w w:val="105"/>
                <w:sz w:val="23"/>
              </w:rPr>
              <w:t>Beslutningstagere</w:t>
            </w:r>
          </w:p>
          <w:p>
            <w:pPr>
              <w:pStyle w:val="TableParagraph"/>
              <w:tabs>
                <w:tab w:pos="7749" w:val="left" w:leader="none"/>
              </w:tabs>
              <w:spacing w:line="164" w:lineRule="exact"/>
              <w:ind w:left="2914"/>
              <w:rPr>
                <w:sz w:val="17"/>
              </w:rPr>
            </w:pPr>
            <w:r>
              <w:rPr>
                <w:color w:val="FFFFFF"/>
                <w:spacing w:val="-3"/>
                <w:position w:val="1"/>
                <w:sz w:val="17"/>
              </w:rPr>
              <w:t>Bedre</w:t>
            </w:r>
            <w:r>
              <w:rPr>
                <w:color w:val="FFFFFF"/>
                <w:spacing w:val="-5"/>
                <w:position w:val="1"/>
                <w:sz w:val="17"/>
              </w:rPr>
              <w:t> </w:t>
            </w:r>
            <w:r>
              <w:rPr>
                <w:color w:val="FFFFFF"/>
                <w:position w:val="1"/>
                <w:sz w:val="17"/>
              </w:rPr>
              <w:t>beslutninger</w:t>
              <w:tab/>
            </w:r>
            <w:r>
              <w:rPr>
                <w:color w:val="FFFFFF"/>
                <w:sz w:val="17"/>
              </w:rPr>
              <w:t>Borgere</w:t>
            </w:r>
          </w:p>
          <w:p>
            <w:pPr>
              <w:pStyle w:val="TableParagraph"/>
              <w:tabs>
                <w:tab w:pos="5264" w:val="left" w:leader="none"/>
              </w:tabs>
              <w:spacing w:line="201" w:lineRule="exact"/>
              <w:ind w:left="2914"/>
              <w:rPr>
                <w:sz w:val="17"/>
              </w:rPr>
            </w:pPr>
            <w:r>
              <w:rPr>
                <w:color w:val="FFFFFF"/>
                <w:sz w:val="17"/>
              </w:rPr>
              <w:t>om</w:t>
            </w:r>
            <w:r>
              <w:rPr>
                <w:color w:val="FFFFFF"/>
                <w:spacing w:val="-2"/>
                <w:sz w:val="17"/>
              </w:rPr>
              <w:t> </w:t>
            </w:r>
            <w:r>
              <w:rPr>
                <w:color w:val="FFFFFF"/>
                <w:sz w:val="17"/>
              </w:rPr>
              <w:t>placering</w:t>
            </w:r>
            <w:r>
              <w:rPr>
                <w:color w:val="FFFFFF"/>
                <w:spacing w:val="-6"/>
                <w:sz w:val="17"/>
              </w:rPr>
              <w:t> </w:t>
            </w:r>
            <w:r>
              <w:rPr>
                <w:color w:val="FFFFFF"/>
                <w:sz w:val="17"/>
              </w:rPr>
              <w:t>af</w:t>
              <w:tab/>
            </w:r>
            <w:r>
              <w:rPr>
                <w:color w:val="111111"/>
                <w:position w:val="6"/>
                <w:sz w:val="17"/>
              </w:rPr>
              <w:t>Færre</w:t>
            </w:r>
          </w:p>
          <w:p>
            <w:pPr>
              <w:pStyle w:val="TableParagraph"/>
              <w:tabs>
                <w:tab w:pos="2914" w:val="left" w:leader="none"/>
                <w:tab w:pos="5264" w:val="left" w:leader="none"/>
              </w:tabs>
              <w:spacing w:line="172" w:lineRule="auto" w:before="22"/>
              <w:ind w:left="2914" w:right="2848" w:hanging="2673"/>
              <w:rPr>
                <w:sz w:val="17"/>
              </w:rPr>
            </w:pPr>
            <w:r>
              <w:rPr>
                <w:color w:val="FFFFFF"/>
                <w:sz w:val="17"/>
              </w:rPr>
              <w:t>Regioner</w:t>
              <w:tab/>
            </w:r>
            <w:r>
              <w:rPr>
                <w:color w:val="FFFFFF"/>
                <w:position w:val="1"/>
                <w:sz w:val="17"/>
              </w:rPr>
              <w:t>sygehuse,</w:t>
            </w:r>
            <w:r>
              <w:rPr>
                <w:color w:val="FFFFFF"/>
                <w:spacing w:val="-7"/>
                <w:position w:val="1"/>
                <w:sz w:val="17"/>
              </w:rPr>
              <w:t> </w:t>
            </w:r>
            <w:r>
              <w:rPr>
                <w:color w:val="FFFFFF"/>
                <w:position w:val="1"/>
                <w:sz w:val="17"/>
              </w:rPr>
              <w:t>samt</w:t>
            </w:r>
            <w:r>
              <w:rPr>
                <w:color w:val="FFFFFF"/>
                <w:spacing w:val="-10"/>
                <w:position w:val="1"/>
                <w:sz w:val="17"/>
              </w:rPr>
              <w:t> </w:t>
            </w:r>
            <w:r>
              <w:rPr>
                <w:color w:val="FFFFFF"/>
                <w:spacing w:val="-4"/>
                <w:position w:val="1"/>
                <w:sz w:val="17"/>
              </w:rPr>
              <w:t>de</w:t>
              <w:tab/>
            </w:r>
            <w:r>
              <w:rPr>
                <w:color w:val="111111"/>
                <w:spacing w:val="-2"/>
                <w:position w:val="5"/>
                <w:sz w:val="17"/>
              </w:rPr>
              <w:t>skadesomkostninger </w:t>
            </w:r>
            <w:r>
              <w:rPr>
                <w:color w:val="FFFFFF"/>
                <w:position w:val="-5"/>
                <w:sz w:val="17"/>
              </w:rPr>
              <w:t>nødvendige</w:t>
              <w:tab/>
            </w:r>
            <w:r>
              <w:rPr>
                <w:color w:val="111111"/>
                <w:sz w:val="17"/>
              </w:rPr>
              <w:t>ved</w:t>
            </w:r>
            <w:r>
              <w:rPr>
                <w:color w:val="111111"/>
                <w:spacing w:val="-16"/>
                <w:sz w:val="17"/>
              </w:rPr>
              <w:t> </w:t>
            </w:r>
            <w:r>
              <w:rPr>
                <w:color w:val="111111"/>
                <w:sz w:val="17"/>
              </w:rPr>
              <w:t>ekstremvejr</w:t>
            </w:r>
          </w:p>
          <w:p>
            <w:pPr>
              <w:pStyle w:val="TableParagraph"/>
              <w:spacing w:before="18"/>
              <w:ind w:left="2914"/>
              <w:rPr>
                <w:sz w:val="17"/>
              </w:rPr>
            </w:pPr>
            <w:r>
              <w:rPr>
                <w:color w:val="FFFFFF"/>
                <w:sz w:val="17"/>
              </w:rPr>
              <w:t>foranstaltninger</w:t>
            </w:r>
          </w:p>
          <w:p>
            <w:pPr>
              <w:pStyle w:val="TableParagraph"/>
              <w:tabs>
                <w:tab w:pos="7749" w:val="left" w:leader="none"/>
              </w:tabs>
              <w:spacing w:line="254" w:lineRule="auto" w:before="34"/>
              <w:ind w:left="5264" w:right="1207"/>
              <w:rPr>
                <w:sz w:val="17"/>
              </w:rPr>
            </w:pPr>
            <w:r>
              <w:rPr>
                <w:color w:val="111111"/>
                <w:spacing w:val="-3"/>
                <w:sz w:val="17"/>
              </w:rPr>
              <w:t>Bedre</w:t>
            </w:r>
            <w:r>
              <w:rPr>
                <w:color w:val="111111"/>
                <w:spacing w:val="-5"/>
                <w:sz w:val="17"/>
              </w:rPr>
              <w:t> </w:t>
            </w:r>
            <w:r>
              <w:rPr>
                <w:color w:val="111111"/>
                <w:sz w:val="17"/>
              </w:rPr>
              <w:t>investeringer</w:t>
            </w:r>
            <w:r>
              <w:rPr>
                <w:color w:val="111111"/>
                <w:spacing w:val="-11"/>
                <w:sz w:val="17"/>
              </w:rPr>
              <w:t> </w:t>
            </w:r>
            <w:r>
              <w:rPr>
                <w:color w:val="111111"/>
                <w:sz w:val="17"/>
              </w:rPr>
              <w:t>–</w:t>
              <w:tab/>
            </w:r>
            <w:r>
              <w:rPr>
                <w:color w:val="FFFFFF"/>
                <w:spacing w:val="-3"/>
                <w:position w:val="7"/>
                <w:sz w:val="17"/>
              </w:rPr>
              <w:t>Regioner </w:t>
            </w:r>
            <w:r>
              <w:rPr>
                <w:color w:val="111111"/>
                <w:spacing w:val="-4"/>
                <w:sz w:val="17"/>
              </w:rPr>
              <w:t>bedre</w:t>
            </w:r>
            <w:r>
              <w:rPr>
                <w:color w:val="111111"/>
                <w:sz w:val="17"/>
              </w:rPr>
              <w:t> dimensionering</w:t>
            </w:r>
          </w:p>
          <w:p>
            <w:pPr>
              <w:pStyle w:val="TableParagraph"/>
              <w:spacing w:line="180" w:lineRule="exact"/>
              <w:ind w:left="5264"/>
              <w:rPr>
                <w:sz w:val="17"/>
              </w:rPr>
            </w:pPr>
            <w:r>
              <w:rPr>
                <w:color w:val="111111"/>
                <w:sz w:val="17"/>
              </w:rPr>
              <w:t>af klimatilpasningstiltag</w:t>
            </w:r>
          </w:p>
        </w:tc>
      </w:tr>
      <w:tr>
        <w:trPr>
          <w:trHeight w:val="394" w:hRule="atLeast"/>
        </w:trPr>
        <w:tc>
          <w:tcPr>
            <w:tcW w:w="9640" w:type="dxa"/>
            <w:tcBorders>
              <w:bottom w:val="single" w:sz="4" w:space="0" w:color="456966"/>
            </w:tcBorders>
          </w:tcPr>
          <w:p>
            <w:pPr>
              <w:pStyle w:val="TableParagraph"/>
              <w:rPr>
                <w:rFonts w:ascii="Times New Roman"/>
                <w:sz w:val="20"/>
              </w:rPr>
            </w:pPr>
          </w:p>
        </w:tc>
      </w:tr>
      <w:tr>
        <w:trPr>
          <w:trHeight w:val="243" w:hRule="atLeast"/>
        </w:trPr>
        <w:tc>
          <w:tcPr>
            <w:tcW w:w="9640" w:type="dxa"/>
            <w:tcBorders>
              <w:top w:val="single" w:sz="4" w:space="0" w:color="456966"/>
            </w:tcBorders>
          </w:tcPr>
          <w:p>
            <w:pPr>
              <w:pStyle w:val="TableParagraph"/>
              <w:spacing w:line="166" w:lineRule="exact" w:before="57"/>
              <w:rPr>
                <w:rFonts w:ascii="Segoe UI Light"/>
                <w:b w:val="0"/>
                <w:sz w:val="14"/>
              </w:rPr>
            </w:pPr>
            <w:r>
              <w:rPr>
                <w:rFonts w:ascii="Segoe UI Light"/>
                <w:b w:val="0"/>
                <w:color w:val="456966"/>
                <w:sz w:val="14"/>
              </w:rPr>
              <w:t>Kilde: Egen fremstilling</w:t>
            </w:r>
          </w:p>
        </w:tc>
      </w:tr>
    </w:tbl>
    <w:p>
      <w:pPr>
        <w:pStyle w:val="BodyText"/>
        <w:spacing w:before="8"/>
        <w:rPr>
          <w:sz w:val="18"/>
        </w:rPr>
      </w:pPr>
    </w:p>
    <w:p>
      <w:pPr>
        <w:spacing w:after="0"/>
        <w:rPr>
          <w:sz w:val="18"/>
        </w:rPr>
        <w:sectPr>
          <w:pgSz w:w="11910" w:h="16840"/>
          <w:pgMar w:header="0" w:footer="506" w:top="1320" w:bottom="780" w:left="900" w:right="880"/>
        </w:sectPr>
      </w:pPr>
    </w:p>
    <w:p>
      <w:pPr>
        <w:pStyle w:val="Heading2"/>
        <w:numPr>
          <w:ilvl w:val="1"/>
          <w:numId w:val="8"/>
        </w:numPr>
        <w:tabs>
          <w:tab w:pos="913" w:val="left" w:leader="none"/>
        </w:tabs>
        <w:spacing w:line="240" w:lineRule="auto" w:before="101" w:after="0"/>
        <w:ind w:left="912" w:right="0" w:hanging="680"/>
        <w:jc w:val="left"/>
        <w:rPr>
          <w:b w:val="0"/>
        </w:rPr>
      </w:pPr>
      <w:r>
        <w:rPr/>
        <w:pict>
          <v:group style="position:absolute;margin-left:163.39212pt;margin-top:-207.789001pt;width:374.85pt;height:177.2pt;mso-position-horizontal-relative:page;mso-position-vertical-relative:paragraph;z-index:-86344" coordorigin="3268,-4156" coordsize="7497,3544">
            <v:shape style="position:absolute;left:3267;top:-3310;width:2597;height:2133" coordorigin="3268,-3309" coordsize="2597,2133" path="m3731,-2158l3499,-2700,3499,-2429,3268,-2429,3268,-1887,3499,-1887,3499,-1617,3731,-2158m3821,-1436l3798,-1436,3798,-1346,3821,-1346,3821,-1436m3821,-1594l3798,-1594,3798,-1504,3821,-1504,3821,-1594m3821,-1752l3798,-1752,3798,-1662,3821,-1662,3821,-1752m3821,-1910l3798,-1910,3798,-1820,3821,-1820,3821,-1910m3821,-2068l3798,-2068,3798,-1978,3821,-1978,3821,-2068m3821,-2226l3798,-2226,3798,-2136,3821,-2136,3821,-2226m3821,-2384l3798,-2384,3798,-2294,3821,-2294,3821,-2384m3821,-2542l3798,-2542,3798,-2452,3821,-2452,3821,-2542m3821,-2700l3798,-2700,3798,-2610,3821,-2610,3821,-2700m3821,-2858l3798,-2858,3798,-2768,3821,-2768,3821,-2858m3821,-3016l3798,-3016,3798,-2926,3821,-2926,3821,-3016m3821,-3174l3798,-3174,3798,-3084,3821,-3084,3821,-3174m3844,-3309l3798,-3309,3798,-3242,3821,-3242,3821,-3287,3844,-3287,3844,-3298,3844,-3309m3900,-1199l3821,-1199,3821,-1278,3798,-1278,3798,-1188,3810,-1188,3810,-1176,3900,-1176,3900,-1188,3900,-1199m4002,-3309l3911,-3309,3911,-3287,4002,-3287,4002,-3309m4058,-1199l3968,-1199,3968,-1176,4058,-1176,4058,-1199m4160,-3309l4069,-3309,4069,-3287,4160,-3287,4160,-3309m4216,-1199l4126,-1199,4126,-1176,4216,-1176,4216,-1199m4318,-3309l4228,-3309,4228,-3287,4318,-3287,4318,-3309m4374,-1199l4284,-1199,4284,-1176,4374,-1176,4374,-1199m4476,-3309l4386,-3309,4386,-3287,4476,-3287,4476,-3309m4532,-1199l4442,-1199,4442,-1176,4532,-1176,4532,-1199m4634,-3309l4544,-3309,4544,-3287,4634,-3287,4634,-3309m4690,-1199l4600,-1199,4600,-1176,4690,-1176,4690,-1199m4792,-3309l4702,-3309,4702,-3287,4792,-3287,4792,-3309m4848,-1199l4758,-1199,4758,-1176,4848,-1176,4848,-1199m4950,-3309l4860,-3309,4860,-3287,4950,-3287,4950,-3309m5007,-1199l4916,-1199,4916,-1176,5007,-1176,5007,-1199m5108,-3309l5018,-3309,5018,-3287,5108,-3287,5108,-3309m5165,-1199l5074,-1199,5074,-1176,5165,-1176,5165,-1199m5266,-3309l5176,-3309,5176,-3287,5266,-3287,5266,-3309m5323,-1199l5232,-1199,5232,-1176,5323,-1176,5323,-1199m5424,-3309l5334,-3309,5334,-3287,5424,-3287,5424,-3309m5481,-1199l5390,-1199,5390,-1176,5481,-1176,5481,-1199m5582,-3309l5492,-3309,5492,-3287,5582,-3287,5582,-3309m5639,-1199l5548,-1199,5548,-1176,5639,-1176,5639,-1199m5740,-3309l5650,-3309,5650,-3287,5740,-3287,5740,-3309m5797,-1199l5707,-1199,5707,-1176,5797,-1176,5797,-1199m5865,-1289l5842,-1289,5842,-1199,5865,-1199,5865,-1289m5865,-1447l5842,-1447,5842,-1357,5865,-1357,5865,-1447m5865,-1605l5842,-1605,5842,-1515,5865,-1515,5865,-1605m5865,-1763l5842,-1763,5842,-1673,5865,-1673,5865,-1763m5865,-1921l5842,-1921,5842,-1831,5865,-1831,5865,-1921m5865,-2079l5842,-2079,5842,-1989,5865,-1989,5865,-2079m5865,-2237l5842,-2237,5842,-2147,5865,-2147,5865,-2237m5865,-2395l5842,-2395,5842,-2305,5865,-2305,5865,-2395m5865,-2553l5842,-2553,5842,-2463,5865,-2463,5865,-2553m5865,-2711l5842,-2711,5842,-2621,5865,-2621,5865,-2711m5865,-2869l5842,-2869,5842,-2779,5865,-2779,5865,-2869m5865,-3027l5842,-3027,5842,-2937,5865,-2937,5865,-3027m5865,-3185l5842,-3185,5842,-3095,5865,-3095,5865,-3185m5865,-3309l5808,-3309,5808,-3287,5842,-3287,5842,-3253,5865,-3253,5865,-3287,5865,-3298,5865,-3309e" filled="true" fillcolor="#456966" stroked="false">
              <v:path arrowok="t"/>
              <v:fill type="solid"/>
            </v:shape>
            <v:rect style="position:absolute;left:3933;top:-2870;width:1796;height:1366" filled="true" fillcolor="#41847c" stroked="false">
              <v:fill type="solid"/>
            </v:rect>
            <v:shape style="position:absolute;left:6146;top:-4156;width:2202;height:3544" coordorigin="6147,-4156" coordsize="2202,3544" path="m6169,-635l6158,-635,6158,-612,6181,-612,6181,-623,6169,-623,6169,-635xm6169,-714l6147,-714,6147,-623,6158,-623,6158,-635,6169,-635,6169,-714xm6181,-635l6169,-635,6169,-623,6181,-623,6181,-635xm6169,-872l6147,-872,6147,-781,6169,-781,6169,-872xm6169,-1030l6147,-1030,6147,-939,6169,-939,6169,-1030xm6169,-1188l6147,-1188,6147,-1097,6169,-1097,6169,-1188xm6169,-1346l6147,-1346,6147,-1255,6169,-1255,6169,-1346xm6169,-1504l6147,-1504,6147,-1413,6169,-1413,6169,-1504xm6169,-1662l6147,-1662,6147,-1571,6169,-1571,6169,-1662xm6169,-1820l6147,-1820,6147,-1729,6169,-1729,6169,-1820xm6169,-1978l6147,-1978,6147,-1887,6169,-1887,6169,-1978xm6169,-2136l6147,-2136,6147,-2045,6169,-2045,6169,-2136xm6169,-2294l6147,-2294,6147,-2203,6169,-2203,6169,-2294xm6169,-2452l6147,-2452,6147,-2361,6169,-2361,6169,-2452xm6169,-2610l6147,-2610,6147,-2519,6169,-2519,6169,-2610xm6169,-2768l6147,-2768,6147,-2677,6169,-2677,6169,-2768xm6169,-2926l6147,-2926,6147,-2835,6169,-2835,6169,-2926xm6169,-3084l6147,-3084,6147,-2993,6169,-2993,6169,-3084xm6169,-3242l6147,-3242,6147,-3151,6169,-3151,6169,-3242xm6169,-3400l6147,-3400,6147,-3309,6169,-3309,6169,-3400xm6169,-3558l6147,-3558,6147,-3467,6169,-3467,6169,-3558xm6169,-3716l6147,-3716,6147,-3625,6169,-3625,6169,-3716xm6169,-3874l6147,-3874,6147,-3783,6169,-3783,6169,-3874xm6169,-4032l6147,-4032,6147,-3941,6169,-3941,6169,-4032xm6203,-4156l6147,-4156,6147,-4099,6169,-4099,6169,-4133,6158,-4133,6169,-4144,6203,-4144,6203,-4156xm6169,-4144l6158,-4133,6169,-4133,6169,-4144xm6203,-4144l6169,-4144,6169,-4133,6203,-4133,6203,-4144xm6361,-4156l6271,-4156,6271,-4133,6361,-4133,6361,-4156xm6519,-4156l6429,-4156,6429,-4133,6519,-4133,6519,-4156xm6677,-4156l6587,-4156,6587,-4133,6677,-4133,6677,-4156xm6836,-4156l6745,-4156,6745,-4133,6836,-4133,6836,-4156xm6994,-4156l6903,-4156,6903,-4133,6994,-4133,6994,-4156xm7152,-4156l7061,-4156,7061,-4133,7152,-4133,7152,-4156xm7310,-4156l7219,-4156,7219,-4133,7310,-4133,7310,-4156xm7468,-4156l7377,-4156,7377,-4133,7468,-4133,7468,-4156xm7626,-4156l7536,-4156,7536,-4133,7626,-4133,7626,-4156xm7784,-4156l7694,-4156,7694,-4133,7784,-4133,7784,-4156xm7942,-4156l7852,-4156,7852,-4133,7942,-4133,7942,-4156xm8100,-4156l8010,-4156,8010,-4133,8100,-4133,8100,-4156xm8258,-4156l8168,-4156,8168,-4133,8258,-4133,8258,-4156xm8326,-4144l8326,-4065,8348,-4065,8348,-4133,8337,-4133,8326,-4144xm8348,-4156l8326,-4156,8326,-4144,8337,-4133,8348,-4133,8348,-4156xm8348,-3998l8326,-3998,8326,-3908,8348,-3908,8348,-3998xm8348,-3840l8326,-3840,8326,-3750,8348,-3750,8348,-3840xm8348,-3682l8326,-3682,8326,-3592,8348,-3592,8348,-3682xm8348,-3524l8326,-3524,8326,-3434,8348,-3434,8348,-3524xm8348,-3366l8326,-3366,8326,-3276,8348,-3276,8348,-3366xm8348,-3208l8326,-3208,8326,-3118,8348,-3118,8348,-3208xm8348,-3050l8326,-3050,8326,-2960,8348,-2960,8348,-3050xm8348,-2892l8326,-2892,8326,-2802,8348,-2802,8348,-2892xm8348,-2734l8326,-2734,8326,-2644,8348,-2644,8348,-2734xm8348,-2576l8326,-2576,8326,-2486,8348,-2486,8348,-2576xm8348,-2418l8326,-2418,8326,-2328,8348,-2328,8348,-2418xm8348,-2260l8326,-2260,8326,-2170,8348,-2170,8348,-2260xm8348,-2102l8326,-2102,8326,-2012,8348,-2012,8348,-2102xm8348,-1944l8326,-1944,8326,-1854,8348,-1854,8348,-1944xm8348,-1786l8326,-1786,8326,-1696,8348,-1696,8348,-1786xm8348,-1628l8326,-1628,8326,-1538,8348,-1538,8348,-1628xm8348,-1470l8326,-1470,8326,-1380,8348,-1380,8348,-1470xm8348,-1312l8326,-1312,8326,-1222,8348,-1222,8348,-1312xm8348,-1154l8326,-1154,8326,-1064,8348,-1064,8348,-1154xm8348,-996l8326,-996,8326,-906,8348,-906,8348,-996xm8348,-838l8326,-838,8326,-748,8348,-748,8348,-838xm8326,-635l8303,-635,8303,-612,8348,-612,8348,-623,8326,-623,8326,-635xm8348,-680l8326,-680,8326,-623,8337,-635,8348,-635,8348,-680xm8348,-635l8337,-635,8326,-623,8348,-623,8348,-635xm8236,-635l8145,-635,8145,-612,8236,-612,8236,-635xm8077,-635l7987,-635,7987,-612,8077,-612,8077,-635xm7919,-635l7829,-635,7829,-612,7919,-612,7919,-635xm7761,-635l7671,-635,7671,-612,7761,-612,7761,-635xm7603,-635l7513,-635,7513,-612,7603,-612,7603,-635xm7445,-635l7355,-635,7355,-612,7445,-612,7445,-635xm7287,-635l7197,-635,7197,-612,7287,-612,7287,-635xm7129,-635l7039,-635,7039,-612,7129,-612,7129,-635xm6971,-635l6881,-635,6881,-612,6971,-612,6971,-635xm6813,-635l6723,-635,6723,-612,6813,-612,6813,-635xm6655,-635l6565,-635,6565,-612,6655,-612,6655,-635xm6497,-635l6407,-635,6407,-612,6497,-612,6497,-635xm6339,-635l6248,-635,6248,-612,6339,-612,6339,-635xe" filled="true" fillcolor="#456966" stroked="false">
              <v:path arrowok="t"/>
              <v:fill type="solid"/>
            </v:shape>
            <v:rect style="position:absolute;left:6271;top:-3660;width:1999;height:858" filled="true" fillcolor="#caced0" stroked="false">
              <v:fill type="solid"/>
            </v:rect>
            <v:shape style="position:absolute;left:5853;top:-3225;width:442;height:1934" coordorigin="5854,-3225" coordsize="442,1934" path="m6295,-1392l6259,-1376,5868,-2237,6201,-2236,6201,-2197,6280,-2236,6291,-2242,6201,-2287,6201,-2248,5870,-2248,6253,-3140,6289,-3124,6287,-3158,6284,-3225,6206,-3160,6243,-3144,5854,-2241,5854,-2241,5854,-2240,5854,-2239,5854,-2239,6249,-1371,6213,-1355,6291,-1291,6294,-1357,6295,-1392e" filled="true" fillcolor="#111111" stroked="false">
              <v:path arrowok="t"/>
              <v:fill type="solid"/>
            </v:shape>
            <v:shape style="position:absolute;left:6282;top:-2667;width:1999;height:1806" coordorigin="6282,-2666" coordsize="1999,1806" path="m8281,-1718l6282,-1718,6282,-860,8281,-860,8281,-1718m8281,-2666l6282,-2666,6282,-1820,8281,-1820,8281,-2666e" filled="true" fillcolor="#caced0" stroked="false">
              <v:path arrowok="t"/>
              <v:fill type="solid"/>
            </v:shape>
            <v:shape style="position:absolute;left:8630;top:-3502;width:2134;height:2517" coordorigin="8631,-3501" coordsize="2134,2517" path="m8653,-1007l8642,-1007,8642,-985,8687,-985,8687,-996,8653,-996,8653,-1007xm8653,-1086l8631,-1086,8631,-996,8642,-996,8642,-1007,8653,-1007,8653,-1086xm8687,-1007l8653,-1007,8653,-996,8687,-996,8687,-1007xm8653,-1244l8631,-1244,8631,-1154,8653,-1154,8653,-1244xm8653,-1402l8631,-1402,8631,-1312,8653,-1312,8653,-1402xm8653,-1560l8631,-1560,8631,-1470,8653,-1470,8653,-1560xm8653,-1718l8631,-1718,8631,-1628,8653,-1628,8653,-1718xm8653,-1876l8631,-1876,8631,-1786,8653,-1786,8653,-1876xm8653,-2034l8631,-2034,8631,-1944,8653,-1944,8653,-2034xm8653,-2192l8631,-2192,8631,-2102,8653,-2102,8653,-2192xm8653,-2350l8631,-2350,8631,-2260,8653,-2260,8653,-2350xm8653,-2508l8631,-2508,8631,-2418,8653,-2418,8653,-2508xm8653,-2666l8631,-2666,8631,-2576,8653,-2576,8653,-2666xm8653,-2824l8631,-2824,8631,-2734,8653,-2734,8653,-2824xm8653,-2982l8631,-2982,8631,-2892,8653,-2892,8653,-2982xm8653,-3140l8631,-3140,8631,-3050,8653,-3050,8653,-3140xm8653,-3298l8631,-3298,8631,-3208,8653,-3208,8653,-3298xm8653,-3456l8631,-3456,8631,-3366,8653,-3366,8653,-3456xm8766,-3501l8676,-3501,8676,-3479,8766,-3479,8766,-3501xm8924,-3501l8834,-3501,8834,-3479,8924,-3479,8924,-3501xm9082,-3501l8992,-3501,8992,-3479,9082,-3479,9082,-3501xm9240,-3501l9150,-3501,9150,-3479,9240,-3479,9240,-3501xm9398,-3501l9308,-3501,9308,-3479,9398,-3479,9398,-3501xm9556,-3501l9466,-3501,9466,-3479,9556,-3479,9556,-3501xm9715,-3501l9624,-3501,9624,-3479,9715,-3479,9715,-3501xm9873,-3501l9782,-3501,9782,-3479,9873,-3479,9873,-3501xm10031,-3501l9940,-3501,9940,-3479,10031,-3479,10031,-3501xm10189,-3501l10098,-3501,10098,-3479,10189,-3479,10189,-3501xm10347,-3501l10256,-3501,10256,-3479,10347,-3479,10347,-3501xm10505,-3501l10415,-3501,10415,-3479,10505,-3479,10505,-3501xm10663,-3501l10573,-3501,10573,-3479,10663,-3479,10663,-3501xm10742,-3490l10742,-3422,10765,-3422,10765,-3479,10753,-3479,10742,-3490xm10765,-3501l10731,-3501,10731,-3479,10742,-3479,10742,-3490,10765,-3490,10765,-3501xm10765,-3490l10742,-3490,10753,-3479,10765,-3479,10765,-3490xm10765,-3355l10742,-3355,10742,-3264,10765,-3264,10765,-3355xm10765,-3197l10742,-3197,10742,-3106,10765,-3106,10765,-3197xm10765,-3039l10742,-3039,10742,-2948,10765,-2948,10765,-3039xm10765,-2881l10742,-2881,10742,-2790,10765,-2790,10765,-2881xm10765,-2723l10742,-2723,10742,-2632,10765,-2632,10765,-2723xm10765,-2565l10742,-2565,10742,-2474,10765,-2474,10765,-2565xm10765,-2407l10742,-2407,10742,-2316,10765,-2316,10765,-2407xm10765,-2249l10742,-2249,10742,-2158,10765,-2158,10765,-2249xm10765,-2091l10742,-2091,10742,-2000,10765,-2000,10765,-2091xm10765,-1933l10742,-1933,10742,-1842,10765,-1842,10765,-1933xm10765,-1775l10742,-1775,10742,-1684,10765,-1684,10765,-1775xm10765,-1617l10742,-1617,10742,-1526,10765,-1526,10765,-1617xm10765,-1459l10742,-1459,10742,-1368,10765,-1368,10765,-1459xm10765,-1301l10742,-1301,10742,-1210,10765,-1210,10765,-1301xm10765,-1143l10742,-1143,10742,-1052,10765,-1052,10765,-1143xm10742,-1007l10652,-1007,10652,-985,10742,-985,10742,-1007xm10584,-1007l10494,-1007,10494,-985,10584,-985,10584,-1007xm10426,-1007l10335,-1007,10335,-985,10426,-985,10426,-1007xm10268,-1007l10177,-1007,10177,-985,10268,-985,10268,-1007xm10110,-1007l10019,-1007,10019,-985,10110,-985,10110,-1007xm9952,-1007l9861,-1007,9861,-985,9952,-985,9952,-1007xm9794,-1007l9703,-1007,9703,-985,9794,-985,9794,-1007xm9635,-1007l9545,-1007,9545,-985,9635,-985,9635,-1007xm9477,-1007l9387,-1007,9387,-985,9477,-985,9477,-1007xm9319,-1007l9229,-1007,9229,-985,9319,-985,9319,-1007xm9161,-1007l9071,-1007,9071,-985,9161,-985,9161,-1007xm9003,-1007l8913,-1007,8913,-985,9003,-985,9003,-1007xm8845,-1007l8755,-1007,8755,-985,8845,-985,8845,-1007xe" filled="true" fillcolor="#456966" stroked="false">
              <v:path arrowok="t"/>
              <v:fill type="solid"/>
            </v:shape>
            <v:shape style="position:absolute;left:8766;top:-3005;width:1852;height:1874" coordorigin="8766,-3005" coordsize="1852,1874" path="m10618,-1978l8766,-1978,8766,-1131,10618,-1131,10618,-1978m10618,-3005l8766,-3005,8766,-2147,10618,-2147,10618,-3005e" filled="true" fillcolor="#1f487c" stroked="false">
              <v:path arrowok="t"/>
              <v:fill type="solid"/>
            </v:shape>
            <v:shape style="position:absolute;left:8270;top:-3229;width:499;height:1944" coordorigin="8270,-3228" coordsize="499,1944" path="m8766,-2570l8755,-2627,8748,-2669,8716,-2646,8280,-3228,8270,-3221,8707,-2639,8675,-2615,8766,-2570m8769,-1554l8768,-1554,8760,-1604,8754,-1645,8722,-1623,8291,-2235,8282,-2228,8712,-1616,8680,-1594,8754,-1554,8668,-1551,8687,-1516,8284,-1295,8289,-1285,8693,-1506,8712,-1471,8747,-1523,8765,-1548,8769,-1546,8768,-1553,8769,-1554e" filled="true" fillcolor="#111111" stroked="false">
              <v:path arrowok="t"/>
              <v:fill type="solid"/>
            </v:shape>
            <w10:wrap type="none"/>
          </v:group>
        </w:pict>
      </w:r>
      <w:r>
        <w:rPr/>
        <w:pict>
          <v:group style="position:absolute;margin-left:56.700001pt;margin-top:-151.361923pt;width:102.75pt;height:76.75pt;mso-position-horizontal-relative:page;mso-position-vertical-relative:paragraph;z-index:-86320" coordorigin="1134,-3027" coordsize="2055,1535">
            <v:shape style="position:absolute;left:1134;top:-3028;width:2055;height:1535" coordorigin="1134,-3027" coordsize="2055,1535" path="m1157,-1594l1134,-1594,1134,-1504,1157,-1504,1157,-1594xm1157,-1752l1134,-1752,1134,-1662,1157,-1662,1157,-1752xm1157,-1910l1134,-1910,1134,-1820,1157,-1820,1157,-1910xm1157,-2068l1134,-2068,1134,-1978,1157,-1978,1157,-2068xm1157,-2226l1134,-2226,1134,-2136,1157,-2136,1157,-2226xm1157,-2384l1134,-2384,1134,-2294,1157,-2294,1157,-2384xm1157,-2542l1134,-2542,1134,-2452,1157,-2452,1157,-2542xm1157,-2700l1134,-2700,1134,-2610,1157,-2610,1157,-2700xm1157,-2858l1134,-2858,1134,-2768,1157,-2768,1157,-2858xm1145,-3027l1134,-3027,1134,-2926,1157,-2926,1157,-3005,1145,-3005,1145,-3027xm1145,-3005l1145,-3005,1145,-3005,1145,-3005xm1157,-3016l1145,-3005,1145,-3005,1157,-3005,1157,-3016xm1303,-3027l1213,-3027,1213,-3005,1303,-3005,1303,-3027xm1461,-3027l1371,-3027,1371,-3005,1461,-3005,1461,-3027xm1619,-3027l1529,-3027,1529,-3005,1619,-3005,1619,-3027xm1778,-3027l1687,-3027,1687,-3005,1778,-3005,1778,-3027xm1936,-3027l1845,-3027,1845,-3005,1936,-3005,1936,-3027xm2094,-3027l2003,-3027,2003,-3005,2094,-3005,2094,-3027xm2252,-3027l2161,-3027,2161,-3005,2252,-3005,2252,-3027xm2410,-3027l2319,-3027,2319,-3005,2410,-3005,2410,-3027xm2568,-3027l2478,-3027,2478,-3005,2568,-3005,2568,-3027xm2726,-3027l2636,-3027,2636,-3005,2726,-3005,2726,-3027xm2884,-3027l2794,-3027,2794,-3005,2884,-3005,2884,-3027xm3042,-3027l2952,-3027,2952,-3005,3042,-3005,3042,-3027xm3166,-3016l3166,-2993,3189,-2993,3189,-3005,3178,-3005,3166,-3016xm3189,-3027l3110,-3027,3110,-3005,3166,-3005,3166,-3016,3189,-3016,3189,-3027xm3189,-3016l3166,-3016,3178,-3005,3189,-3005,3189,-3016xm3189,-2926l3166,-2926,3166,-2835,3189,-2835,3189,-2926xm3189,-2768l3166,-2768,3166,-2677,3189,-2677,3189,-2768xm3189,-2610l3166,-2610,3166,-2519,3189,-2519,3189,-2610xm3189,-2452l3166,-2452,3166,-2361,3189,-2361,3189,-2452xm3189,-2294l3166,-2294,3166,-2203,3189,-2203,3189,-2294xm3189,-2136l3166,-2136,3166,-2045,3189,-2045,3189,-2136xm3189,-1978l3166,-1978,3166,-1887,3189,-1887,3189,-1978xm3189,-1820l3166,-1820,3166,-1729,3189,-1729,3189,-1820xm3189,-1662l3166,-1662,3166,-1571,3189,-1571,3189,-1662xm3178,-1515l3087,-1515,3087,-1492,3178,-1492,3178,-1515xm3019,-1515l2929,-1515,2929,-1492,3019,-1492,3019,-1515xm2861,-1515l2771,-1515,2771,-1492,2861,-1492,2861,-1515xm2703,-1515l2613,-1515,2613,-1492,2703,-1492,2703,-1515xm2545,-1515l2455,-1515,2455,-1492,2545,-1492,2545,-1515xm2387,-1515l2297,-1515,2297,-1492,2387,-1492,2387,-1515xm2229,-1515l2139,-1515,2139,-1492,2229,-1492,2229,-1515xm2071,-1515l1981,-1515,1981,-1492,2071,-1492,2071,-1515xm1913,-1515l1823,-1515,1823,-1492,1913,-1492,1913,-1515xm1755,-1515l1665,-1515,1665,-1492,1755,-1492,1755,-1515xm1597,-1515l1507,-1515,1507,-1492,1597,-1492,1597,-1515xm1439,-1515l1349,-1515,1349,-1492,1439,-1492,1439,-1515xm1281,-1515l1190,-1515,1190,-1492,1281,-1492,1281,-1515xe" filled="true" fillcolor="#456966" stroked="false">
              <v:path arrowok="t"/>
              <v:fill type="solid"/>
            </v:shape>
            <v:rect style="position:absolute;left:1269;top:-2531;width:1773;height:689" filled="true" fillcolor="#88a6a3" stroked="false">
              <v:fill type="solid"/>
            </v:rect>
            <w10:wrap type="none"/>
          </v:group>
        </w:pict>
      </w:r>
      <w:r>
        <w:rPr>
          <w:b w:val="0"/>
          <w:color w:val="456966"/>
        </w:rPr>
        <w:t>Den økonomiske værdi af</w:t>
      </w:r>
      <w:r>
        <w:rPr>
          <w:b w:val="0"/>
          <w:color w:val="456966"/>
          <w:spacing w:val="-8"/>
        </w:rPr>
        <w:t> </w:t>
      </w:r>
      <w:r>
        <w:rPr>
          <w:b w:val="0"/>
          <w:color w:val="456966"/>
        </w:rPr>
        <w:t>HIP2</w:t>
      </w:r>
    </w:p>
    <w:p>
      <w:pPr>
        <w:pStyle w:val="BodyText"/>
        <w:spacing w:line="273" w:lineRule="auto" w:before="88"/>
        <w:ind w:left="232" w:right="32"/>
      </w:pPr>
      <w:r>
        <w:rPr/>
        <w:t>Vores skøn viser, at delleverance 2 i HIP kan skabe en økonomisk værdi på mellem 8 og 16 mio. kr. Vores centrale skøn er, at værdien ligger på omkring 12 mio. kr.</w:t>
      </w:r>
      <w:r>
        <w:rPr>
          <w:position w:val="5"/>
          <w:sz w:val="13"/>
        </w:rPr>
        <w:t>12 </w:t>
      </w:r>
      <w:r>
        <w:rPr/>
        <w:t>HIP2 er dermed den delleverance, som skaber den mindste værdi i form af bedre beslutningsgrundlag i forbindelse med en 100-årsregn.</w:t>
      </w:r>
    </w:p>
    <w:p>
      <w:pPr>
        <w:pStyle w:val="BodyText"/>
        <w:spacing w:before="3"/>
        <w:rPr>
          <w:sz w:val="23"/>
        </w:rPr>
      </w:pPr>
    </w:p>
    <w:p>
      <w:pPr>
        <w:pStyle w:val="BodyText"/>
        <w:spacing w:line="273" w:lineRule="auto"/>
        <w:ind w:left="232" w:right="16"/>
      </w:pPr>
      <w:r>
        <w:rPr/>
        <w:t>HIP2 kan reducere skadesomkostninger ved at gøre modelberegninger for vandets kredsløb mere præcise, særligt for det terrænnære grundvand. En del af årsagen til at respondenterne i surveyen ikke vurderer, at HIP2 skaber en stor værdi, kan være, at mange af respondenterne er kommuner, som ofte vil skulle bruge data i mere detaljerede grid end 500 m. Det kan også skyl- des, at de haft svært ved at vurdere, i hvor høj grad de nye modelberegninger vil blive bedre end de eksisterende. Respondenterne i surveyen vurderer, at</w:t>
      </w:r>
    </w:p>
    <w:p>
      <w:pPr>
        <w:pStyle w:val="BodyText"/>
        <w:rPr>
          <w:sz w:val="42"/>
        </w:rPr>
      </w:pPr>
      <w:r>
        <w:rPr/>
        <w:br w:type="column"/>
      </w:r>
      <w:r>
        <w:rPr>
          <w:sz w:val="42"/>
        </w:rPr>
      </w:r>
    </w:p>
    <w:p>
      <w:pPr>
        <w:pStyle w:val="Heading3"/>
        <w:spacing w:before="255"/>
        <w:rPr>
          <w:b w:val="0"/>
        </w:rPr>
      </w:pPr>
      <w:r>
        <w:rPr>
          <w:b w:val="0"/>
          <w:color w:val="1F487C"/>
        </w:rPr>
        <w:t>HIP2 – 10 pct.</w:t>
      </w:r>
    </w:p>
    <w:p>
      <w:pPr>
        <w:pStyle w:val="Heading3"/>
        <w:rPr>
          <w:b w:val="0"/>
        </w:rPr>
      </w:pPr>
      <w:r>
        <w:rPr>
          <w:b w:val="0"/>
          <w:color w:val="1F487C"/>
        </w:rPr>
        <w:t>af samlet værdi</w:t>
      </w:r>
    </w:p>
    <w:p>
      <w:pPr>
        <w:pStyle w:val="BodyText"/>
        <w:spacing w:before="10"/>
        <w:rPr>
          <w:rFonts w:ascii="Segoe UI Light"/>
          <w:b w:val="0"/>
          <w:sz w:val="23"/>
        </w:rPr>
      </w:pPr>
      <w:r>
        <w:rPr/>
        <w:pict>
          <v:group style="position:absolute;margin-left:456.173248pt;margin-top:17.793789pt;width:94.05pt;height:79.95pt;mso-position-horizontal-relative:page;mso-position-vertical-relative:paragraph;z-index:4712;mso-wrap-distance-left:0;mso-wrap-distance-right:0" coordorigin="9123,356" coordsize="1881,1599">
            <v:shape style="position:absolute;left:9930;top:357;width:731;height:785" coordorigin="9931,358" coordsize="731,785" path="m9931,358l9931,1142,10661,856,10628,783,10588,714,10542,651,10491,593,10434,541,10373,494,10307,454,10237,420,10164,393,10089,374,10011,362,9931,358xe" filled="true" fillcolor="#456966" stroked="false">
              <v:path arrowok="t"/>
              <v:fill type="solid"/>
            </v:shape>
            <v:shape style="position:absolute;left:10219;top:855;width:785;height:509" coordorigin="10220,856" coordsize="785,509" path="m10950,856l10220,1142,10972,1364,10990,1292,11000,1219,11004,1145,11001,1071,10991,998,10974,926,10950,856xe" filled="true" fillcolor="#88a6a3" stroked="false">
              <v:path arrowok="t"/>
              <v:fill type="solid"/>
            </v:shape>
            <v:shape style="position:absolute;left:9933;top:1165;width:753;height:744" coordorigin="9933,1166" coordsize="753,744" path="m9933,1166l10182,1910,10253,1882,10320,1848,10384,1808,10443,1762,10498,1711,10547,1655,10591,1594,10629,1529,10660,1460,10685,1388,9933,1166xe" filled="true" fillcolor="#1f487c" stroked="false">
              <v:path arrowok="t"/>
              <v:fill type="solid"/>
            </v:shape>
            <v:shape style="position:absolute;left:9480;top:1170;width:688;height:785" coordorigin="9480,1171" coordsize="688,785" path="m9920,1171l9480,1820,9549,1862,9622,1896,9697,1923,9774,1941,9853,1952,9932,1955,10011,1950,10090,1936,10168,1915,9920,1171xe" filled="true" fillcolor="#41847c" stroked="false">
              <v:path arrowok="t"/>
              <v:fill type="solid"/>
            </v:shape>
            <v:shape style="position:absolute;left:9123;top:1081;width:785;height:731" coordorigin="9123,1081" coordsize="785,731" path="m9128,1081l9123,1159,9127,1237,9138,1313,9156,1387,9182,1458,9214,1527,9253,1593,9298,1655,9349,1712,9406,1764,9468,1811,9908,1162,9128,1081xe" filled="true" fillcolor="#caced0" stroked="false">
              <v:path arrowok="t"/>
              <v:fill type="solid"/>
            </v:shape>
            <v:shape style="position:absolute;left:9128;top:535;width:781;height:612" coordorigin="9128,536" coordsize="781,612" path="m9417,536l9359,588,9306,645,9260,707,9219,772,9186,842,9159,914,9140,990,9128,1067,9908,1147,9417,536xe" filled="true" fillcolor="#d4782d" stroked="false">
              <v:path arrowok="t"/>
              <v:fill type="solid"/>
            </v:shape>
            <v:shape style="position:absolute;left:9426;top:355;width:491;height:785" coordorigin="9426,356" coordsize="491,785" path="m9917,356l9841,360,9766,371,9693,389,9621,414,9553,445,9488,484,9426,528,9917,1140,9917,356xe" filled="true" fillcolor="#c4122d" stroked="false">
              <v:path arrowok="t"/>
              <v:fill type="solid"/>
            </v:shape>
            <w10:wrap type="topAndBottom"/>
          </v:group>
        </w:pict>
      </w:r>
    </w:p>
    <w:p>
      <w:pPr>
        <w:spacing w:after="0"/>
        <w:rPr>
          <w:rFonts w:ascii="Segoe UI Light"/>
          <w:sz w:val="23"/>
        </w:rPr>
        <w:sectPr>
          <w:type w:val="continuous"/>
          <w:pgSz w:w="11910" w:h="16840"/>
          <w:pgMar w:top="1580" w:bottom="280" w:left="900" w:right="880"/>
          <w:cols w:num="2" w:equalWidth="0">
            <w:col w:w="7022" w:space="641"/>
            <w:col w:w="2467"/>
          </w:cols>
        </w:sectPr>
      </w:pPr>
    </w:p>
    <w:p>
      <w:pPr>
        <w:pStyle w:val="BodyText"/>
        <w:spacing w:before="9" w:after="1"/>
        <w:rPr>
          <w:rFonts w:ascii="Segoe UI Light"/>
          <w:b w:val="0"/>
          <w:sz w:val="11"/>
        </w:rPr>
      </w:pPr>
    </w:p>
    <w:p>
      <w:pPr>
        <w:pStyle w:val="BodyText"/>
        <w:spacing w:line="20" w:lineRule="exact"/>
        <w:ind w:left="227"/>
        <w:rPr>
          <w:rFonts w:ascii="Segoe UI Light"/>
          <w:sz w:val="2"/>
        </w:rPr>
      </w:pPr>
      <w:r>
        <w:rPr>
          <w:rFonts w:ascii="Segoe UI Light"/>
          <w:sz w:val="2"/>
        </w:rPr>
        <w:pict>
          <v:group style="width:144.050pt;height:.5pt;mso-position-horizontal-relative:char;mso-position-vertical-relative:line" coordorigin="0,0" coordsize="2881,10">
            <v:line style="position:absolute" from="0,5" to="2881,5" stroked="true" strokeweight=".47998pt" strokecolor="#000000">
              <v:stroke dashstyle="solid"/>
            </v:line>
          </v:group>
        </w:pict>
      </w:r>
      <w:r>
        <w:rPr>
          <w:rFonts w:ascii="Segoe UI Light"/>
          <w:sz w:val="2"/>
        </w:rPr>
      </w:r>
    </w:p>
    <w:p>
      <w:pPr>
        <w:spacing w:before="160"/>
        <w:ind w:left="232" w:right="0" w:firstLine="0"/>
        <w:jc w:val="left"/>
        <w:rPr>
          <w:sz w:val="16"/>
        </w:rPr>
      </w:pPr>
      <w:r>
        <w:rPr>
          <w:position w:val="4"/>
          <w:sz w:val="10"/>
        </w:rPr>
        <w:t>12 </w:t>
      </w:r>
      <w:r>
        <w:rPr>
          <w:sz w:val="16"/>
        </w:rPr>
        <w:t>Se fodnote 10.</w:t>
      </w:r>
    </w:p>
    <w:p>
      <w:pPr>
        <w:spacing w:after="0"/>
        <w:jc w:val="left"/>
        <w:rPr>
          <w:sz w:val="16"/>
        </w:rPr>
        <w:sectPr>
          <w:type w:val="continuous"/>
          <w:pgSz w:w="11910" w:h="16840"/>
          <w:pgMar w:top="1580" w:bottom="280" w:left="900" w:right="880"/>
        </w:sectPr>
      </w:pPr>
    </w:p>
    <w:p>
      <w:pPr>
        <w:pStyle w:val="BodyText"/>
        <w:spacing w:line="273" w:lineRule="auto" w:before="87"/>
        <w:ind w:left="232" w:right="3091"/>
      </w:pPr>
      <w:r>
        <w:rPr/>
        <w:t>HIP2 kan reducere skadesomkostninger på bygninger og løsøre med 5 pct., skadesomkostninger på infrastruktur med 4 pct. og forsinkelsesomkostnin- ger med 2 pct. Fordelingen af værdierne mellem erhverv, borgere og offentlig er nogenlunde ens som for HIP 1.</w:t>
      </w:r>
    </w:p>
    <w:p>
      <w:pPr>
        <w:pStyle w:val="BodyText"/>
        <w:spacing w:before="5"/>
      </w:pPr>
    </w:p>
    <w:p>
      <w:pPr>
        <w:pStyle w:val="Heading6"/>
        <w:rPr>
          <w:b w:val="0"/>
        </w:rPr>
      </w:pPr>
      <w:r>
        <w:rPr>
          <w:b w:val="0"/>
          <w:color w:val="456966"/>
        </w:rPr>
        <w:t>Figur 5.2 Skøn for værdien af HIP2 er 12 mio. kr. årligt</w:t>
      </w:r>
    </w:p>
    <w:p>
      <w:pPr>
        <w:pStyle w:val="BodyText"/>
        <w:spacing w:before="152"/>
        <w:ind w:left="232"/>
      </w:pPr>
      <w:r>
        <w:rPr/>
        <w:pict>
          <v:line style="position:absolute;mso-position-horizontal-relative:page;mso-position-vertical-relative:paragraph;z-index:4808;mso-wrap-distance-left:0;mso-wrap-distance-right:0" from="56.639999pt,22.289944pt" to="545.859999pt,22.289944pt" stroked="true" strokeweight=".48pt" strokecolor="#456966">
            <v:stroke dashstyle="solid"/>
            <w10:wrap type="topAndBottom"/>
          </v:line>
        </w:pict>
      </w:r>
      <w:r>
        <w:rPr/>
        <w:pict>
          <v:line style="position:absolute;mso-position-horizontal-relative:page;mso-position-vertical-relative:paragraph;z-index:7024" from="85.662003pt,34.119946pt" to="531.350003pt,34.119946pt" stroked="true" strokeweight=".75pt" strokecolor="#dbdbdb">
            <v:stroke dashstyle="solid"/>
            <w10:wrap type="none"/>
          </v:line>
        </w:pict>
      </w:r>
      <w:r>
        <w:rPr/>
        <w:t>Årlig reduktion i skadesomkostninger som følge af HIP2</w:t>
      </w:r>
    </w:p>
    <w:p>
      <w:pPr>
        <w:pStyle w:val="BodyText"/>
        <w:spacing w:before="53"/>
        <w:ind w:left="434"/>
        <w:rPr>
          <w:rFonts w:ascii="Segoe UI Light"/>
          <w:b w:val="0"/>
        </w:rPr>
      </w:pPr>
      <w:r>
        <w:rPr>
          <w:rFonts w:ascii="Segoe UI Light"/>
          <w:b w:val="0"/>
        </w:rPr>
        <w:t>12</w:t>
      </w:r>
    </w:p>
    <w:p>
      <w:pPr>
        <w:pStyle w:val="BodyText"/>
        <w:spacing w:before="184"/>
        <w:ind w:left="434"/>
        <w:rPr>
          <w:rFonts w:ascii="Segoe UI Light"/>
          <w:b w:val="0"/>
        </w:rPr>
      </w:pPr>
      <w:r>
        <w:rPr/>
        <w:pict>
          <v:line style="position:absolute;mso-position-horizontal-relative:page;mso-position-vertical-relative:paragraph;z-index:7000" from="85.662003pt,16.631044pt" to="531.350003pt,16.631044pt" stroked="true" strokeweight=".75pt" strokecolor="#dbdbdb">
            <v:stroke dashstyle="solid"/>
            <w10:wrap type="none"/>
          </v:line>
        </w:pict>
      </w:r>
      <w:r>
        <w:rPr>
          <w:rFonts w:ascii="Segoe UI Light"/>
          <w:b w:val="0"/>
        </w:rPr>
        <w:t>10</w:t>
      </w:r>
    </w:p>
    <w:p>
      <w:pPr>
        <w:pStyle w:val="BodyText"/>
        <w:spacing w:before="184"/>
        <w:ind w:left="505"/>
        <w:rPr>
          <w:rFonts w:ascii="Segoe UI Light"/>
          <w:b w:val="0"/>
        </w:rPr>
      </w:pPr>
      <w:r>
        <w:rPr/>
        <w:pict>
          <v:line style="position:absolute;mso-position-horizontal-relative:page;mso-position-vertical-relative:paragraph;z-index:6976" from="85.662003pt,16.580994pt" to="531.350003pt,16.580994pt" stroked="true" strokeweight=".75pt" strokecolor="#dbdbdb">
            <v:stroke dashstyle="solid"/>
            <w10:wrap type="none"/>
          </v:line>
        </w:pict>
      </w:r>
      <w:r>
        <w:rPr>
          <w:rFonts w:ascii="Segoe UI Light"/>
          <w:b w:val="0"/>
          <w:w w:val="99"/>
        </w:rPr>
        <w:t>8</w:t>
      </w:r>
    </w:p>
    <w:p>
      <w:pPr>
        <w:pStyle w:val="ListParagraph"/>
        <w:numPr>
          <w:ilvl w:val="0"/>
          <w:numId w:val="8"/>
        </w:numPr>
        <w:tabs>
          <w:tab w:pos="1886" w:val="left" w:leader="none"/>
          <w:tab w:pos="1887" w:val="left" w:leader="none"/>
        </w:tabs>
        <w:spacing w:line="240" w:lineRule="auto" w:before="18" w:after="0"/>
        <w:ind w:left="1886" w:right="0" w:hanging="1381"/>
        <w:jc w:val="left"/>
        <w:rPr>
          <w:rFonts w:ascii="Segoe UI Light"/>
          <w:sz w:val="20"/>
        </w:rPr>
      </w:pPr>
      <w:r>
        <w:rPr/>
        <w:pict>
          <v:group style="position:absolute;margin-left:85.662003pt;margin-top:16.256033pt;width:445.7pt;height:68.05pt;mso-position-horizontal-relative:page;mso-position-vertical-relative:paragraph;z-index:-86200" coordorigin="1713,325" coordsize="8914,1361">
            <v:shape style="position:absolute;left:1713;top:781;width:8914;height:449" coordorigin="1713,781" coordsize="8914,449" path="m9607,1230l10627,1230m6636,1230l8676,1230m3665,1230l5705,1230m1713,1230l2734,1230m3665,781l10627,781m1713,781l2734,781e" filled="false" stroked="true" strokeweight=".75pt" strokecolor="#dbdbdb">
              <v:path arrowok="t"/>
              <v:stroke dashstyle="solid"/>
            </v:shape>
            <v:shape style="position:absolute;left:2733;top:531;width:6874;height:1150" coordorigin="2734,532" coordsize="6874,1150" path="m3665,532l2734,532,2734,1681,3665,1681,3665,532m6636,873l5705,873,5705,1681,6636,1681,6636,873m9607,1480l8676,1480,8676,1681,9607,1681,9607,1480e" filled="true" fillcolor="#456966" stroked="false">
              <v:path arrowok="t"/>
              <v:fill type="solid"/>
            </v:shape>
            <v:rect style="position:absolute;left:8676;top:1141;width:932;height:339" filled="true" fillcolor="#88a6a3" stroked="false">
              <v:fill type="solid"/>
            </v:rect>
            <v:line style="position:absolute" from="1713,333" to="10627,333" stroked="true" strokeweight=".75pt" strokecolor="#dbdbdb">
              <v:stroke dashstyle="solid"/>
            </v:line>
            <v:rect style="position:absolute;left:2733;top:395;width:932;height:137" filled="true" fillcolor="#1f487c" stroked="false">
              <v:fill type="solid"/>
            </v:rect>
            <v:shape style="position:absolute;left:5704;top:776;width:3903;height:365" coordorigin="5705,777" coordsize="3903,365" path="m6636,777l5705,777,5705,873,6636,873,6636,777m9607,1117l8676,1117,8676,1141,9607,1141,9607,1117e" filled="true" fillcolor="#1f487c" stroked="false">
              <v:path arrowok="t"/>
              <v:fill type="solid"/>
            </v:shape>
            <v:line style="position:absolute" from="1713,1681" to="10627,1681" stroked="true" strokeweight=".5pt" strokecolor="#919299">
              <v:stroke dashstyle="solid"/>
            </v:line>
            <v:shape style="position:absolute;left:5812;top:394;width:828;height:265" type="#_x0000_t202" filled="false" stroked="false">
              <v:textbox inset="0,0,0,0">
                <w:txbxContent>
                  <w:p>
                    <w:pPr>
                      <w:spacing w:line="265" w:lineRule="exact" w:before="0"/>
                      <w:ind w:left="0" w:right="0" w:firstLine="0"/>
                      <w:jc w:val="left"/>
                      <w:rPr>
                        <w:rFonts w:ascii="Segoe UI"/>
                        <w:sz w:val="20"/>
                      </w:rPr>
                    </w:pPr>
                    <w:r>
                      <w:rPr>
                        <w:rFonts w:ascii="Segoe UI"/>
                        <w:sz w:val="20"/>
                      </w:rPr>
                      <w:t>4 mio. kr.</w:t>
                    </w:r>
                  </w:p>
                </w:txbxContent>
              </v:textbox>
              <w10:wrap type="none"/>
            </v:shape>
            <v:shape style="position:absolute;left:8732;top:748;width:828;height:265" type="#_x0000_t202" filled="false" stroked="false">
              <v:textbox inset="0,0,0,0">
                <w:txbxContent>
                  <w:p>
                    <w:pPr>
                      <w:spacing w:line="265" w:lineRule="exact" w:before="0"/>
                      <w:ind w:left="0" w:right="0" w:firstLine="0"/>
                      <w:jc w:val="left"/>
                      <w:rPr>
                        <w:rFonts w:ascii="Segoe UI"/>
                        <w:sz w:val="20"/>
                      </w:rPr>
                    </w:pPr>
                    <w:r>
                      <w:rPr>
                        <w:rFonts w:ascii="Segoe UI"/>
                        <w:sz w:val="20"/>
                      </w:rPr>
                      <w:t>3 mio. kr.</w:t>
                    </w:r>
                  </w:p>
                </w:txbxContent>
              </v:textbox>
              <w10:wrap type="none"/>
            </v:shape>
            <w10:wrap type="none"/>
          </v:group>
        </w:pict>
      </w:r>
      <w:r>
        <w:rPr>
          <w:rFonts w:ascii="Segoe UI"/>
          <w:sz w:val="20"/>
        </w:rPr>
        <w:t>6 mio.</w:t>
      </w:r>
      <w:r>
        <w:rPr>
          <w:rFonts w:ascii="Segoe UI"/>
          <w:spacing w:val="-2"/>
          <w:sz w:val="20"/>
        </w:rPr>
        <w:t> </w:t>
      </w:r>
      <w:r>
        <w:rPr>
          <w:rFonts w:ascii="Segoe UI"/>
          <w:sz w:val="20"/>
        </w:rPr>
        <w:t>kr.</w:t>
      </w:r>
    </w:p>
    <w:p>
      <w:pPr>
        <w:pStyle w:val="BodyText"/>
        <w:spacing w:before="179"/>
        <w:ind w:left="502"/>
        <w:rPr>
          <w:rFonts w:ascii="Segoe UI Light"/>
          <w:b w:val="0"/>
        </w:rPr>
      </w:pPr>
      <w:r>
        <w:rPr>
          <w:rFonts w:ascii="Segoe UI Light"/>
          <w:b w:val="0"/>
          <w:w w:val="99"/>
        </w:rPr>
        <w:t>4</w:t>
      </w:r>
    </w:p>
    <w:p>
      <w:pPr>
        <w:pStyle w:val="BodyText"/>
        <w:spacing w:before="184"/>
        <w:ind w:left="505"/>
        <w:rPr>
          <w:rFonts w:ascii="Segoe UI Light"/>
          <w:b w:val="0"/>
        </w:rPr>
      </w:pPr>
      <w:r>
        <w:rPr>
          <w:rFonts w:ascii="Segoe UI Light"/>
          <w:b w:val="0"/>
          <w:w w:val="99"/>
        </w:rPr>
        <w:t>2</w:t>
      </w:r>
    </w:p>
    <w:p>
      <w:pPr>
        <w:pStyle w:val="BodyText"/>
        <w:spacing w:before="183"/>
        <w:ind w:left="505"/>
        <w:rPr>
          <w:rFonts w:ascii="Segoe UI Light"/>
          <w:b w:val="0"/>
        </w:rPr>
      </w:pPr>
      <w:r>
        <w:rPr>
          <w:rFonts w:ascii="Segoe UI Light"/>
          <w:b w:val="0"/>
          <w:w w:val="99"/>
        </w:rPr>
        <w:t>0</w:t>
      </w:r>
    </w:p>
    <w:p>
      <w:pPr>
        <w:pStyle w:val="BodyText"/>
        <w:tabs>
          <w:tab w:pos="4937" w:val="left" w:leader="none"/>
          <w:tab w:pos="5110" w:val="left" w:leader="none"/>
          <w:tab w:pos="6573" w:val="left" w:leader="none"/>
          <w:tab w:pos="7881" w:val="left" w:leader="none"/>
        </w:tabs>
        <w:spacing w:line="396" w:lineRule="auto" w:before="28" w:after="23"/>
        <w:ind w:left="2962" w:right="1520" w:hanging="974"/>
        <w:rPr>
          <w:rFonts w:ascii="Segoe UI Light" w:hAnsi="Segoe UI Light"/>
          <w:b w:val="0"/>
        </w:rPr>
      </w:pPr>
      <w:r>
        <w:rPr/>
        <w:pict>
          <v:rect style="position:absolute;margin-left:184.470001pt;margin-top:27.736008pt;width:5.985pt;height:5.985pt;mso-position-horizontal-relative:page;mso-position-vertical-relative:paragraph;z-index:-86104" filled="true" fillcolor="#456966" stroked="false">
            <v:fill type="solid"/>
            <w10:wrap type="none"/>
          </v:rect>
        </w:pict>
      </w:r>
      <w:r>
        <w:rPr/>
        <w:pict>
          <v:rect style="position:absolute;margin-left:291.859985pt;margin-top:27.736008pt;width:5.985pt;height:5.985pt;mso-position-horizontal-relative:page;mso-position-vertical-relative:paragraph;z-index:-86080" filled="true" fillcolor="#88a6a3" stroked="false">
            <v:fill type="solid"/>
            <w10:wrap type="none"/>
          </v:rect>
        </w:pict>
      </w:r>
      <w:r>
        <w:rPr/>
        <w:pict>
          <v:rect style="position:absolute;margin-left:364.980011pt;margin-top:27.736008pt;width:5.985pt;height:5.985pt;mso-position-horizontal-relative:page;mso-position-vertical-relative:paragraph;z-index:-86056" filled="true" fillcolor="#1f487c" stroked="false">
            <v:fill type="solid"/>
            <w10:wrap type="none"/>
          </v:rect>
        </w:pict>
      </w:r>
      <w:r>
        <w:rPr>
          <w:rFonts w:ascii="Segoe UI Light" w:hAnsi="Segoe UI Light"/>
          <w:b w:val="0"/>
        </w:rPr>
        <w:t>Erhverv</w:t>
        <w:tab/>
        <w:tab/>
        <w:t>Borgere</w:t>
        <w:tab/>
        <w:tab/>
        <w:t>Offentlig Bygninger</w:t>
      </w:r>
      <w:r>
        <w:rPr>
          <w:rFonts w:ascii="Segoe UI Light" w:hAnsi="Segoe UI Light"/>
          <w:b w:val="0"/>
          <w:spacing w:val="-3"/>
        </w:rPr>
        <w:t> </w:t>
      </w:r>
      <w:r>
        <w:rPr>
          <w:rFonts w:ascii="Segoe UI Light" w:hAnsi="Segoe UI Light"/>
          <w:b w:val="0"/>
        </w:rPr>
        <w:t>og</w:t>
      </w:r>
      <w:r>
        <w:rPr>
          <w:rFonts w:ascii="Segoe UI Light" w:hAnsi="Segoe UI Light"/>
          <w:b w:val="0"/>
          <w:spacing w:val="-4"/>
        </w:rPr>
        <w:t> </w:t>
      </w:r>
      <w:r>
        <w:rPr>
          <w:rFonts w:ascii="Segoe UI Light" w:hAnsi="Segoe UI Light"/>
          <w:b w:val="0"/>
        </w:rPr>
        <w:t>løsøre</w:t>
        <w:tab/>
        <w:tab/>
        <w:t>Infrastruktur</w:t>
        <w:tab/>
        <w:t>Forsinkelser</w:t>
      </w:r>
    </w:p>
    <w:p>
      <w:pPr>
        <w:pStyle w:val="BodyText"/>
        <w:spacing w:line="20" w:lineRule="exact"/>
        <w:ind w:left="227"/>
        <w:rPr>
          <w:rFonts w:ascii="Segoe UI Light"/>
          <w:sz w:val="2"/>
        </w:rPr>
      </w:pPr>
      <w:r>
        <w:rPr>
          <w:rFonts w:ascii="Segoe UI Light"/>
          <w:sz w:val="2"/>
        </w:rPr>
        <w:pict>
          <v:group style="width:489.25pt;height:.5pt;mso-position-horizontal-relative:char;mso-position-vertical-relative:line" coordorigin="0,0" coordsize="9785,10">
            <v:line style="position:absolute" from="0,5" to="9784,5" stroked="true" strokeweight=".47998pt" strokecolor="#456966">
              <v:stroke dashstyle="solid"/>
            </v:line>
          </v:group>
        </w:pict>
      </w:r>
      <w:r>
        <w:rPr>
          <w:rFonts w:ascii="Segoe UI Light"/>
          <w:sz w:val="2"/>
        </w:rPr>
      </w:r>
    </w:p>
    <w:p>
      <w:pPr>
        <w:spacing w:before="47"/>
        <w:ind w:left="232" w:right="0" w:firstLine="0"/>
        <w:jc w:val="left"/>
        <w:rPr>
          <w:rFonts w:ascii="Segoe UI Light"/>
          <w:b w:val="0"/>
          <w:sz w:val="14"/>
        </w:rPr>
      </w:pPr>
      <w:r>
        <w:rPr>
          <w:rFonts w:ascii="Segoe UI Light"/>
          <w:b w:val="0"/>
          <w:color w:val="456966"/>
          <w:sz w:val="14"/>
        </w:rPr>
        <w:t>Kilde: Egne beregninger.</w:t>
      </w:r>
    </w:p>
    <w:p>
      <w:pPr>
        <w:spacing w:after="0"/>
        <w:jc w:val="left"/>
        <w:rPr>
          <w:rFonts w:ascii="Segoe UI Light"/>
          <w:sz w:val="14"/>
        </w:rPr>
        <w:sectPr>
          <w:pgSz w:w="11910" w:h="16840"/>
          <w:pgMar w:header="0" w:footer="506" w:top="1060" w:bottom="780" w:left="900" w:right="880"/>
        </w:sectPr>
      </w:pPr>
    </w:p>
    <w:p>
      <w:pPr>
        <w:pStyle w:val="Heading1"/>
        <w:numPr>
          <w:ilvl w:val="0"/>
          <w:numId w:val="2"/>
        </w:numPr>
        <w:tabs>
          <w:tab w:pos="913" w:val="left" w:leader="none"/>
        </w:tabs>
        <w:spacing w:line="240" w:lineRule="auto" w:before="89" w:after="0"/>
        <w:ind w:left="912" w:right="0" w:hanging="680"/>
        <w:jc w:val="left"/>
        <w:rPr>
          <w:b w:val="0"/>
        </w:rPr>
      </w:pPr>
      <w:bookmarkStart w:name="_bookmark6" w:id="12"/>
      <w:bookmarkEnd w:id="12"/>
      <w:r>
        <w:rPr/>
      </w:r>
      <w:bookmarkStart w:name="_bookmark6" w:id="13"/>
      <w:bookmarkEnd w:id="13"/>
      <w:r>
        <w:rPr>
          <w:b w:val="0"/>
        </w:rPr>
        <w:t>Værdien</w:t>
      </w:r>
      <w:r>
        <w:rPr>
          <w:b w:val="0"/>
        </w:rPr>
        <w:t> af HIP3</w:t>
      </w:r>
    </w:p>
    <w:p>
      <w:pPr>
        <w:pStyle w:val="Heading4"/>
        <w:ind w:right="3105"/>
        <w:rPr>
          <w:b w:val="0"/>
        </w:rPr>
      </w:pPr>
      <w:r>
        <w:rPr>
          <w:b w:val="0"/>
          <w:color w:val="456966"/>
        </w:rPr>
        <w:t>HIP3 vil udstille nye modelberegninger for to oplande. Beregningerne er blevet gennemført i et metodeprojekt for HIP under den Fællesoffentlige Digitaliseringsstrategi, og værdien af HIP3 består dermed af at resultaterne for de to oplande gøres lettilgængelge samt at erfaringer og den viden der blev skabt under metodeprojektet er en del af vidensbasen for at udvikle det samlede HIP.</w:t>
      </w:r>
    </w:p>
    <w:p>
      <w:pPr>
        <w:pStyle w:val="BodyText"/>
        <w:spacing w:before="8"/>
        <w:rPr>
          <w:rFonts w:ascii="Segoe UI Light"/>
          <w:b w:val="0"/>
          <w:sz w:val="19"/>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1853" w:hRule="atLeast"/>
        </w:trPr>
        <w:tc>
          <w:tcPr>
            <w:tcW w:w="9640" w:type="dxa"/>
            <w:shd w:val="clear" w:color="auto" w:fill="456966"/>
          </w:tcPr>
          <w:p>
            <w:pPr>
              <w:pStyle w:val="TableParagraph"/>
              <w:spacing w:before="240"/>
              <w:ind w:left="170"/>
              <w:rPr>
                <w:rFonts w:ascii="Segoe UI Light"/>
                <w:b w:val="0"/>
                <w:sz w:val="28"/>
              </w:rPr>
            </w:pPr>
            <w:r>
              <w:rPr>
                <w:rFonts w:ascii="Segoe UI Light"/>
                <w:b w:val="0"/>
                <w:color w:val="FFFFFF"/>
                <w:sz w:val="28"/>
              </w:rPr>
              <w:t>Delleverance 3 i HIP (HIP3)</w:t>
            </w:r>
          </w:p>
          <w:p>
            <w:pPr>
              <w:pStyle w:val="TableParagraph"/>
              <w:spacing w:line="259" w:lineRule="auto" w:before="137"/>
              <w:ind w:left="170"/>
              <w:rPr>
                <w:sz w:val="18"/>
              </w:rPr>
            </w:pPr>
            <w:r>
              <w:rPr>
                <w:color w:val="FFFFFF"/>
                <w:sz w:val="18"/>
              </w:rPr>
              <w:t>Som en del af et metodeprojekt for HIP under den Fællesoffentlige Digitaliseringsstrategi (FODS 6.1) blev der for to oplande ved Storåen og ved Odense Å udviklet en ny metode til at modellere det terrænnære grundvand i 100m grid. HIP3 vil udstille resultaterne af metodeudviklingen, herunder give mulighed for at downloade og visualisere beregningerne.</w:t>
            </w:r>
          </w:p>
        </w:tc>
      </w:tr>
    </w:tbl>
    <w:p>
      <w:pPr>
        <w:pStyle w:val="Heading2"/>
        <w:tabs>
          <w:tab w:pos="912" w:val="left" w:leader="none"/>
        </w:tabs>
        <w:spacing w:before="312"/>
        <w:ind w:left="232" w:firstLine="0"/>
        <w:rPr>
          <w:b w:val="0"/>
        </w:rPr>
      </w:pPr>
      <w:r>
        <w:rPr>
          <w:b w:val="0"/>
          <w:color w:val="456966"/>
        </w:rPr>
        <w:t>6.1</w:t>
        <w:tab/>
        <w:t>Bedre hydrologiske data i</w:t>
      </w:r>
      <w:r>
        <w:rPr>
          <w:b w:val="0"/>
          <w:color w:val="456966"/>
          <w:spacing w:val="-4"/>
        </w:rPr>
        <w:t> </w:t>
      </w:r>
      <w:r>
        <w:rPr>
          <w:b w:val="0"/>
          <w:color w:val="456966"/>
        </w:rPr>
        <w:t>HIP3</w:t>
      </w:r>
    </w:p>
    <w:p>
      <w:pPr>
        <w:pStyle w:val="BodyText"/>
        <w:spacing w:line="273" w:lineRule="auto" w:before="88"/>
        <w:ind w:left="232" w:right="3100"/>
      </w:pPr>
      <w:r>
        <w:rPr/>
        <w:t>HIP3 vil gøre resultaterne af metodeprojektet under den Fællesoffentlige Di- gitaliseringsstrategi (FODS 6.1) tilgængeligt for flere brugere. Eftersom HIP3 kun vil indeholde data for to udvalgte oplande, vil det hovedsageligt være ak- tører i disse oplande, som vil opleve en værdi. Desuden vil man anvende HIP3 til at indsamle viden om værdi for brugerne, omkostninger ved model- lering og eventuelle tekniske udfordringer, som kan anvendes til at beslutte og designe en national udrulning af den nye metode.</w:t>
      </w:r>
    </w:p>
    <w:p>
      <w:pPr>
        <w:pStyle w:val="BodyText"/>
        <w:spacing w:before="7"/>
        <w:rPr>
          <w:sz w:val="23"/>
        </w:rPr>
      </w:pPr>
    </w:p>
    <w:p>
      <w:pPr>
        <w:pStyle w:val="BodyText"/>
        <w:spacing w:line="273" w:lineRule="auto"/>
        <w:ind w:left="232" w:right="3082"/>
      </w:pPr>
      <w:r>
        <w:rPr/>
        <w:t>HIP3 vil dermed hovedsageligt levere værdi for to oplande. For disse oplande vil HIP3 levere den samme værdi, som HIP5 vil levere for resten af landet. Se derfor kapitel </w:t>
      </w:r>
      <w:hyperlink w:history="true" w:anchor="_bookmark8">
        <w:r>
          <w:rPr/>
          <w:t>8 </w:t>
        </w:r>
      </w:hyperlink>
      <w:r>
        <w:rPr/>
        <w:t>om HIP5, for en udvidet analyse. Den økonomiske værdi af HIP3 er ikke beregnet.</w:t>
      </w:r>
    </w:p>
    <w:p>
      <w:pPr>
        <w:spacing w:after="0" w:line="273" w:lineRule="auto"/>
        <w:sectPr>
          <w:pgSz w:w="11910" w:h="16840"/>
          <w:pgMar w:header="0" w:footer="506" w:top="920" w:bottom="780" w:left="900" w:right="880"/>
        </w:sectPr>
      </w:pPr>
    </w:p>
    <w:p>
      <w:pPr>
        <w:pStyle w:val="Heading1"/>
        <w:numPr>
          <w:ilvl w:val="0"/>
          <w:numId w:val="2"/>
        </w:numPr>
        <w:tabs>
          <w:tab w:pos="913" w:val="left" w:leader="none"/>
        </w:tabs>
        <w:spacing w:line="240" w:lineRule="auto" w:before="89" w:after="0"/>
        <w:ind w:left="912" w:right="0" w:hanging="680"/>
        <w:jc w:val="left"/>
        <w:rPr>
          <w:b w:val="0"/>
        </w:rPr>
      </w:pPr>
      <w:bookmarkStart w:name="_bookmark7" w:id="14"/>
      <w:bookmarkEnd w:id="14"/>
      <w:r>
        <w:rPr/>
      </w:r>
      <w:bookmarkStart w:name="_bookmark7" w:id="15"/>
      <w:bookmarkEnd w:id="15"/>
      <w:r>
        <w:rPr>
          <w:b w:val="0"/>
        </w:rPr>
        <w:t>Værdien</w:t>
      </w:r>
      <w:r>
        <w:rPr>
          <w:b w:val="0"/>
        </w:rPr>
        <w:t> af HIP4</w:t>
      </w:r>
    </w:p>
    <w:p>
      <w:pPr>
        <w:pStyle w:val="Heading4"/>
        <w:ind w:right="3126"/>
        <w:rPr>
          <w:b w:val="0"/>
        </w:rPr>
      </w:pPr>
      <w:r>
        <w:rPr>
          <w:b w:val="0"/>
          <w:color w:val="456966"/>
        </w:rPr>
        <w:t>HIP4 vil gøre </w:t>
      </w:r>
      <w:r>
        <w:rPr>
          <w:b w:val="0"/>
          <w:i/>
          <w:color w:val="456966"/>
        </w:rPr>
        <w:t>fremskrivninger </w:t>
      </w:r>
      <w:r>
        <w:rPr>
          <w:b w:val="0"/>
          <w:color w:val="456966"/>
        </w:rPr>
        <w:t>af vandets kredsløb baseret på klimascenarier tilgængelige for alle. Det vil mulliggøre bedre planlægning og investeringer i bl.a. infrastruktur og ejendomme. Dermed kan vi bedre kunne håndtere klimaforandringer og store vandmængder i fremtiden.</w:t>
      </w:r>
    </w:p>
    <w:p>
      <w:pPr>
        <w:pStyle w:val="BodyText"/>
        <w:spacing w:before="9"/>
        <w:rPr>
          <w:rFonts w:ascii="Segoe UI Light"/>
          <w:b w:val="0"/>
          <w:sz w:val="19"/>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2107" w:hRule="atLeast"/>
        </w:trPr>
        <w:tc>
          <w:tcPr>
            <w:tcW w:w="9640" w:type="dxa"/>
            <w:shd w:val="clear" w:color="auto" w:fill="456966"/>
          </w:tcPr>
          <w:p>
            <w:pPr>
              <w:pStyle w:val="TableParagraph"/>
              <w:spacing w:before="240"/>
              <w:ind w:left="170"/>
              <w:rPr>
                <w:rFonts w:ascii="Segoe UI Light"/>
                <w:b w:val="0"/>
                <w:sz w:val="28"/>
              </w:rPr>
            </w:pPr>
            <w:r>
              <w:rPr>
                <w:rFonts w:ascii="Segoe UI Light"/>
                <w:b w:val="0"/>
                <w:color w:val="FFFFFF"/>
                <w:sz w:val="28"/>
              </w:rPr>
              <w:t>Delleverance 4 i HIP (HIP4)</w:t>
            </w:r>
          </w:p>
          <w:p>
            <w:pPr>
              <w:pStyle w:val="TableParagraph"/>
              <w:spacing w:before="121"/>
              <w:ind w:left="170" w:right="170"/>
              <w:rPr>
                <w:sz w:val="20"/>
              </w:rPr>
            </w:pPr>
            <w:r>
              <w:rPr>
                <w:color w:val="FFFFFF"/>
                <w:sz w:val="20"/>
              </w:rPr>
              <w:t>HIP4 vil indeholde beregnede data for klimaforandringers effekter på vandets kredsløb (terrænnært grundvand, vandløbe og vandstand i vandløb). På baggrund af klimascenarier og havvandstandsscenarier vil HIP4 foretaget fremskrivninger baseret på beregningerne i HIP2. Fremskrivninger for vandets kredsløb over de næste 50 eller 100 år kan bruges til at planlægge klimatilpasninger og andre investeringer der vil blive påvirket af vandets kredsløb.</w:t>
            </w:r>
          </w:p>
        </w:tc>
      </w:tr>
    </w:tbl>
    <w:p>
      <w:pPr>
        <w:pStyle w:val="Heading2"/>
        <w:numPr>
          <w:ilvl w:val="1"/>
          <w:numId w:val="9"/>
        </w:numPr>
        <w:tabs>
          <w:tab w:pos="912" w:val="left" w:leader="none"/>
          <w:tab w:pos="913" w:val="left" w:leader="none"/>
        </w:tabs>
        <w:spacing w:line="240" w:lineRule="auto" w:before="312" w:after="0"/>
        <w:ind w:left="912" w:right="0" w:hanging="680"/>
        <w:jc w:val="left"/>
        <w:rPr>
          <w:b w:val="0"/>
        </w:rPr>
      </w:pPr>
      <w:r>
        <w:rPr>
          <w:b w:val="0"/>
          <w:color w:val="456966"/>
        </w:rPr>
        <w:t>Bedre hydrologiske data i</w:t>
      </w:r>
      <w:r>
        <w:rPr>
          <w:b w:val="0"/>
          <w:color w:val="456966"/>
          <w:spacing w:val="-4"/>
        </w:rPr>
        <w:t> </w:t>
      </w:r>
      <w:r>
        <w:rPr>
          <w:b w:val="0"/>
          <w:color w:val="456966"/>
        </w:rPr>
        <w:t>HIP4</w:t>
      </w:r>
    </w:p>
    <w:p>
      <w:pPr>
        <w:pStyle w:val="BodyText"/>
        <w:spacing w:line="273" w:lineRule="auto" w:before="88"/>
        <w:ind w:left="232" w:right="3110"/>
      </w:pPr>
      <w:r>
        <w:rPr/>
        <w:t>I HIP4 bliver fremskrivninger af vandets kredsløb gennemført og gjort til- gængelige for alle, hvilket kan skabe stor værdi i forbindelse med planlæg- ning på lang sigt, fx i forbindelse med anlæg eller klimatilpasning af infra- struktur og ejendomme. Fremskrivningerne vil blive baseret på klimascena- riedata, som leveres af DMI. Fra efteråret 2019 vil yderligere data om vejr og klima blive tilgængelige i Klimaatlasset, som forventes at udgøre en væsent- lig del af vidensgrundlaget for beslutninger om klimatilpasning fremover.</w:t>
      </w:r>
    </w:p>
    <w:p>
      <w:pPr>
        <w:pStyle w:val="BodyText"/>
        <w:spacing w:before="7"/>
        <w:rPr>
          <w:sz w:val="23"/>
        </w:rPr>
      </w:pPr>
    </w:p>
    <w:p>
      <w:pPr>
        <w:pStyle w:val="BodyText"/>
        <w:ind w:left="232"/>
      </w:pPr>
      <w:r>
        <w:rPr/>
        <w:t>Vores analyse peger på, at HIP4 vil kunne forbedre beslutninger om:</w:t>
      </w:r>
    </w:p>
    <w:p>
      <w:pPr>
        <w:pStyle w:val="ListParagraph"/>
        <w:numPr>
          <w:ilvl w:val="0"/>
          <w:numId w:val="10"/>
        </w:numPr>
        <w:tabs>
          <w:tab w:pos="1337" w:val="left" w:leader="none"/>
          <w:tab w:pos="1338" w:val="left" w:leader="none"/>
        </w:tabs>
        <w:spacing w:line="240" w:lineRule="auto" w:before="87" w:after="0"/>
        <w:ind w:left="1337" w:right="0" w:hanging="425"/>
        <w:jc w:val="left"/>
        <w:rPr>
          <w:sz w:val="20"/>
        </w:rPr>
      </w:pPr>
      <w:r>
        <w:rPr>
          <w:sz w:val="20"/>
        </w:rPr>
        <w:t>Anlæg, renovering og klimatilpasning af</w:t>
      </w:r>
      <w:r>
        <w:rPr>
          <w:spacing w:val="-1"/>
          <w:sz w:val="20"/>
        </w:rPr>
        <w:t> </w:t>
      </w:r>
      <w:r>
        <w:rPr>
          <w:sz w:val="20"/>
        </w:rPr>
        <w:t>infrastruktur</w:t>
      </w:r>
    </w:p>
    <w:p>
      <w:pPr>
        <w:pStyle w:val="ListParagraph"/>
        <w:numPr>
          <w:ilvl w:val="0"/>
          <w:numId w:val="10"/>
        </w:numPr>
        <w:tabs>
          <w:tab w:pos="1337" w:val="left" w:leader="none"/>
          <w:tab w:pos="1338" w:val="left" w:leader="none"/>
        </w:tabs>
        <w:spacing w:line="273" w:lineRule="auto" w:before="91" w:after="0"/>
        <w:ind w:left="1337" w:right="3154" w:hanging="425"/>
        <w:jc w:val="left"/>
        <w:rPr>
          <w:sz w:val="20"/>
        </w:rPr>
      </w:pPr>
      <w:r>
        <w:rPr>
          <w:sz w:val="20"/>
        </w:rPr>
        <w:t>Byplanlægning samt placering, renovering og klimatilpasning</w:t>
      </w:r>
      <w:r>
        <w:rPr>
          <w:spacing w:val="-32"/>
          <w:sz w:val="20"/>
        </w:rPr>
        <w:t> </w:t>
      </w:r>
      <w:r>
        <w:rPr>
          <w:sz w:val="20"/>
        </w:rPr>
        <w:t>af ejendomme</w:t>
      </w:r>
    </w:p>
    <w:p>
      <w:pPr>
        <w:pStyle w:val="ListParagraph"/>
        <w:numPr>
          <w:ilvl w:val="0"/>
          <w:numId w:val="10"/>
        </w:numPr>
        <w:tabs>
          <w:tab w:pos="1337" w:val="left" w:leader="none"/>
          <w:tab w:pos="1338" w:val="left" w:leader="none"/>
        </w:tabs>
        <w:spacing w:line="240" w:lineRule="auto" w:before="55" w:after="0"/>
        <w:ind w:left="1337" w:right="0" w:hanging="425"/>
        <w:jc w:val="left"/>
        <w:rPr>
          <w:sz w:val="20"/>
        </w:rPr>
      </w:pPr>
      <w:r>
        <w:rPr>
          <w:sz w:val="20"/>
        </w:rPr>
        <w:t>Vandforsyning og</w:t>
      </w:r>
      <w:r>
        <w:rPr>
          <w:spacing w:val="-2"/>
          <w:sz w:val="20"/>
        </w:rPr>
        <w:t> </w:t>
      </w:r>
      <w:r>
        <w:rPr>
          <w:sz w:val="20"/>
        </w:rPr>
        <w:t>-afledning</w:t>
      </w:r>
    </w:p>
    <w:p>
      <w:pPr>
        <w:pStyle w:val="ListParagraph"/>
        <w:numPr>
          <w:ilvl w:val="0"/>
          <w:numId w:val="10"/>
        </w:numPr>
        <w:tabs>
          <w:tab w:pos="1337" w:val="left" w:leader="none"/>
          <w:tab w:pos="1338" w:val="left" w:leader="none"/>
        </w:tabs>
        <w:spacing w:line="240" w:lineRule="auto" w:before="90" w:after="0"/>
        <w:ind w:left="1337" w:right="0" w:hanging="425"/>
        <w:jc w:val="left"/>
        <w:rPr>
          <w:sz w:val="20"/>
        </w:rPr>
      </w:pPr>
      <w:r>
        <w:rPr>
          <w:sz w:val="20"/>
        </w:rPr>
        <w:t>Optimere landbrugenes udbytte og</w:t>
      </w:r>
      <w:r>
        <w:rPr>
          <w:spacing w:val="-3"/>
          <w:sz w:val="20"/>
        </w:rPr>
        <w:t> </w:t>
      </w:r>
      <w:r>
        <w:rPr>
          <w:sz w:val="20"/>
        </w:rPr>
        <w:t>miljøpåvirkning</w:t>
      </w:r>
    </w:p>
    <w:p>
      <w:pPr>
        <w:pStyle w:val="ListParagraph"/>
        <w:numPr>
          <w:ilvl w:val="0"/>
          <w:numId w:val="10"/>
        </w:numPr>
        <w:tabs>
          <w:tab w:pos="1337" w:val="left" w:leader="none"/>
          <w:tab w:pos="1338" w:val="left" w:leader="none"/>
        </w:tabs>
        <w:spacing w:line="240" w:lineRule="auto" w:before="88" w:after="0"/>
        <w:ind w:left="1337" w:right="0" w:hanging="425"/>
        <w:jc w:val="left"/>
        <w:rPr>
          <w:sz w:val="20"/>
        </w:rPr>
      </w:pPr>
      <w:r>
        <w:rPr>
          <w:sz w:val="20"/>
        </w:rPr>
        <w:t>Beskyttelse af natur, miljø og</w:t>
      </w:r>
      <w:r>
        <w:rPr>
          <w:spacing w:val="-22"/>
          <w:sz w:val="20"/>
        </w:rPr>
        <w:t> </w:t>
      </w:r>
      <w:r>
        <w:rPr>
          <w:sz w:val="20"/>
        </w:rPr>
        <w:t>grundvand</w:t>
      </w:r>
    </w:p>
    <w:p>
      <w:pPr>
        <w:pStyle w:val="ListParagraph"/>
        <w:numPr>
          <w:ilvl w:val="0"/>
          <w:numId w:val="10"/>
        </w:numPr>
        <w:tabs>
          <w:tab w:pos="1337" w:val="left" w:leader="none"/>
          <w:tab w:pos="1338" w:val="left" w:leader="none"/>
        </w:tabs>
        <w:spacing w:line="240" w:lineRule="auto" w:before="88" w:after="0"/>
        <w:ind w:left="1337" w:right="0" w:hanging="425"/>
        <w:jc w:val="left"/>
        <w:rPr>
          <w:sz w:val="20"/>
        </w:rPr>
      </w:pPr>
      <w:r>
        <w:rPr>
          <w:sz w:val="20"/>
        </w:rPr>
        <w:t>Optimere prissætningen på</w:t>
      </w:r>
      <w:r>
        <w:rPr>
          <w:spacing w:val="-18"/>
          <w:sz w:val="20"/>
        </w:rPr>
        <w:t> </w:t>
      </w:r>
      <w:r>
        <w:rPr>
          <w:sz w:val="20"/>
        </w:rPr>
        <w:t>forsikringer.</w:t>
      </w:r>
    </w:p>
    <w:p>
      <w:pPr>
        <w:pStyle w:val="BodyText"/>
        <w:spacing w:before="1"/>
        <w:rPr>
          <w:sz w:val="31"/>
        </w:rPr>
      </w:pPr>
    </w:p>
    <w:p>
      <w:pPr>
        <w:pStyle w:val="BodyText"/>
        <w:spacing w:line="273" w:lineRule="auto"/>
        <w:ind w:left="232" w:right="3081"/>
      </w:pPr>
      <w:r>
        <w:rPr/>
        <w:t>De forskellige beslutningstagere, der er involveret i beslutningerne, og de på- virkede aktører, er beskrevet i Bilag B.</w:t>
      </w:r>
    </w:p>
    <w:p>
      <w:pPr>
        <w:pStyle w:val="BodyText"/>
        <w:spacing w:before="1"/>
        <w:rPr>
          <w:sz w:val="23"/>
        </w:rPr>
      </w:pPr>
    </w:p>
    <w:p>
      <w:pPr>
        <w:pStyle w:val="BodyText"/>
        <w:spacing w:line="273" w:lineRule="auto"/>
        <w:ind w:left="232" w:right="3148"/>
      </w:pPr>
      <w:r>
        <w:rPr/>
        <w:t>Et eksempel på en beslutning, som HIP4 kan forbedre, er spilde- og drikke- vandsforsyningernes beslutninger om placering og dimensionering af vand- infrastruktur herunder kloakker. HIP4 vil bl.a. bidrage med fremskrivninger af dybden til det terrænnære grundvand. Bedre viden om, vandets kredsløb, særligt hvordan det vil løbe i forbindelse med ekstremvejr, kan bruges til at dimensionere kloakkerne og kan medføre at forsyningerne bliver i stand til bedre at håndtere store regnmængder. Det kan medvirke til at reducere ska-</w:t>
      </w:r>
    </w:p>
    <w:p>
      <w:pPr>
        <w:spacing w:after="0" w:line="273" w:lineRule="auto"/>
        <w:sectPr>
          <w:pgSz w:w="11910" w:h="16840"/>
          <w:pgMar w:header="0" w:footer="506" w:top="920" w:bottom="780" w:left="900" w:right="880"/>
        </w:sectPr>
      </w:pPr>
    </w:p>
    <w:p>
      <w:pPr>
        <w:pStyle w:val="BodyText"/>
        <w:spacing w:line="273" w:lineRule="auto" w:before="87"/>
        <w:ind w:left="232" w:right="3166"/>
      </w:pPr>
      <w:r>
        <w:rPr/>
        <w:t>desomkostningerne hos private og offentlige aktører som følge af ekstrem- vejr. Viden om hvor grundvandet står højt kan anvendes til at placere af klo- akering steder, hvor rørene ikke vil stå under grundvandet. Det kan føre til mindre uvedkommende vand</w:t>
      </w:r>
      <w:r>
        <w:rPr>
          <w:position w:val="5"/>
          <w:sz w:val="13"/>
        </w:rPr>
        <w:t>13 </w:t>
      </w:r>
      <w:r>
        <w:rPr/>
        <w:t>og dermed færre omkostninger for spilde- vandsforsyninger til rensning af vand. Derudover kan informationen i HIP4 medvirke til at undgå overdimensionering af kloaksystemet og unødvendige investeringer for spilde- og drikkevandsforsyningerne.</w:t>
      </w:r>
    </w:p>
    <w:p>
      <w:pPr>
        <w:pStyle w:val="BodyText"/>
        <w:spacing w:before="8"/>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438" w:hRule="atLeast"/>
        </w:trPr>
        <w:tc>
          <w:tcPr>
            <w:tcW w:w="9640" w:type="dxa"/>
            <w:tcBorders>
              <w:bottom w:val="single" w:sz="4" w:space="0" w:color="456966"/>
            </w:tcBorders>
          </w:tcPr>
          <w:p>
            <w:pPr>
              <w:pStyle w:val="TableParagraph"/>
              <w:rPr>
                <w:rFonts w:ascii="Segoe UI Light" w:hAnsi="Segoe UI Light"/>
                <w:b w:val="0"/>
                <w:sz w:val="24"/>
              </w:rPr>
            </w:pPr>
            <w:r>
              <w:rPr>
                <w:rFonts w:ascii="Segoe UI Light" w:hAnsi="Segoe UI Light"/>
                <w:b w:val="0"/>
                <w:color w:val="456966"/>
                <w:sz w:val="24"/>
              </w:rPr>
              <w:t>Figur 7.1 Eksempel på, hvordan HIP4 kan skabe værdi</w:t>
            </w:r>
          </w:p>
        </w:tc>
      </w:tr>
      <w:tr>
        <w:trPr>
          <w:trHeight w:val="3566" w:hRule="atLeast"/>
        </w:trPr>
        <w:tc>
          <w:tcPr>
            <w:tcW w:w="9640" w:type="dxa"/>
            <w:tcBorders>
              <w:top w:val="single" w:sz="4" w:space="0" w:color="456966"/>
            </w:tcBorders>
          </w:tcPr>
          <w:p>
            <w:pPr>
              <w:pStyle w:val="TableParagraph"/>
              <w:spacing w:before="8"/>
              <w:rPr>
                <w:sz w:val="28"/>
              </w:rPr>
            </w:pPr>
          </w:p>
          <w:p>
            <w:pPr>
              <w:pStyle w:val="TableParagraph"/>
              <w:ind w:left="2612"/>
              <w:jc w:val="center"/>
              <w:rPr>
                <w:rFonts w:ascii="Segoe UI Light"/>
                <w:b w:val="0"/>
                <w:sz w:val="23"/>
              </w:rPr>
            </w:pPr>
            <w:r>
              <w:rPr>
                <w:rFonts w:ascii="Segoe UI Light"/>
                <w:b w:val="0"/>
                <w:color w:val="111111"/>
                <w:w w:val="105"/>
                <w:sz w:val="23"/>
              </w:rPr>
              <w:t>Effekter</w:t>
            </w:r>
          </w:p>
          <w:p>
            <w:pPr>
              <w:pStyle w:val="TableParagraph"/>
              <w:tabs>
                <w:tab w:pos="7719" w:val="left" w:leader="none"/>
              </w:tabs>
              <w:spacing w:line="292" w:lineRule="exact" w:before="273"/>
              <w:ind w:left="5265"/>
              <w:rPr>
                <w:rFonts w:ascii="Segoe UI Light" w:hAnsi="Segoe UI Light"/>
                <w:b w:val="0"/>
                <w:sz w:val="23"/>
              </w:rPr>
            </w:pPr>
            <w:r>
              <w:rPr>
                <w:color w:val="111111"/>
                <w:position w:val="17"/>
                <w:sz w:val="17"/>
              </w:rPr>
              <w:t>Færre</w:t>
              <w:tab/>
            </w:r>
            <w:r>
              <w:rPr>
                <w:rFonts w:ascii="Segoe UI Light" w:hAnsi="Segoe UI Light"/>
                <w:b w:val="0"/>
                <w:color w:val="111111"/>
                <w:spacing w:val="-3"/>
                <w:sz w:val="23"/>
              </w:rPr>
              <w:t>Påvirkede</w:t>
            </w:r>
            <w:r>
              <w:rPr>
                <w:rFonts w:ascii="Segoe UI Light" w:hAnsi="Segoe UI Light"/>
                <w:b w:val="0"/>
                <w:color w:val="111111"/>
                <w:spacing w:val="37"/>
                <w:sz w:val="23"/>
              </w:rPr>
              <w:t> </w:t>
            </w:r>
            <w:r>
              <w:rPr>
                <w:rFonts w:ascii="Segoe UI Light" w:hAnsi="Segoe UI Light"/>
                <w:b w:val="0"/>
                <w:color w:val="111111"/>
                <w:sz w:val="23"/>
              </w:rPr>
              <w:t>aktører</w:t>
            </w:r>
          </w:p>
          <w:p>
            <w:pPr>
              <w:pStyle w:val="TableParagraph"/>
              <w:tabs>
                <w:tab w:pos="5265" w:val="left" w:leader="none"/>
              </w:tabs>
              <w:spacing w:line="62" w:lineRule="auto"/>
              <w:ind w:left="3204"/>
              <w:rPr>
                <w:sz w:val="17"/>
              </w:rPr>
            </w:pPr>
            <w:r>
              <w:rPr>
                <w:rFonts w:ascii="Segoe UI Light"/>
                <w:b w:val="0"/>
                <w:color w:val="111111"/>
                <w:spacing w:val="-3"/>
                <w:position w:val="-15"/>
                <w:sz w:val="23"/>
              </w:rPr>
              <w:t>Beslutning</w:t>
              <w:tab/>
            </w:r>
            <w:r>
              <w:rPr>
                <w:color w:val="111111"/>
                <w:sz w:val="17"/>
              </w:rPr>
              <w:t>skadesomkostninger</w:t>
            </w:r>
          </w:p>
          <w:p>
            <w:pPr>
              <w:pStyle w:val="TableParagraph"/>
              <w:spacing w:line="155" w:lineRule="exact"/>
              <w:ind w:left="5265"/>
              <w:rPr>
                <w:sz w:val="17"/>
              </w:rPr>
            </w:pPr>
            <w:r>
              <w:rPr>
                <w:color w:val="111111"/>
                <w:sz w:val="17"/>
              </w:rPr>
              <w:t>ved ekstremvejr</w:t>
            </w:r>
          </w:p>
          <w:p>
            <w:pPr>
              <w:pStyle w:val="TableParagraph"/>
              <w:tabs>
                <w:tab w:pos="7762" w:val="left" w:leader="none"/>
              </w:tabs>
              <w:spacing w:line="378" w:lineRule="exact"/>
              <w:ind w:left="151"/>
              <w:rPr>
                <w:sz w:val="17"/>
              </w:rPr>
            </w:pPr>
            <w:r>
              <w:rPr>
                <w:rFonts w:ascii="Segoe UI Light"/>
                <w:b w:val="0"/>
                <w:color w:val="111111"/>
                <w:position w:val="11"/>
                <w:sz w:val="23"/>
              </w:rPr>
              <w:t>Beslutningstagere</w:t>
              <w:tab/>
            </w:r>
            <w:r>
              <w:rPr>
                <w:color w:val="FFFFFF"/>
                <w:sz w:val="17"/>
              </w:rPr>
              <w:t>Private og</w:t>
            </w:r>
            <w:r>
              <w:rPr>
                <w:color w:val="FFFFFF"/>
                <w:spacing w:val="-29"/>
                <w:sz w:val="17"/>
              </w:rPr>
              <w:t> </w:t>
            </w:r>
            <w:r>
              <w:rPr>
                <w:color w:val="FFFFFF"/>
                <w:sz w:val="17"/>
              </w:rPr>
              <w:t>offentlige</w:t>
            </w:r>
          </w:p>
          <w:p>
            <w:pPr>
              <w:pStyle w:val="TableParagraph"/>
              <w:tabs>
                <w:tab w:pos="4850" w:val="left" w:leader="none"/>
                <w:tab w:pos="7339" w:val="left" w:leader="none"/>
              </w:tabs>
              <w:spacing w:line="230" w:lineRule="exact"/>
              <w:ind w:left="2496"/>
              <w:jc w:val="center"/>
              <w:rPr>
                <w:sz w:val="17"/>
              </w:rPr>
            </w:pPr>
            <w:r>
              <w:rPr>
                <w:color w:val="FFFFFF"/>
                <w:position w:val="-4"/>
                <w:sz w:val="17"/>
              </w:rPr>
              <w:t>Placering</w:t>
            </w:r>
            <w:r>
              <w:rPr>
                <w:color w:val="FFFFFF"/>
                <w:spacing w:val="-7"/>
                <w:position w:val="-4"/>
                <w:sz w:val="17"/>
              </w:rPr>
              <w:t> </w:t>
            </w:r>
            <w:r>
              <w:rPr>
                <w:color w:val="FFFFFF"/>
                <w:position w:val="-4"/>
                <w:sz w:val="17"/>
              </w:rPr>
              <w:t>og</w:t>
              <w:tab/>
            </w:r>
            <w:r>
              <w:rPr>
                <w:color w:val="111111"/>
                <w:sz w:val="17"/>
              </w:rPr>
              <w:t>Færre</w:t>
            </w:r>
            <w:r>
              <w:rPr>
                <w:color w:val="111111"/>
                <w:spacing w:val="-13"/>
                <w:sz w:val="17"/>
              </w:rPr>
              <w:t> </w:t>
            </w:r>
            <w:r>
              <w:rPr>
                <w:color w:val="111111"/>
                <w:sz w:val="17"/>
              </w:rPr>
              <w:t>omkostninger</w:t>
            </w:r>
            <w:r>
              <w:rPr>
                <w:color w:val="111111"/>
                <w:spacing w:val="-11"/>
                <w:sz w:val="17"/>
              </w:rPr>
              <w:t> </w:t>
            </w:r>
            <w:r>
              <w:rPr>
                <w:color w:val="111111"/>
                <w:spacing w:val="-3"/>
                <w:sz w:val="17"/>
              </w:rPr>
              <w:t>til</w:t>
              <w:tab/>
            </w:r>
            <w:r>
              <w:rPr>
                <w:color w:val="FFFFFF"/>
                <w:position w:val="3"/>
                <w:sz w:val="17"/>
              </w:rPr>
              <w:t>bygninger og</w:t>
            </w:r>
            <w:r>
              <w:rPr>
                <w:color w:val="FFFFFF"/>
                <w:spacing w:val="-9"/>
                <w:position w:val="3"/>
                <w:sz w:val="17"/>
              </w:rPr>
              <w:t> </w:t>
            </w:r>
            <w:r>
              <w:rPr>
                <w:color w:val="FFFFFF"/>
                <w:spacing w:val="-3"/>
                <w:position w:val="3"/>
                <w:sz w:val="17"/>
              </w:rPr>
              <w:t>løsøre</w:t>
            </w:r>
          </w:p>
          <w:p>
            <w:pPr>
              <w:pStyle w:val="TableParagraph"/>
              <w:tabs>
                <w:tab w:pos="2919" w:val="left" w:leader="none"/>
                <w:tab w:pos="5273" w:val="left" w:leader="none"/>
              </w:tabs>
              <w:spacing w:line="203" w:lineRule="exact"/>
              <w:ind w:left="242"/>
              <w:rPr>
                <w:sz w:val="17"/>
              </w:rPr>
            </w:pPr>
            <w:r>
              <w:rPr>
                <w:color w:val="FFFFFF"/>
                <w:spacing w:val="-4"/>
                <w:position w:val="10"/>
                <w:sz w:val="17"/>
              </w:rPr>
              <w:t>Spildevands-</w:t>
              <w:tab/>
            </w:r>
            <w:r>
              <w:rPr>
                <w:color w:val="FFFFFF"/>
                <w:sz w:val="17"/>
              </w:rPr>
              <w:t>dimensionering</w:t>
            </w:r>
            <w:r>
              <w:rPr>
                <w:color w:val="FFFFFF"/>
                <w:spacing w:val="-9"/>
                <w:sz w:val="17"/>
              </w:rPr>
              <w:t> </w:t>
            </w:r>
            <w:r>
              <w:rPr>
                <w:color w:val="FFFFFF"/>
                <w:sz w:val="17"/>
              </w:rPr>
              <w:t>af</w:t>
              <w:tab/>
            </w:r>
            <w:r>
              <w:rPr>
                <w:color w:val="111111"/>
                <w:position w:val="5"/>
                <w:sz w:val="17"/>
              </w:rPr>
              <w:t>rensning</w:t>
            </w:r>
            <w:r>
              <w:rPr>
                <w:color w:val="111111"/>
                <w:spacing w:val="-4"/>
                <w:position w:val="5"/>
                <w:sz w:val="17"/>
              </w:rPr>
              <w:t> </w:t>
            </w:r>
            <w:r>
              <w:rPr>
                <w:color w:val="111111"/>
                <w:position w:val="5"/>
                <w:sz w:val="17"/>
              </w:rPr>
              <w:t>af</w:t>
            </w:r>
          </w:p>
          <w:p>
            <w:pPr>
              <w:pStyle w:val="TableParagraph"/>
              <w:tabs>
                <w:tab w:pos="2919" w:val="left" w:leader="none"/>
                <w:tab w:pos="5273" w:val="left" w:leader="none"/>
              </w:tabs>
              <w:spacing w:line="228" w:lineRule="auto"/>
              <w:ind w:left="242"/>
              <w:rPr>
                <w:sz w:val="17"/>
              </w:rPr>
            </w:pPr>
            <w:r>
              <w:rPr>
                <w:color w:val="FFFFFF"/>
                <w:position w:val="4"/>
                <w:sz w:val="17"/>
              </w:rPr>
              <w:t>forsyninger</w:t>
              <w:tab/>
            </w:r>
            <w:r>
              <w:rPr>
                <w:color w:val="FFFFFF"/>
                <w:position w:val="-4"/>
                <w:sz w:val="17"/>
              </w:rPr>
              <w:t>kloakker</w:t>
              <w:tab/>
            </w:r>
            <w:r>
              <w:rPr>
                <w:color w:val="111111"/>
                <w:sz w:val="17"/>
              </w:rPr>
              <w:t>uvedkommende</w:t>
            </w:r>
            <w:r>
              <w:rPr>
                <w:color w:val="111111"/>
                <w:spacing w:val="-12"/>
                <w:sz w:val="17"/>
              </w:rPr>
              <w:t> </w:t>
            </w:r>
            <w:r>
              <w:rPr>
                <w:color w:val="111111"/>
                <w:sz w:val="17"/>
              </w:rPr>
              <w:t>vand</w:t>
            </w:r>
          </w:p>
          <w:p>
            <w:pPr>
              <w:pStyle w:val="TableParagraph"/>
              <w:tabs>
                <w:tab w:pos="7762" w:val="left" w:leader="none"/>
              </w:tabs>
              <w:spacing w:line="254" w:lineRule="auto" w:before="192"/>
              <w:ind w:left="5273" w:right="282"/>
              <w:rPr>
                <w:sz w:val="17"/>
              </w:rPr>
            </w:pPr>
            <w:r>
              <w:rPr>
                <w:color w:val="111111"/>
                <w:spacing w:val="-3"/>
                <w:sz w:val="17"/>
              </w:rPr>
              <w:t>Bedre </w:t>
            </w:r>
            <w:r>
              <w:rPr>
                <w:color w:val="111111"/>
                <w:sz w:val="17"/>
              </w:rPr>
              <w:t>investeringer</w:t>
            </w:r>
            <w:r>
              <w:rPr>
                <w:color w:val="111111"/>
                <w:spacing w:val="-11"/>
                <w:sz w:val="17"/>
              </w:rPr>
              <w:t> </w:t>
            </w:r>
            <w:r>
              <w:rPr>
                <w:color w:val="111111"/>
                <w:sz w:val="17"/>
              </w:rPr>
              <w:t>i</w:t>
            </w:r>
            <w:r>
              <w:rPr>
                <w:color w:val="111111"/>
                <w:spacing w:val="-4"/>
                <w:sz w:val="17"/>
              </w:rPr>
              <w:t> </w:t>
            </w:r>
            <w:r>
              <w:rPr>
                <w:color w:val="111111"/>
                <w:sz w:val="17"/>
              </w:rPr>
              <w:t>og</w:t>
              <w:tab/>
            </w:r>
            <w:r>
              <w:rPr>
                <w:color w:val="FFFFFF"/>
                <w:spacing w:val="-2"/>
                <w:position w:val="7"/>
                <w:sz w:val="17"/>
              </w:rPr>
              <w:t>Spildevandsforsyning </w:t>
            </w:r>
            <w:r>
              <w:rPr>
                <w:color w:val="111111"/>
                <w:sz w:val="17"/>
              </w:rPr>
              <w:t>dimensionering</w:t>
            </w:r>
            <w:r>
              <w:rPr>
                <w:color w:val="111111"/>
                <w:spacing w:val="-5"/>
                <w:sz w:val="17"/>
              </w:rPr>
              <w:t> </w:t>
            </w:r>
            <w:r>
              <w:rPr>
                <w:color w:val="111111"/>
                <w:sz w:val="17"/>
              </w:rPr>
              <w:t>af</w:t>
            </w:r>
          </w:p>
          <w:p>
            <w:pPr>
              <w:pStyle w:val="TableParagraph"/>
              <w:spacing w:line="180" w:lineRule="exact"/>
              <w:ind w:left="5273"/>
              <w:rPr>
                <w:sz w:val="17"/>
              </w:rPr>
            </w:pPr>
            <w:r>
              <w:rPr>
                <w:color w:val="111111"/>
                <w:sz w:val="17"/>
              </w:rPr>
              <w:t>vandinfrastruktur</w:t>
            </w:r>
          </w:p>
        </w:tc>
      </w:tr>
      <w:tr>
        <w:trPr>
          <w:trHeight w:val="244" w:hRule="atLeast"/>
        </w:trPr>
        <w:tc>
          <w:tcPr>
            <w:tcW w:w="9640" w:type="dxa"/>
            <w:tcBorders>
              <w:bottom w:val="single" w:sz="4" w:space="0" w:color="456966"/>
            </w:tcBorders>
          </w:tcPr>
          <w:p>
            <w:pPr>
              <w:pStyle w:val="TableParagraph"/>
              <w:rPr>
                <w:rFonts w:ascii="Times New Roman"/>
                <w:sz w:val="16"/>
              </w:rPr>
            </w:pPr>
          </w:p>
        </w:tc>
      </w:tr>
      <w:tr>
        <w:trPr>
          <w:trHeight w:val="245" w:hRule="atLeast"/>
        </w:trPr>
        <w:tc>
          <w:tcPr>
            <w:tcW w:w="9640" w:type="dxa"/>
            <w:tcBorders>
              <w:top w:val="single" w:sz="4" w:space="0" w:color="456966"/>
            </w:tcBorders>
          </w:tcPr>
          <w:p>
            <w:pPr>
              <w:pStyle w:val="TableParagraph"/>
              <w:spacing w:line="166" w:lineRule="exact" w:before="60"/>
              <w:rPr>
                <w:rFonts w:ascii="Segoe UI Light"/>
                <w:b w:val="0"/>
                <w:sz w:val="14"/>
              </w:rPr>
            </w:pPr>
            <w:r>
              <w:rPr>
                <w:rFonts w:ascii="Segoe UI Light"/>
                <w:b w:val="0"/>
                <w:color w:val="456966"/>
                <w:sz w:val="14"/>
              </w:rPr>
              <w:t>Kilde: Egen fremstilling</w:t>
            </w:r>
          </w:p>
        </w:tc>
      </w:tr>
    </w:tbl>
    <w:p>
      <w:pPr>
        <w:pStyle w:val="BodyText"/>
        <w:spacing w:before="8"/>
        <w:rPr>
          <w:sz w:val="18"/>
        </w:rPr>
      </w:pPr>
    </w:p>
    <w:p>
      <w:pPr>
        <w:spacing w:after="0"/>
        <w:rPr>
          <w:sz w:val="18"/>
        </w:rPr>
        <w:sectPr>
          <w:pgSz w:w="11910" w:h="16840"/>
          <w:pgMar w:header="0" w:footer="506" w:top="1060" w:bottom="780" w:left="900" w:right="880"/>
        </w:sectPr>
      </w:pPr>
    </w:p>
    <w:p>
      <w:pPr>
        <w:pStyle w:val="Heading2"/>
        <w:numPr>
          <w:ilvl w:val="1"/>
          <w:numId w:val="9"/>
        </w:numPr>
        <w:tabs>
          <w:tab w:pos="913" w:val="left" w:leader="none"/>
        </w:tabs>
        <w:spacing w:line="240" w:lineRule="auto" w:before="101" w:after="0"/>
        <w:ind w:left="912" w:right="0" w:hanging="680"/>
        <w:jc w:val="left"/>
        <w:rPr>
          <w:b w:val="0"/>
        </w:rPr>
      </w:pPr>
      <w:r>
        <w:rPr/>
        <w:pict>
          <v:group style="position:absolute;margin-left:163.569214pt;margin-top:-200.408997pt;width:375.15pt;height:177pt;mso-position-horizontal-relative:page;mso-position-vertical-relative:paragraph;z-index:-85984" coordorigin="3271,-4008" coordsize="7503,3540">
            <v:shape style="position:absolute;left:3271;top:-3162;width:2602;height:2133" coordorigin="3271,-3162" coordsize="2602,2133" path="m3735,-2011l3503,-2552,3503,-2282,3271,-2282,3271,-1740,3503,-1740,3503,-1469,3735,-2011m3826,-1288l3803,-1288,3803,-1198,3826,-1198,3826,-1288m3826,-1446l3803,-1446,3803,-1356,3826,-1356,3826,-1446m3826,-1604l3803,-1604,3803,-1514,3826,-1514,3826,-1604m3826,-1762l3803,-1762,3803,-1672,3826,-1672,3826,-1762m3826,-1920l3803,-1920,3803,-1830,3826,-1830,3826,-1920m3826,-2078l3803,-2078,3803,-1988,3826,-1988,3826,-2078m3826,-2236l3803,-2236,3803,-2146,3826,-2146,3826,-2236m3826,-2394l3803,-2394,3803,-2304,3826,-2304,3826,-2394m3826,-2552l3803,-2552,3803,-2462,3826,-2462,3826,-2552m3826,-2710l3803,-2710,3803,-2620,3826,-2620,3826,-2710m3826,-2868l3803,-2868,3803,-2778,3826,-2778,3826,-2868m3826,-3026l3803,-3026,3803,-2936,3826,-2936,3826,-3026m3848,-3162l3803,-3162,3803,-3094,3826,-3094,3826,-3139,3848,-3139,3848,-3150,3848,-3162m3905,-1051l3826,-1051,3826,-1130,3803,-1130,3803,-1040,3814,-1040,3814,-1029,3905,-1029,3905,-1040,3905,-1051m4006,-3162l3916,-3162,3916,-3139,4006,-3139,4006,-3162m4063,-1051l3973,-1051,3973,-1029,4063,-1029,4063,-1051m4165,-3162l4074,-3162,4074,-3139,4165,-3139,4165,-3162m4221,-1051l4131,-1051,4131,-1029,4221,-1029,4221,-1051m4323,-3162l4233,-3162,4233,-3139,4323,-3139,4323,-3162m4380,-1051l4289,-1051,4289,-1029,4380,-1029,4380,-1051m4481,-3162l4391,-3162,4391,-3139,4481,-3139,4481,-3162m4538,-1051l4448,-1051,4448,-1029,4538,-1029,4538,-1051m4640,-3162l4549,-3162,4549,-3139,4640,-3139,4640,-3162m4696,-1051l4606,-1051,4606,-1029,4696,-1029,4696,-1051m4798,-3162l4708,-3162,4708,-3139,4798,-3139,4798,-3162m4855,-1051l4764,-1051,4764,-1029,4855,-1029,4855,-1051m4956,-3162l4866,-3162,4866,-3139,4956,-3139,4956,-3162m5013,-1051l4922,-1051,4922,-1029,5013,-1029,5013,-1051m5115,-3162l5024,-3162,5024,-3139,5115,-3139,5115,-3162m5171,-1051l5081,-1051,5081,-1029,5171,-1029,5171,-1051m5273,-3162l5183,-3162,5183,-3139,5273,-3139,5273,-3162m5330,-1051l5239,-1051,5239,-1029,5330,-1029,5330,-1051m5431,-3162l5341,-3162,5341,-3139,5431,-3139,5431,-3162m5488,-1051l5397,-1051,5397,-1029,5488,-1029,5488,-1051m5590,-3162l5499,-3162,5499,-3139,5590,-3139,5590,-3162m5646,-1051l5556,-1051,5556,-1029,5646,-1029,5646,-1051m5748,-3162l5658,-3162,5658,-3139,5748,-3139,5748,-3162m5805,-1051l5714,-1051,5714,-1029,5805,-1029,5805,-1051m5872,-1142l5850,-1142,5850,-1051,5872,-1051,5872,-1142m5872,-1300l5850,-1300,5850,-1209,5872,-1209,5872,-1300m5872,-1458l5850,-1458,5850,-1367,5872,-1367,5872,-1458m5872,-1616l5850,-1616,5850,-1525,5872,-1525,5872,-1616m5872,-1774l5850,-1774,5850,-1683,5872,-1683,5872,-1774m5872,-1932l5850,-1932,5850,-1841,5872,-1841,5872,-1932m5872,-2090l5850,-2090,5850,-1999,5872,-1999,5872,-2090m5872,-2248l5850,-2248,5850,-2157,5872,-2157,5872,-2248m5872,-2406l5850,-2406,5850,-2315,5872,-2315,5872,-2406m5872,-2564l5850,-2564,5850,-2473,5872,-2473,5872,-2564m5872,-2722l5850,-2722,5850,-2631,5872,-2631,5872,-2722m5872,-2880l5850,-2880,5850,-2789,5872,-2789,5872,-2880m5872,-3038l5850,-3038,5850,-2947,5872,-2947,5872,-3038m5872,-3162l5816,-3162,5816,-3139,5850,-3139,5850,-3105,5872,-3105,5872,-3139,5872,-3150,5872,-3162e" filled="true" fillcolor="#456966" stroked="false">
              <v:path arrowok="t"/>
              <v:fill type="solid"/>
            </v:shape>
            <v:rect style="position:absolute;left:3938;top:-2722;width:1799;height:1366" filled="true" fillcolor="#41847c" stroked="false">
              <v:fill type="solid"/>
            </v:rect>
            <v:shape style="position:absolute;left:6155;top:-4009;width:2206;height:3540" coordorigin="6155,-4008" coordsize="2206,3540" path="m6178,-487l6166,-487,6166,-469,6189,-469,6189,-476,6178,-476,6178,-487xm6178,-566l6155,-566,6155,-476,6166,-476,6166,-487,6178,-487,6178,-566xm6189,-487l6178,-487,6178,-476,6189,-476,6189,-487xm6178,-724l6155,-724,6155,-634,6178,-634,6178,-724xm6178,-882l6155,-882,6155,-792,6178,-792,6178,-882xm6178,-1040l6155,-1040,6155,-950,6178,-950,6178,-1040xm6178,-1198l6155,-1198,6155,-1108,6178,-1108,6178,-1198xm6178,-1356l6155,-1356,6155,-1266,6178,-1266,6178,-1356xm6178,-1514l6155,-1514,6155,-1424,6178,-1424,6178,-1514xm6178,-1672l6155,-1672,6155,-1582,6178,-1582,6178,-1672xm6178,-1830l6155,-1830,6155,-1740,6178,-1740,6178,-1830xm6178,-1988l6155,-1988,6155,-1898,6178,-1898,6178,-1988xm6178,-2146l6155,-2146,6155,-2056,6178,-2056,6178,-2146xm6178,-2304l6155,-2304,6155,-2214,6178,-2214,6178,-2304xm6178,-2462l6155,-2462,6155,-2372,6178,-2372,6178,-2462xm6178,-2620l6155,-2620,6155,-2530,6178,-2530,6178,-2620xm6178,-2778l6155,-2778,6155,-2688,6178,-2688,6178,-2778xm6178,-2936l6155,-2936,6155,-2846,6178,-2846,6178,-2936xm6178,-3094l6155,-3094,6155,-3004,6178,-3004,6178,-3094xm6178,-3252l6155,-3252,6155,-3162,6178,-3162,6178,-3252xm6178,-3410l6155,-3410,6155,-3320,6178,-3320,6178,-3410xm6178,-3568l6155,-3568,6155,-3478,6178,-3478,6178,-3568xm6178,-3726l6155,-3726,6155,-3636,6178,-3636,6178,-3726xm6178,-3884l6155,-3884,6155,-3794,6178,-3794,6178,-3884xm6212,-4008l6155,-4008,6155,-3952,6178,-3952,6178,-3986,6166,-3986,6178,-3997,6212,-3997,6212,-4008xm6178,-3997l6166,-3986,6178,-3986,6178,-3997xm6212,-3997l6178,-3997,6178,-3986,6212,-3986,6212,-3997xm6370,-4008l6280,-4008,6280,-3986,6370,-3986,6370,-4008xm6528,-4008l6438,-4008,6438,-3986,6528,-3986,6528,-4008xm6687,-4008l6596,-4008,6596,-3986,6687,-3986,6687,-4008xm6845,-4008l6755,-4008,6755,-3986,6845,-3986,6845,-4008xm7003,-4008l6913,-4008,6913,-3986,7003,-3986,7003,-4008xm7162,-4008l7071,-4008,7071,-3986,7162,-3986,7162,-4008xm7320,-4008l7230,-4008,7230,-3986,7320,-3986,7320,-4008xm7478,-4008l7388,-4008,7388,-3986,7478,-3986,7478,-4008xm7637,-4008l7546,-4008,7546,-3986,7637,-3986,7637,-4008xm7795,-4008l7704,-4008,7704,-3986,7795,-3986,7795,-4008xm7953,-4008l7863,-4008,7863,-3986,7953,-3986,7953,-4008xm8112,-4008l8021,-4008,8021,-3986,8112,-3986,8112,-4008xm8270,-4008l8179,-4008,8179,-3986,8270,-3986,8270,-4008xm8338,-3997l8338,-3918,8360,-3918,8360,-3986,8349,-3986,8338,-3997xm8360,-4008l8338,-4008,8338,-3997,8349,-3986,8360,-3986,8360,-4008xm8360,-3850l8338,-3850,8338,-3760,8360,-3760,8360,-3850xm8360,-3692l8338,-3692,8338,-3602,8360,-3602,8360,-3692xm8360,-3534l8338,-3534,8338,-3444,8360,-3444,8360,-3534xm8360,-3376l8338,-3376,8338,-3286,8360,-3286,8360,-3376xm8360,-3218l8338,-3218,8338,-3128,8360,-3128,8360,-3218xm8360,-3060l8338,-3060,8338,-2970,8360,-2970,8360,-3060xm8360,-2902l8338,-2902,8338,-2812,8360,-2812,8360,-2902xm8360,-2744l8338,-2744,8338,-2654,8360,-2654,8360,-2744xm8360,-2586l8338,-2586,8338,-2496,8360,-2496,8360,-2586xm8360,-2428l8338,-2428,8338,-2338,8360,-2338,8360,-2428xm8360,-2270l8338,-2270,8338,-2180,8360,-2180,8360,-2270xm8360,-2112l8338,-2112,8338,-2022,8360,-2022,8360,-2112xm8360,-1954l8338,-1954,8338,-1864,8360,-1864,8360,-1954xm8360,-1796l8338,-1796,8338,-1706,8360,-1706,8360,-1796xm8360,-1638l8338,-1638,8338,-1548,8360,-1548,8360,-1638xm8360,-1480l8338,-1480,8338,-1390,8360,-1390,8360,-1480xm8360,-1322l8338,-1322,8338,-1232,8360,-1232,8360,-1322xm8360,-1164l8338,-1164,8338,-1074,8360,-1074,8360,-1164xm8360,-1006l8338,-1006,8338,-916,8360,-916,8360,-1006xm8360,-848l8338,-848,8338,-758,8360,-758,8360,-848xm8360,-690l8338,-690,8338,-600,8360,-600,8360,-690xm8338,-487l8315,-487,8315,-469,8360,-469,8360,-476,8338,-476,8338,-487xm8360,-532l8338,-532,8338,-476,8349,-487,8360,-487,8360,-532xm8360,-487l8349,-487,8338,-476,8360,-476,8360,-487xm8247,-487l8157,-487,8157,-469,8247,-469,8247,-487xm8089,-487l7999,-487,7999,-469,8089,-469,8089,-487xm7931,-487l7840,-487,7840,-469,7931,-469,7931,-487xm7772,-487l7682,-487,7682,-469,7772,-469,7772,-487xm7614,-487l7524,-487,7524,-469,7614,-469,7614,-487xm7456,-487l7365,-487,7365,-469,7456,-469,7456,-487xm7297,-487l7207,-487,7207,-469,7297,-469,7297,-487xm7139,-487l7049,-487,7049,-469,7139,-469,7139,-487xm6981,-487l6890,-487,6890,-469,6981,-469,6981,-487xm6822,-487l6732,-487,6732,-469,6822,-469,6822,-487xm6664,-487l6574,-487,6574,-469,6664,-469,6664,-487xm6506,-487l6415,-487,6415,-469,6506,-469,6506,-487xm6347,-487l6257,-487,6257,-469,6347,-469,6347,-487xe" filled="true" fillcolor="#456966" stroked="false">
              <v:path arrowok="t"/>
              <v:fill type="solid"/>
            </v:shape>
            <v:rect style="position:absolute;left:6279;top:-3512;width:2002;height:858" filled="true" fillcolor="#caced0" stroked="false">
              <v:fill type="solid"/>
            </v:rect>
            <v:shape style="position:absolute;left:5861;top:-3078;width:443;height:1934" coordorigin="5862,-3077" coordsize="443,1934" path="m6304,-1244l6268,-1228,5876,-2090,6209,-2089,6209,-2049,6289,-2089,6300,-2094,6210,-2140,6209,-2100,5878,-2101,6262,-2992,6298,-2976,6296,-3010,6292,-3077,6215,-3012,6251,-2996,5862,-2093,5862,-2093,5862,-2092,5862,-2092,5862,-2092,6257,-1223,6221,-1207,6300,-1144,6302,-1210,6304,-1244e" filled="true" fillcolor="#111111" stroked="false">
              <v:path arrowok="t"/>
              <v:fill type="solid"/>
            </v:shape>
            <v:shape style="position:absolute;left:6290;top:-2519;width:2002;height:1806" coordorigin="6291,-2519" coordsize="2002,1806" path="m8293,-1571l6291,-1571,6291,-713,8293,-713,8293,-1571m8293,-2519l6291,-2519,6291,-1672,8293,-1672,8293,-2519e" filled="true" fillcolor="#caced0" stroked="false">
              <v:path arrowok="t"/>
              <v:fill type="solid"/>
            </v:shape>
            <v:shape style="position:absolute;left:8643;top:-3354;width:2131;height:2517" coordorigin="8643,-3354" coordsize="2131,2517" path="m8666,-860l8654,-860,8654,-837,8700,-837,8700,-848,8666,-848,8666,-860xm8666,-939l8643,-939,8643,-848,8654,-848,8654,-860,8666,-860,8666,-939xm8700,-860l8666,-860,8666,-848,8700,-848,8700,-860xm8666,-1097l8643,-1097,8643,-1006,8666,-1006,8666,-1097xm8666,-1255l8643,-1255,8643,-1164,8666,-1164,8666,-1255xm8666,-1413l8643,-1413,8643,-1322,8666,-1322,8666,-1413xm8666,-1571l8643,-1571,8643,-1480,8666,-1480,8666,-1571xm8666,-1729l8643,-1729,8643,-1638,8666,-1638,8666,-1729xm8666,-1887l8643,-1887,8643,-1796,8666,-1796,8666,-1887xm8666,-2045l8643,-2045,8643,-1954,8666,-1954,8666,-2045xm8666,-2203l8643,-2203,8643,-2112,8666,-2112,8666,-2203xm8666,-2361l8643,-2361,8643,-2270,8666,-2270,8666,-2361xm8666,-2519l8643,-2519,8643,-2428,8666,-2428,8666,-2519xm8666,-2677l8643,-2677,8643,-2586,8666,-2586,8666,-2677xm8666,-2834l8643,-2834,8643,-2744,8666,-2744,8666,-2834xm8666,-2992l8643,-2992,8643,-2902,8666,-2902,8666,-2992xm8666,-3150l8643,-3150,8643,-3060,8666,-3060,8666,-3150xm8666,-3308l8643,-3308,8643,-3218,8666,-3218,8666,-3308xm8779,-3354l8688,-3354,8688,-3331,8779,-3331,8779,-3354xm8937,-3354l8847,-3354,8847,-3331,8937,-3331,8937,-3354xm9095,-3354l9005,-3354,9005,-3331,9095,-3331,9095,-3354xm9254,-3354l9163,-3354,9163,-3331,9254,-3331,9254,-3354xm9412,-3354l9322,-3354,9322,-3331,9412,-3331,9412,-3354xm9570,-3354l9480,-3354,9480,-3331,9570,-3331,9570,-3354xm9729,-3354l9638,-3354,9638,-3331,9729,-3331,9729,-3354xm9887,-3354l9797,-3354,9797,-3331,9887,-3331,9887,-3354xm10045,-3354l9955,-3354,9955,-3331,10045,-3331,10045,-3354xm10204,-3354l10113,-3354,10113,-3331,10204,-3331,10204,-3354xm10362,-3354l10272,-3354,10272,-3331,10362,-3331,10362,-3354xm10520,-3354l10430,-3354,10430,-3331,10520,-3331,10520,-3354xm10679,-3354l10588,-3354,10588,-3331,10679,-3331,10679,-3354xm10758,-3342l10758,-3275,10774,-3275,10774,-3331,10769,-3331,10758,-3342xm10774,-3354l10747,-3354,10747,-3331,10758,-3331,10758,-3342,10774,-3342,10774,-3354xm10774,-3342l10758,-3342,10769,-3331,10774,-3331,10774,-3342xm10774,-3207l10758,-3207,10758,-3117,10774,-3117,10774,-3207xm10774,-3049l10758,-3049,10758,-2959,10774,-2959,10774,-3049xm10774,-2891l10758,-2891,10758,-2801,10774,-2801,10774,-2891xm10774,-2733l10758,-2733,10758,-2643,10774,-2643,10774,-2733xm10774,-2575l10758,-2575,10758,-2485,10774,-2485,10774,-2575xm10774,-2417l10758,-2417,10758,-2327,10774,-2327,10774,-2417xm10774,-2259l10758,-2259,10758,-2169,10774,-2169,10774,-2259xm10774,-2101l10758,-2101,10758,-2011,10774,-2011,10774,-2101xm10774,-1943l10758,-1943,10758,-1853,10774,-1853,10774,-1943xm10774,-1785l10758,-1785,10758,-1695,10774,-1695,10774,-1785xm10774,-1627l10758,-1627,10758,-1537,10774,-1537,10774,-1627xm10774,-1469l10758,-1469,10758,-1379,10774,-1379,10774,-1469xm10774,-1311l10758,-1311,10758,-1221,10774,-1221,10774,-1311xm10774,-1153l10758,-1153,10758,-1063,10774,-1063,10774,-1153xm10774,-995l10758,-995,10758,-905,10774,-905,10774,-995xm10758,-860l10667,-860,10667,-837,10758,-837,10758,-860xm10600,-860l10509,-860,10509,-837,10600,-837,10600,-860xm10441,-860l10351,-860,10351,-837,10441,-837,10441,-860xm10283,-860l10192,-860,10192,-837,10283,-837,10283,-860xm10125,-860l10034,-860,10034,-837,10125,-837,10125,-860xm9966,-860l9876,-860,9876,-837,9966,-837,9966,-860xm9808,-860l9717,-860,9717,-837,9808,-837,9808,-860xm9650,-860l9559,-860,9559,-837,9650,-837,9650,-860xm9491,-860l9401,-860,9401,-837,9491,-837,9491,-860xm9333,-860l9242,-860,9242,-837,9333,-837,9333,-860xm9175,-860l9084,-860,9084,-837,9175,-837,9175,-860xm9016,-860l8926,-860,8926,-837,9016,-837,9016,-860xm8858,-860l8768,-860,8768,-837,8858,-837,8858,-860xe" filled="true" fillcolor="#456966" stroked="false">
              <v:path arrowok="t"/>
              <v:fill type="solid"/>
            </v:shape>
            <v:shape style="position:absolute;left:8778;top:-2858;width:1855;height:1874" coordorigin="8779,-2857" coordsize="1855,1874" path="m10633,-1830l8779,-1830,8779,-984,10633,-984,10633,-1830m10633,-2857l8779,-2857,8779,-1999,10633,-1999,10633,-2857e" filled="true" fillcolor="#1f487c" stroked="false">
              <v:path arrowok="t"/>
              <v:fill type="solid"/>
            </v:shape>
            <v:shape style="position:absolute;left:8282;top:-3081;width:500;height:1944" coordorigin="8282,-3081" coordsize="500,1944" path="m8778,-2423l8768,-2479,8760,-2522,8728,-2498,8291,-3081,8282,-3074,8719,-2491,8688,-2468,8778,-2423m8782,-1407l8780,-1407,8773,-1456,8767,-1498,8734,-1475,8303,-2087,8294,-2081,8725,-1469,8693,-1446,8766,-1406,8681,-1403,8700,-1368,8295,-1147,8301,-1137,8705,-1359,8724,-1324,8760,-1376,8777,-1400,8782,-1398,8781,-1405,8782,-1407e" filled="true" fillcolor="#111111" stroked="false">
              <v:path arrowok="t"/>
              <v:fill type="solid"/>
            </v:shape>
            <w10:wrap type="none"/>
          </v:group>
        </w:pict>
      </w:r>
      <w:r>
        <w:rPr/>
        <w:pict>
          <v:group style="position:absolute;margin-left:56.700001pt;margin-top:-143.981918pt;width:102.95pt;height:76.75pt;mso-position-horizontal-relative:page;mso-position-vertical-relative:paragraph;z-index:-85960" coordorigin="1134,-2880" coordsize="2059,1535">
            <v:shape style="position:absolute;left:1134;top:-2880;width:2059;height:1535" coordorigin="1134,-2880" coordsize="2059,1535" path="m1157,-1446l1134,-1446,1134,-1356,1157,-1356,1157,-1446xm1157,-1604l1134,-1604,1134,-1514,1157,-1514,1157,-1604xm1157,-1762l1134,-1762,1134,-1672,1157,-1672,1157,-1762xm1157,-1920l1134,-1920,1134,-1830,1157,-1830,1157,-1920xm1157,-2078l1134,-2078,1134,-1988,1157,-1988,1157,-2078xm1157,-2236l1134,-2236,1134,-2146,1157,-2146,1157,-2236xm1157,-2394l1134,-2394,1134,-2304,1157,-2304,1157,-2394xm1157,-2552l1134,-2552,1134,-2462,1157,-2462,1157,-2552xm1157,-2710l1134,-2710,1134,-2620,1157,-2620,1157,-2710xm1145,-2880l1134,-2880,1134,-2778,1157,-2778,1157,-2857,1145,-2857,1145,-2880xm1145,-2857l1145,-2857,1145,-2857,1145,-2857xm1157,-2868l1145,-2857,1145,-2857,1157,-2857,1157,-2868xm1304,-2880l1213,-2880,1213,-2857,1304,-2857,1304,-2880xm1462,-2880l1371,-2880,1371,-2857,1462,-2857,1462,-2880xm1620,-2880l1530,-2880,1530,-2857,1620,-2857,1620,-2880xm1779,-2880l1688,-2880,1688,-2857,1779,-2857,1779,-2880xm1937,-2880l1846,-2880,1846,-2857,1937,-2857,1937,-2880xm2095,-2880l2005,-2880,2005,-2857,2095,-2857,2095,-2880xm2254,-2880l2163,-2880,2163,-2857,2254,-2857,2254,-2880xm2412,-2880l2321,-2880,2321,-2857,2412,-2857,2412,-2880xm2570,-2880l2480,-2880,2480,-2857,2570,-2857,2570,-2880xm2729,-2880l2638,-2880,2638,-2857,2729,-2857,2729,-2880xm2887,-2880l2796,-2880,2796,-2857,2887,-2857,2887,-2880xm3045,-2880l2955,-2880,2955,-2857,3045,-2857,3045,-2880xm3170,-2868l3170,-2846,3192,-2846,3192,-2857,3181,-2857,3170,-2868xm3192,-2880l3113,-2880,3113,-2857,3170,-2857,3170,-2868,3192,-2868,3192,-2880xm3192,-2868l3170,-2868,3181,-2857,3192,-2857,3192,-2868xm3192,-2778l3170,-2778,3170,-2688,3192,-2688,3192,-2778xm3192,-2620l3170,-2620,3170,-2530,3192,-2530,3192,-2620xm3192,-2462l3170,-2462,3170,-2372,3192,-2372,3192,-2462xm3192,-2304l3170,-2304,3170,-2214,3192,-2214,3192,-2304xm3192,-2146l3170,-2146,3170,-2056,3192,-2056,3192,-2146xm3192,-1988l3170,-1988,3170,-1898,3192,-1898,3192,-1988xm3192,-1830l3170,-1830,3170,-1740,3192,-1740,3192,-1830xm3192,-1672l3170,-1672,3170,-1582,3192,-1582,3192,-1672xm3192,-1514l3170,-1514,3170,-1424,3192,-1424,3192,-1514xm3181,-1367l3090,-1367,3090,-1345,3181,-1345,3181,-1367xm3023,-1367l2932,-1367,2932,-1345,3023,-1345,3023,-1367xm2864,-1367l2774,-1367,2774,-1345,2864,-1345,2864,-1367xm2706,-1367l2615,-1367,2615,-1345,2706,-1345,2706,-1367xm2548,-1367l2457,-1367,2457,-1345,2548,-1345,2548,-1367xm2389,-1367l2299,-1367,2299,-1345,2389,-1345,2389,-1367xm2231,-1367l2140,-1367,2140,-1345,2231,-1345,2231,-1367xm2073,-1367l1982,-1367,1982,-1345,2073,-1345,2073,-1367xm1914,-1367l1824,-1367,1824,-1345,1914,-1345,1914,-1367xm1756,-1367l1666,-1367,1666,-1345,1756,-1345,1756,-1367xm1598,-1367l1507,-1367,1507,-1345,1598,-1345,1598,-1367xm1439,-1367l1349,-1367,1349,-1345,1439,-1345,1439,-1367xm1281,-1367l1191,-1367,1191,-1345,1281,-1345,1281,-1367xe" filled="true" fillcolor="#456966" stroked="false">
              <v:path arrowok="t"/>
              <v:fill type="solid"/>
            </v:shape>
            <v:rect style="position:absolute;left:1269;top:-2384;width:1776;height:689" filled="true" fillcolor="#88a6a3" stroked="false">
              <v:fill type="solid"/>
            </v:rect>
            <w10:wrap type="none"/>
          </v:group>
        </w:pict>
      </w:r>
      <w:r>
        <w:rPr>
          <w:b w:val="0"/>
          <w:color w:val="456966"/>
        </w:rPr>
        <w:t>Den økonomiske værdi af</w:t>
      </w:r>
      <w:r>
        <w:rPr>
          <w:b w:val="0"/>
          <w:color w:val="456966"/>
          <w:spacing w:val="-8"/>
        </w:rPr>
        <w:t> </w:t>
      </w:r>
      <w:r>
        <w:rPr>
          <w:b w:val="0"/>
          <w:color w:val="456966"/>
        </w:rPr>
        <w:t>HIP4</w:t>
      </w:r>
    </w:p>
    <w:p>
      <w:pPr>
        <w:pStyle w:val="BodyText"/>
        <w:spacing w:line="273" w:lineRule="auto" w:before="88"/>
        <w:ind w:left="232" w:right="45"/>
      </w:pPr>
      <w:r>
        <w:rPr/>
        <w:t>Vores skøn viser, at delleverance 4 i HIP kan skabe en økonomisk værdi på mellem 14 og 22 mio. kr.</w:t>
      </w:r>
      <w:r>
        <w:rPr>
          <w:position w:val="5"/>
          <w:sz w:val="13"/>
        </w:rPr>
        <w:t>14 </w:t>
      </w:r>
      <w:r>
        <w:rPr/>
        <w:t>Vores centrale skøn er, at HIP4 skaber omtrent 18 mio. kr. værdi i form af bedre beslutningsgrundlag i forbindelse med eks- tremvejr. Det er omtrent den samme værdi, som HIP5 kan skabe.</w:t>
      </w:r>
    </w:p>
    <w:p>
      <w:pPr>
        <w:pStyle w:val="BodyText"/>
        <w:spacing w:before="3"/>
        <w:rPr>
          <w:sz w:val="23"/>
        </w:rPr>
      </w:pPr>
    </w:p>
    <w:p>
      <w:pPr>
        <w:pStyle w:val="BodyText"/>
        <w:spacing w:line="273" w:lineRule="auto"/>
        <w:ind w:left="232" w:right="14"/>
      </w:pPr>
      <w:r>
        <w:rPr/>
        <w:t>HIP4 kan reducere skadesomkostninger, ved at udstille fremskrivninger af vandets kredsløb. Det bidrager med væsentlig værdi for beslutningstagere og påvirkede aktører, hvilket afspejles i svarene på surveyen og den beregnede værdi.</w:t>
      </w:r>
    </w:p>
    <w:p>
      <w:pPr>
        <w:pStyle w:val="BodyText"/>
        <w:spacing w:before="1"/>
        <w:rPr>
          <w:sz w:val="23"/>
        </w:rPr>
      </w:pPr>
    </w:p>
    <w:p>
      <w:pPr>
        <w:pStyle w:val="BodyText"/>
        <w:spacing w:line="273" w:lineRule="auto"/>
        <w:ind w:left="232" w:right="14"/>
      </w:pPr>
      <w:r>
        <w:rPr/>
        <w:t>Respondenterne i surveyen vurderer, at HIP4 kan reducere skadesomkost- ninger på bygninger og løsøre med 7 pct., skadesomkostninger på infrastruk- tur med 6 pct. og forsinkelsesomkostninger med 4 pct. Ligesom for den sam- lede HIP er det erhvervssektoren der opnår de største gevinster, efterfulgt af borgere og det offentlige, jf. figuren nedenfor. De gevinster som spildevands- forsyningerne ville kunne opnå, i form af færre omkostninger til rensning af uvedkommende vand og at undgå overdimensionering af vandinfrastruktur (unødvendige investeringer) er ikke en del af de værdisatte effekter, jf. kapi- tel 3 figur 3.1.</w:t>
      </w:r>
    </w:p>
    <w:p>
      <w:pPr>
        <w:pStyle w:val="BodyText"/>
        <w:rPr>
          <w:sz w:val="42"/>
        </w:rPr>
      </w:pPr>
      <w:r>
        <w:rPr/>
        <w:br w:type="column"/>
      </w:r>
      <w:r>
        <w:rPr>
          <w:sz w:val="42"/>
        </w:rPr>
      </w:r>
    </w:p>
    <w:p>
      <w:pPr>
        <w:pStyle w:val="Heading3"/>
        <w:spacing w:before="255"/>
        <w:rPr>
          <w:b w:val="0"/>
        </w:rPr>
      </w:pPr>
      <w:r>
        <w:rPr>
          <w:b w:val="0"/>
          <w:color w:val="1F487C"/>
        </w:rPr>
        <w:t>HIP4 – 15 pct.</w:t>
      </w:r>
    </w:p>
    <w:p>
      <w:pPr>
        <w:pStyle w:val="Heading3"/>
        <w:rPr>
          <w:b w:val="0"/>
        </w:rPr>
      </w:pPr>
      <w:r>
        <w:rPr>
          <w:b w:val="0"/>
          <w:color w:val="1F487C"/>
        </w:rPr>
        <w:t>af samlet værdi</w:t>
      </w:r>
    </w:p>
    <w:p>
      <w:pPr>
        <w:pStyle w:val="BodyText"/>
        <w:spacing w:before="10"/>
        <w:rPr>
          <w:rFonts w:ascii="Segoe UI Light"/>
          <w:b w:val="0"/>
          <w:sz w:val="23"/>
        </w:rPr>
      </w:pPr>
      <w:r>
        <w:rPr/>
        <w:pict>
          <v:group style="position:absolute;margin-left:456.173248pt;margin-top:17.773788pt;width:87.45pt;height:86.7pt;mso-position-horizontal-relative:page;mso-position-vertical-relative:paragraph;z-index:5072;mso-wrap-distance-left:0;mso-wrap-distance-right:0" coordorigin="9123,355" coordsize="1749,1734">
            <v:shape style="position:absolute;left:9930;top:357;width:731;height:785" coordorigin="9931,357" coordsize="731,785" path="m9931,357l9931,1142,10661,855,10628,782,10588,714,10542,651,10491,593,10434,540,10373,494,10307,453,10237,420,10164,393,10089,373,10011,362,9931,357xe" filled="true" fillcolor="#456966" stroked="false">
              <v:path arrowok="t"/>
              <v:fill type="solid"/>
            </v:shape>
            <v:shape style="position:absolute;left:9937;top:867;width:785;height:509" coordorigin="9938,867" coordsize="785,509" path="m10668,867l9938,1154,10690,1376,10707,1304,10718,1231,10722,1157,10719,1083,10709,1010,10692,938,10668,867xe" filled="true" fillcolor="#88a6a3" stroked="false">
              <v:path arrowok="t"/>
              <v:fill type="solid"/>
            </v:shape>
            <v:shape style="position:absolute;left:10119;top:1345;width:753;height:744" coordorigin="10119,1345" coordsize="753,744" path="m10119,1345l10368,2089,10439,2062,10507,2028,10570,1987,10629,1941,10684,1890,10733,1834,10777,1773,10815,1708,10846,1640,10872,1567,10119,1345xe" filled="true" fillcolor="#1f487c" stroked="false">
              <v:path arrowok="t"/>
              <v:fill type="solid"/>
            </v:shape>
            <v:shape style="position:absolute;left:9480;top:1170;width:688;height:785" coordorigin="9480,1170" coordsize="688,785" path="m9920,1170l9480,1820,9549,1861,9622,1896,9697,1922,9774,1941,9853,1952,9932,1954,10011,1949,10090,1936,10168,1914,9920,1170xe" filled="true" fillcolor="#41847c" stroked="false">
              <v:path arrowok="t"/>
              <v:fill type="solid"/>
            </v:shape>
            <v:shape style="position:absolute;left:9123;top:1080;width:785;height:731" coordorigin="9123,1081" coordsize="785,731" path="m9128,1081l9123,1159,9127,1236,9138,1312,9156,1386,9182,1458,9214,1527,9253,1592,9298,1654,9349,1711,9406,1764,9468,1811,9908,1161,9128,1081xe" filled="true" fillcolor="#caced0" stroked="false">
              <v:path arrowok="t"/>
              <v:fill type="solid"/>
            </v:shape>
            <v:shape style="position:absolute;left:9128;top:535;width:781;height:612" coordorigin="9128,535" coordsize="781,612" path="m9417,535l9359,587,9306,644,9260,706,9219,772,9186,841,9159,914,9140,989,9128,1066,9908,1147,9417,535xe" filled="true" fillcolor="#d4782d" stroked="false">
              <v:path arrowok="t"/>
              <v:fill type="solid"/>
            </v:shape>
            <v:shape style="position:absolute;left:9426;top:355;width:491;height:785" coordorigin="9426,355" coordsize="491,785" path="m9917,355l9841,359,9766,370,9693,388,9621,413,9553,445,9488,483,9426,528,9917,1140,9917,355xe" filled="true" fillcolor="#c4122d" stroked="false">
              <v:path arrowok="t"/>
              <v:fill type="solid"/>
            </v:shape>
            <w10:wrap type="topAndBottom"/>
          </v:group>
        </w:pict>
      </w:r>
    </w:p>
    <w:p>
      <w:pPr>
        <w:spacing w:after="0"/>
        <w:rPr>
          <w:rFonts w:ascii="Segoe UI Light"/>
          <w:sz w:val="23"/>
        </w:rPr>
        <w:sectPr>
          <w:type w:val="continuous"/>
          <w:pgSz w:w="11910" w:h="16840"/>
          <w:pgMar w:top="1580" w:bottom="280" w:left="900" w:right="880"/>
          <w:cols w:num="2" w:equalWidth="0">
            <w:col w:w="7041" w:space="621"/>
            <w:col w:w="2468"/>
          </w:cols>
        </w:sect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spacing w:before="10"/>
        <w:rPr>
          <w:rFonts w:ascii="Segoe UI Light"/>
          <w:b w:val="0"/>
          <w:sz w:val="10"/>
        </w:rPr>
      </w:pPr>
    </w:p>
    <w:p>
      <w:pPr>
        <w:pStyle w:val="BodyText"/>
        <w:spacing w:line="20" w:lineRule="exact"/>
        <w:ind w:left="227"/>
        <w:rPr>
          <w:rFonts w:ascii="Segoe UI Light"/>
          <w:sz w:val="2"/>
        </w:rPr>
      </w:pPr>
      <w:r>
        <w:rPr>
          <w:rFonts w:ascii="Segoe UI Light"/>
          <w:sz w:val="2"/>
        </w:rPr>
        <w:pict>
          <v:group style="width:144.050pt;height:.5pt;mso-position-horizontal-relative:char;mso-position-vertical-relative:line" coordorigin="0,0" coordsize="2881,10">
            <v:line style="position:absolute" from="0,5" to="2881,5" stroked="true" strokeweight=".48004pt" strokecolor="#000000">
              <v:stroke dashstyle="solid"/>
            </v:line>
          </v:group>
        </w:pict>
      </w:r>
      <w:r>
        <w:rPr>
          <w:rFonts w:ascii="Segoe UI Light"/>
          <w:sz w:val="2"/>
        </w:rPr>
      </w:r>
    </w:p>
    <w:p>
      <w:pPr>
        <w:spacing w:before="80"/>
        <w:ind w:left="316" w:right="3110" w:hanging="84"/>
        <w:jc w:val="left"/>
        <w:rPr>
          <w:sz w:val="16"/>
        </w:rPr>
      </w:pPr>
      <w:r>
        <w:rPr>
          <w:position w:val="4"/>
          <w:sz w:val="10"/>
        </w:rPr>
        <w:t>13 </w:t>
      </w:r>
      <w:r>
        <w:rPr>
          <w:sz w:val="16"/>
        </w:rPr>
        <w:t>Uvedkommende vand er vand, der ikke er tilladt eller ønsket i kloaksystemet. Det kan fx være indsivet vand som følge af højt grundvand.</w:t>
      </w:r>
    </w:p>
    <w:p>
      <w:pPr>
        <w:spacing w:before="119"/>
        <w:ind w:left="232" w:right="0" w:firstLine="0"/>
        <w:jc w:val="left"/>
        <w:rPr>
          <w:sz w:val="16"/>
        </w:rPr>
      </w:pPr>
      <w:r>
        <w:rPr>
          <w:position w:val="4"/>
          <w:sz w:val="10"/>
        </w:rPr>
        <w:t>14 </w:t>
      </w:r>
      <w:r>
        <w:rPr>
          <w:sz w:val="16"/>
        </w:rPr>
        <w:t>Se fodnote 10.</w:t>
      </w:r>
    </w:p>
    <w:p>
      <w:pPr>
        <w:spacing w:after="0"/>
        <w:jc w:val="left"/>
        <w:rPr>
          <w:sz w:val="16"/>
        </w:rPr>
        <w:sectPr>
          <w:type w:val="continuous"/>
          <w:pgSz w:w="11910" w:h="16840"/>
          <w:pgMar w:top="1580" w:bottom="280" w:left="900" w:right="880"/>
        </w:sectPr>
      </w:pPr>
    </w:p>
    <w:p>
      <w:pPr>
        <w:pStyle w:val="Heading6"/>
        <w:spacing w:before="74"/>
        <w:rPr>
          <w:b w:val="0"/>
        </w:rPr>
      </w:pPr>
      <w:r>
        <w:rPr>
          <w:b w:val="0"/>
          <w:color w:val="456966"/>
        </w:rPr>
        <w:t>Figur 7.2 Skøn for værdien af HIP4 er 18 mio. kr. årligt</w:t>
      </w:r>
    </w:p>
    <w:p>
      <w:pPr>
        <w:pStyle w:val="BodyText"/>
        <w:spacing w:before="155"/>
        <w:ind w:left="232"/>
      </w:pPr>
      <w:r>
        <w:rPr/>
        <w:pict>
          <v:line style="position:absolute;mso-position-horizontal-relative:page;mso-position-vertical-relative:paragraph;z-index:5168;mso-wrap-distance-left:0;mso-wrap-distance-right:0" from="56.639999pt,22.339947pt" to="545.859999pt,22.339947pt" stroked="true" strokeweight=".48pt" strokecolor="#456966">
            <v:stroke dashstyle="solid"/>
            <w10:wrap type="topAndBottom"/>
          </v:line>
        </w:pict>
      </w:r>
      <w:r>
        <w:rPr/>
        <w:pict>
          <v:line style="position:absolute;mso-position-horizontal-relative:page;mso-position-vertical-relative:paragraph;z-index:7360" from="85.662003pt,34.209946pt" to="531.350003pt,34.209946pt" stroked="true" strokeweight=".75pt" strokecolor="#dbdbdb">
            <v:stroke dashstyle="solid"/>
            <w10:wrap type="none"/>
          </v:line>
        </w:pict>
      </w:r>
      <w:r>
        <w:rPr/>
        <w:t>Årlig reduktion i skadesomkostninger som følge af HIP4</w:t>
      </w:r>
    </w:p>
    <w:p>
      <w:pPr>
        <w:pStyle w:val="BodyText"/>
        <w:spacing w:before="54"/>
        <w:ind w:left="434"/>
        <w:rPr>
          <w:rFonts w:ascii="Segoe UI Light"/>
          <w:b w:val="0"/>
        </w:rPr>
      </w:pPr>
      <w:r>
        <w:rPr>
          <w:rFonts w:ascii="Segoe UI Light"/>
          <w:b w:val="0"/>
        </w:rPr>
        <w:t>12</w:t>
      </w:r>
    </w:p>
    <w:p>
      <w:pPr>
        <w:pStyle w:val="BodyText"/>
        <w:tabs>
          <w:tab w:pos="1911" w:val="left" w:leader="none"/>
        </w:tabs>
        <w:spacing w:before="188"/>
        <w:ind w:left="434"/>
        <w:rPr>
          <w:rFonts w:ascii="Segoe UI"/>
        </w:rPr>
      </w:pPr>
      <w:r>
        <w:rPr/>
        <w:pict>
          <v:line style="position:absolute;mso-position-horizontal-relative:page;mso-position-vertical-relative:paragraph;z-index:-85816" from="85.662003pt,16.601042pt" to="531.350003pt,16.601042pt" stroked="true" strokeweight=".75pt" strokecolor="#dbdbdb">
            <v:stroke dashstyle="solid"/>
            <w10:wrap type="none"/>
          </v:line>
        </w:pict>
      </w:r>
      <w:r>
        <w:rPr>
          <w:rFonts w:ascii="Segoe UI Light"/>
          <w:b w:val="0"/>
          <w:position w:val="16"/>
        </w:rPr>
        <w:t>10</w:t>
        <w:tab/>
      </w:r>
      <w:r>
        <w:rPr>
          <w:rFonts w:ascii="Segoe UI"/>
        </w:rPr>
        <w:t>8 mio.</w:t>
      </w:r>
      <w:r>
        <w:rPr>
          <w:rFonts w:ascii="Segoe UI"/>
          <w:spacing w:val="-2"/>
        </w:rPr>
        <w:t> </w:t>
      </w:r>
      <w:r>
        <w:rPr>
          <w:rFonts w:ascii="Segoe UI"/>
        </w:rPr>
        <w:t>kr.</w:t>
      </w:r>
    </w:p>
    <w:p>
      <w:pPr>
        <w:pStyle w:val="BodyText"/>
        <w:spacing w:before="19"/>
        <w:ind w:left="505"/>
        <w:rPr>
          <w:rFonts w:ascii="Segoe UI Light"/>
          <w:b w:val="0"/>
        </w:rPr>
      </w:pPr>
      <w:r>
        <w:rPr/>
        <w:pict>
          <v:group style="position:absolute;margin-left:85.662003pt;margin-top:4.711013pt;width:445.7pt;height:93.9pt;mso-position-horizontal-relative:page;mso-position-vertical-relative:paragraph;z-index:7312" coordorigin="1713,94" coordsize="8914,1878">
            <v:shape style="position:absolute;left:1713;top:617;width:8914;height:900" coordorigin="1713,617" coordsize="8914,900" path="m9607,1517l10627,1517m6636,1517l8676,1517m3665,1517l5705,1517m1713,1517l2734,1517m3665,1066l5705,1066m1713,1066l2734,1066m3665,617l10627,617m1713,617l2734,617e" filled="false" stroked="true" strokeweight=".75pt" strokecolor="#dbdbdb">
              <v:path arrowok="t"/>
              <v:stroke dashstyle="solid"/>
            </v:shape>
            <v:rect style="position:absolute;left:2733;top:331;width:932;height:1635" filled="true" fillcolor="#456966" stroked="false">
              <v:fill type="solid"/>
            </v:rect>
            <v:line style="position:absolute" from="6636,1066" to="10627,1066" stroked="true" strokeweight=".75pt" strokecolor="#dbdbdb">
              <v:stroke dashstyle="solid"/>
            </v:line>
            <v:shape style="position:absolute;left:5704;top:816;width:3903;height:1150" coordorigin="5705,817" coordsize="3903,1150" path="m6636,817l5705,817,5705,1967,6636,1967,6636,817m9607,1681l8676,1681,8676,1967,9607,1967,9607,1681e" filled="true" fillcolor="#456966" stroked="false">
              <v:path arrowok="t"/>
              <v:fill type="solid"/>
            </v:shape>
            <v:rect style="position:absolute;left:8676;top:1191;width:932;height:490" filled="true" fillcolor="#88a6a3" stroked="false">
              <v:fill type="solid"/>
            </v:rect>
            <v:shape style="position:absolute;left:1713;top:168;width:8914;height:2" coordorigin="1713,169" coordsize="8914,0" path="m3665,169l10627,169m1713,169l2734,169e" filled="false" stroked="true" strokeweight=".75pt" strokecolor="#dbdbdb">
              <v:path arrowok="t"/>
              <v:stroke dashstyle="solid"/>
            </v:shape>
            <v:shape style="position:absolute;left:2733;top:94;width:3903;height:723" coordorigin="2734,94" coordsize="3903,723" path="m3665,94l2734,94,2734,332,3665,332,3665,94m6636,651l5705,651,5705,817,6636,817,6636,651e" filled="true" fillcolor="#1f487c" stroked="false">
              <v:path arrowok="t"/>
              <v:fill type="solid"/>
            </v:shape>
            <v:rect style="position:absolute;left:8676;top:1147;width:932;height:44" filled="true" fillcolor="#1f487c" stroked="false">
              <v:fill type="solid"/>
            </v:rect>
            <v:line style="position:absolute" from="1713,1967" to="10627,1967" stroked="true" strokeweight=".5pt" strokecolor="#919299">
              <v:stroke dashstyle="solid"/>
            </v:line>
            <v:shape style="position:absolute;left:5742;top:294;width:828;height:265" type="#_x0000_t202" filled="false" stroked="false">
              <v:textbox inset="0,0,0,0">
                <w:txbxContent>
                  <w:p>
                    <w:pPr>
                      <w:spacing w:line="265" w:lineRule="exact" w:before="0"/>
                      <w:ind w:left="0" w:right="0" w:firstLine="0"/>
                      <w:jc w:val="left"/>
                      <w:rPr>
                        <w:rFonts w:ascii="Segoe UI"/>
                        <w:sz w:val="20"/>
                      </w:rPr>
                    </w:pPr>
                    <w:r>
                      <w:rPr>
                        <w:rFonts w:ascii="Segoe UI"/>
                        <w:sz w:val="20"/>
                      </w:rPr>
                      <w:t>6 mio. kr.</w:t>
                    </w:r>
                  </w:p>
                </w:txbxContent>
              </v:textbox>
              <w10:wrap type="none"/>
            </v:shape>
            <v:shape style="position:absolute;left:8818;top:774;width:828;height:265" type="#_x0000_t202" filled="false" stroked="false">
              <v:textbox inset="0,0,0,0">
                <w:txbxContent>
                  <w:p>
                    <w:pPr>
                      <w:spacing w:line="265" w:lineRule="exact" w:before="0"/>
                      <w:ind w:left="0" w:right="0" w:firstLine="0"/>
                      <w:jc w:val="left"/>
                      <w:rPr>
                        <w:rFonts w:ascii="Segoe UI"/>
                        <w:sz w:val="20"/>
                      </w:rPr>
                    </w:pPr>
                    <w:r>
                      <w:rPr>
                        <w:rFonts w:ascii="Segoe UI"/>
                        <w:sz w:val="20"/>
                      </w:rPr>
                      <w:t>4 mio. kr.</w:t>
                    </w:r>
                  </w:p>
                </w:txbxContent>
              </v:textbox>
              <w10:wrap type="none"/>
            </v:shape>
            <w10:wrap type="none"/>
          </v:group>
        </w:pict>
      </w:r>
      <w:r>
        <w:rPr>
          <w:rFonts w:ascii="Segoe UI Light"/>
          <w:b w:val="0"/>
          <w:w w:val="99"/>
        </w:rPr>
        <w:t>8</w:t>
      </w:r>
    </w:p>
    <w:p>
      <w:pPr>
        <w:pStyle w:val="BodyText"/>
        <w:spacing w:before="184"/>
        <w:ind w:left="505"/>
        <w:rPr>
          <w:rFonts w:ascii="Segoe UI Light"/>
          <w:b w:val="0"/>
        </w:rPr>
      </w:pPr>
      <w:r>
        <w:rPr>
          <w:rFonts w:ascii="Segoe UI Light"/>
          <w:b w:val="0"/>
          <w:w w:val="99"/>
        </w:rPr>
        <w:t>6</w:t>
      </w:r>
    </w:p>
    <w:p>
      <w:pPr>
        <w:pStyle w:val="BodyText"/>
        <w:spacing w:before="184"/>
        <w:ind w:left="502"/>
        <w:rPr>
          <w:rFonts w:ascii="Segoe UI Light"/>
          <w:b w:val="0"/>
        </w:rPr>
      </w:pPr>
      <w:r>
        <w:rPr>
          <w:rFonts w:ascii="Segoe UI Light"/>
          <w:b w:val="0"/>
          <w:w w:val="99"/>
        </w:rPr>
        <w:t>4</w:t>
      </w:r>
    </w:p>
    <w:p>
      <w:pPr>
        <w:pStyle w:val="BodyText"/>
        <w:spacing w:before="184"/>
        <w:ind w:left="505"/>
        <w:rPr>
          <w:rFonts w:ascii="Segoe UI Light"/>
          <w:b w:val="0"/>
        </w:rPr>
      </w:pPr>
      <w:r>
        <w:rPr>
          <w:rFonts w:ascii="Segoe UI Light"/>
          <w:b w:val="0"/>
          <w:w w:val="99"/>
        </w:rPr>
        <w:t>2</w:t>
      </w:r>
    </w:p>
    <w:p>
      <w:pPr>
        <w:pStyle w:val="BodyText"/>
        <w:spacing w:before="183"/>
        <w:ind w:left="505"/>
        <w:rPr>
          <w:rFonts w:ascii="Segoe UI Light"/>
          <w:b w:val="0"/>
        </w:rPr>
      </w:pPr>
      <w:r>
        <w:rPr>
          <w:rFonts w:ascii="Segoe UI Light"/>
          <w:b w:val="0"/>
          <w:w w:val="99"/>
        </w:rPr>
        <w:t>0</w:t>
      </w:r>
    </w:p>
    <w:p>
      <w:pPr>
        <w:pStyle w:val="BodyText"/>
        <w:tabs>
          <w:tab w:pos="4937" w:val="left" w:leader="none"/>
          <w:tab w:pos="5110" w:val="left" w:leader="none"/>
          <w:tab w:pos="6573" w:val="left" w:leader="none"/>
          <w:tab w:pos="7881" w:val="left" w:leader="none"/>
        </w:tabs>
        <w:spacing w:line="396" w:lineRule="auto" w:before="28" w:after="22"/>
        <w:ind w:left="2962" w:right="1520" w:hanging="974"/>
        <w:rPr>
          <w:rFonts w:ascii="Segoe UI Light" w:hAnsi="Segoe UI Light"/>
          <w:b w:val="0"/>
        </w:rPr>
      </w:pPr>
      <w:r>
        <w:rPr/>
        <w:pict>
          <v:rect style="position:absolute;margin-left:184.470001pt;margin-top:27.746017pt;width:5.985pt;height:5.985pt;mso-position-horizontal-relative:page;mso-position-vertical-relative:paragraph;z-index:-85768" filled="true" fillcolor="#456966" stroked="false">
            <v:fill type="solid"/>
            <w10:wrap type="none"/>
          </v:rect>
        </w:pict>
      </w:r>
      <w:r>
        <w:rPr/>
        <w:pict>
          <v:rect style="position:absolute;margin-left:291.859985pt;margin-top:27.746017pt;width:5.985pt;height:5.985pt;mso-position-horizontal-relative:page;mso-position-vertical-relative:paragraph;z-index:-85744" filled="true" fillcolor="#88a6a3" stroked="false">
            <v:fill type="solid"/>
            <w10:wrap type="none"/>
          </v:rect>
        </w:pict>
      </w:r>
      <w:r>
        <w:rPr/>
        <w:pict>
          <v:rect style="position:absolute;margin-left:364.980011pt;margin-top:27.746017pt;width:5.985pt;height:5.985pt;mso-position-horizontal-relative:page;mso-position-vertical-relative:paragraph;z-index:-85720" filled="true" fillcolor="#1f487c" stroked="false">
            <v:fill type="solid"/>
            <w10:wrap type="none"/>
          </v:rect>
        </w:pict>
      </w:r>
      <w:r>
        <w:rPr>
          <w:rFonts w:ascii="Segoe UI Light" w:hAnsi="Segoe UI Light"/>
          <w:b w:val="0"/>
        </w:rPr>
        <w:t>Erhverv</w:t>
        <w:tab/>
        <w:tab/>
        <w:t>Borgere</w:t>
        <w:tab/>
        <w:tab/>
        <w:t>Offentlig Bygninger</w:t>
      </w:r>
      <w:r>
        <w:rPr>
          <w:rFonts w:ascii="Segoe UI Light" w:hAnsi="Segoe UI Light"/>
          <w:b w:val="0"/>
          <w:spacing w:val="-3"/>
        </w:rPr>
        <w:t> </w:t>
      </w:r>
      <w:r>
        <w:rPr>
          <w:rFonts w:ascii="Segoe UI Light" w:hAnsi="Segoe UI Light"/>
          <w:b w:val="0"/>
        </w:rPr>
        <w:t>og</w:t>
      </w:r>
      <w:r>
        <w:rPr>
          <w:rFonts w:ascii="Segoe UI Light" w:hAnsi="Segoe UI Light"/>
          <w:b w:val="0"/>
          <w:spacing w:val="-4"/>
        </w:rPr>
        <w:t> </w:t>
      </w:r>
      <w:r>
        <w:rPr>
          <w:rFonts w:ascii="Segoe UI Light" w:hAnsi="Segoe UI Light"/>
          <w:b w:val="0"/>
        </w:rPr>
        <w:t>løsøre</w:t>
        <w:tab/>
        <w:tab/>
        <w:t>Infrastruktur</w:t>
        <w:tab/>
        <w:t>Forsinkelser</w:t>
      </w:r>
    </w:p>
    <w:p>
      <w:pPr>
        <w:pStyle w:val="BodyText"/>
        <w:spacing w:line="20" w:lineRule="exact"/>
        <w:ind w:left="227"/>
        <w:rPr>
          <w:rFonts w:ascii="Segoe UI Light"/>
          <w:sz w:val="2"/>
        </w:rPr>
      </w:pPr>
      <w:r>
        <w:rPr>
          <w:rFonts w:ascii="Segoe UI Light"/>
          <w:sz w:val="2"/>
        </w:rPr>
        <w:pict>
          <v:group style="width:489.25pt;height:.5pt;mso-position-horizontal-relative:char;mso-position-vertical-relative:line" coordorigin="0,0" coordsize="9785,10">
            <v:line style="position:absolute" from="0,5" to="9784,5" stroked="true" strokeweight=".47998pt" strokecolor="#456966">
              <v:stroke dashstyle="solid"/>
            </v:line>
          </v:group>
        </w:pict>
      </w:r>
      <w:r>
        <w:rPr>
          <w:rFonts w:ascii="Segoe UI Light"/>
          <w:sz w:val="2"/>
        </w:rPr>
      </w:r>
    </w:p>
    <w:p>
      <w:pPr>
        <w:spacing w:before="50"/>
        <w:ind w:left="232" w:right="0" w:firstLine="0"/>
        <w:jc w:val="left"/>
        <w:rPr>
          <w:rFonts w:ascii="Segoe UI Light"/>
          <w:b w:val="0"/>
          <w:sz w:val="14"/>
        </w:rPr>
      </w:pPr>
      <w:r>
        <w:rPr>
          <w:rFonts w:ascii="Segoe UI Light"/>
          <w:b w:val="0"/>
          <w:color w:val="456966"/>
          <w:sz w:val="14"/>
        </w:rPr>
        <w:t>Kilde: Egne beregninger</w:t>
      </w:r>
    </w:p>
    <w:p>
      <w:pPr>
        <w:spacing w:after="0"/>
        <w:jc w:val="left"/>
        <w:rPr>
          <w:rFonts w:ascii="Segoe UI Light"/>
          <w:sz w:val="14"/>
        </w:rPr>
        <w:sectPr>
          <w:pgSz w:w="11910" w:h="16840"/>
          <w:pgMar w:header="0" w:footer="506" w:top="1040" w:bottom="780" w:left="900" w:right="880"/>
        </w:sectPr>
      </w:pPr>
    </w:p>
    <w:p>
      <w:pPr>
        <w:pStyle w:val="Heading1"/>
        <w:numPr>
          <w:ilvl w:val="0"/>
          <w:numId w:val="2"/>
        </w:numPr>
        <w:tabs>
          <w:tab w:pos="913" w:val="left" w:leader="none"/>
        </w:tabs>
        <w:spacing w:line="240" w:lineRule="auto" w:before="89" w:after="0"/>
        <w:ind w:left="912" w:right="0" w:hanging="680"/>
        <w:jc w:val="left"/>
        <w:rPr>
          <w:b w:val="0"/>
        </w:rPr>
      </w:pPr>
      <w:bookmarkStart w:name="_bookmark8" w:id="16"/>
      <w:bookmarkEnd w:id="16"/>
      <w:r>
        <w:rPr/>
      </w:r>
      <w:bookmarkStart w:name="_bookmark8" w:id="17"/>
      <w:bookmarkEnd w:id="17"/>
      <w:r>
        <w:rPr>
          <w:b w:val="0"/>
        </w:rPr>
        <w:t>Værdien</w:t>
      </w:r>
      <w:r>
        <w:rPr>
          <w:b w:val="0"/>
        </w:rPr>
        <w:t> af</w:t>
      </w:r>
      <w:r>
        <w:rPr>
          <w:b w:val="0"/>
          <w:spacing w:val="-1"/>
        </w:rPr>
        <w:t> </w:t>
      </w:r>
      <w:r>
        <w:rPr>
          <w:b w:val="0"/>
        </w:rPr>
        <w:t>HIP5</w:t>
      </w:r>
    </w:p>
    <w:p>
      <w:pPr>
        <w:pStyle w:val="Heading4"/>
        <w:ind w:right="3098"/>
        <w:rPr>
          <w:b w:val="0"/>
        </w:rPr>
      </w:pPr>
      <w:r>
        <w:rPr>
          <w:b w:val="0"/>
          <w:color w:val="456966"/>
        </w:rPr>
        <w:t>HIP5 vil indholde mere detaljerede modelberegninger for det terrænnære grundvand og vandføring i vandløb. Med brug af terrændata, vil mulige oversvømmelser blive kortlagt. Viden om oversvømmelsessandsynligheder for forskellige områder vil kunne anvendes af mange forskellige beslutningstagere til beslutninger om, hvordan vandet skal håndteres i dag og i fremtiden.</w:t>
      </w:r>
    </w:p>
    <w:p>
      <w:pPr>
        <w:pStyle w:val="BodyText"/>
        <w:spacing w:before="8"/>
        <w:rPr>
          <w:rFonts w:ascii="Segoe UI Light"/>
          <w:b w:val="0"/>
          <w:sz w:val="19"/>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2110" w:hRule="atLeast"/>
        </w:trPr>
        <w:tc>
          <w:tcPr>
            <w:tcW w:w="9640" w:type="dxa"/>
            <w:shd w:val="clear" w:color="auto" w:fill="456966"/>
          </w:tcPr>
          <w:p>
            <w:pPr>
              <w:pStyle w:val="TableParagraph"/>
              <w:spacing w:before="240"/>
              <w:ind w:left="170"/>
              <w:rPr>
                <w:rFonts w:ascii="Segoe UI Light"/>
                <w:b w:val="0"/>
                <w:sz w:val="28"/>
              </w:rPr>
            </w:pPr>
            <w:r>
              <w:rPr>
                <w:rFonts w:ascii="Segoe UI Light"/>
                <w:b w:val="0"/>
                <w:color w:val="FFFFFF"/>
                <w:sz w:val="28"/>
              </w:rPr>
              <w:t>Delleverance 5 i HIP (HIP5)</w:t>
            </w:r>
          </w:p>
          <w:p>
            <w:pPr>
              <w:pStyle w:val="TableParagraph"/>
              <w:spacing w:before="121"/>
              <w:ind w:left="170" w:right="223"/>
              <w:rPr>
                <w:sz w:val="20"/>
              </w:rPr>
            </w:pPr>
            <w:r>
              <w:rPr>
                <w:color w:val="FFFFFF"/>
                <w:sz w:val="20"/>
              </w:rPr>
              <w:t>HIP5 vil anvende flere terræn-, klima-, og vanddata til at lave mere detaljerede modelberegninger for det hydrologiske kredsløb, herunder terrænnært grundvand i 100 m grid. De nye modelberegninger vil blive baseret på en ny metode, som forventes at give mere præcise beregninger af dybden til terrænnært grundvand. Ved at koble med Danmarks Højdemodel vil HIP5 desuden kortlægge udbredelsen af oversvømmelser fra vandløb og terrænnært grundvand.</w:t>
            </w:r>
          </w:p>
        </w:tc>
      </w:tr>
    </w:tbl>
    <w:p>
      <w:pPr>
        <w:pStyle w:val="Heading2"/>
        <w:numPr>
          <w:ilvl w:val="1"/>
          <w:numId w:val="11"/>
        </w:numPr>
        <w:tabs>
          <w:tab w:pos="912" w:val="left" w:leader="none"/>
          <w:tab w:pos="913" w:val="left" w:leader="none"/>
        </w:tabs>
        <w:spacing w:line="240" w:lineRule="auto" w:before="312" w:after="0"/>
        <w:ind w:left="912" w:right="0" w:hanging="680"/>
        <w:jc w:val="left"/>
        <w:rPr>
          <w:b w:val="0"/>
        </w:rPr>
      </w:pPr>
      <w:r>
        <w:rPr>
          <w:b w:val="0"/>
          <w:color w:val="456966"/>
        </w:rPr>
        <w:t>Bedre hydrologiske data i</w:t>
      </w:r>
      <w:r>
        <w:rPr>
          <w:b w:val="0"/>
          <w:color w:val="456966"/>
          <w:spacing w:val="-4"/>
        </w:rPr>
        <w:t> </w:t>
      </w:r>
      <w:r>
        <w:rPr>
          <w:b w:val="0"/>
          <w:color w:val="456966"/>
        </w:rPr>
        <w:t>HIP5</w:t>
      </w:r>
    </w:p>
    <w:p>
      <w:pPr>
        <w:pStyle w:val="BodyText"/>
        <w:spacing w:line="273" w:lineRule="auto" w:before="88"/>
        <w:ind w:left="232" w:right="3148"/>
      </w:pPr>
      <w:r>
        <w:rPr/>
        <w:t>HIP5 vil indeholde modelberegninger for det terrænnære grundvand i 100m grid for hele Danmark, på baggrund af de metoder, der blev udviklet i det føromtalte metodeprojekt. Viden om det terrænnære grundvand i 100m grid kan anvendes som beslutningsgrundlag for flere beslutninger, som kræver mere præcis viden end det større 500m grid. HIP5 vil også indeholde mere detaljerede modelberegninger for vandføring i vandløb, som er et vigtigt in- put i kortlægningen af oversvømmelser. Eftersom HIP5 også vil indeholde kortlægning af oversvømmelser, vil der dermed være en række beslutninger, som kan træffes direkte på baggrund af data i HIP. Der kan dog også være beslutninger, som kræver endnu mere præcis viden og derfor vil man også som en del af HIP5 kunne udtrække randbetingelser til anvendelse i lokale modeller.</w:t>
      </w:r>
    </w:p>
    <w:p>
      <w:pPr>
        <w:pStyle w:val="BodyText"/>
        <w:spacing w:before="10"/>
        <w:rPr>
          <w:sz w:val="23"/>
        </w:rPr>
      </w:pPr>
    </w:p>
    <w:p>
      <w:pPr>
        <w:pStyle w:val="BodyText"/>
        <w:ind w:left="232"/>
      </w:pPr>
      <w:r>
        <w:rPr/>
        <w:t>Vores analyse peger på, at HIP5 vil kunne forbedre beslutninger om:</w:t>
      </w:r>
    </w:p>
    <w:p>
      <w:pPr>
        <w:pStyle w:val="ListParagraph"/>
        <w:numPr>
          <w:ilvl w:val="2"/>
          <w:numId w:val="11"/>
        </w:numPr>
        <w:tabs>
          <w:tab w:pos="1337" w:val="left" w:leader="none"/>
          <w:tab w:pos="1338" w:val="left" w:leader="none"/>
        </w:tabs>
        <w:spacing w:line="240" w:lineRule="auto" w:before="88" w:after="0"/>
        <w:ind w:left="1337" w:right="0" w:hanging="425"/>
        <w:jc w:val="left"/>
        <w:rPr>
          <w:sz w:val="20"/>
        </w:rPr>
      </w:pPr>
      <w:r>
        <w:rPr>
          <w:sz w:val="20"/>
        </w:rPr>
        <w:t>Anlæg, renovering og klimatilpasning af</w:t>
      </w:r>
      <w:r>
        <w:rPr>
          <w:spacing w:val="-1"/>
          <w:sz w:val="20"/>
        </w:rPr>
        <w:t> </w:t>
      </w:r>
      <w:r>
        <w:rPr>
          <w:sz w:val="20"/>
        </w:rPr>
        <w:t>infrastruktur</w:t>
      </w:r>
    </w:p>
    <w:p>
      <w:pPr>
        <w:pStyle w:val="ListParagraph"/>
        <w:numPr>
          <w:ilvl w:val="2"/>
          <w:numId w:val="11"/>
        </w:numPr>
        <w:tabs>
          <w:tab w:pos="1337" w:val="left" w:leader="none"/>
          <w:tab w:pos="1338" w:val="left" w:leader="none"/>
        </w:tabs>
        <w:spacing w:line="273" w:lineRule="auto" w:before="90" w:after="0"/>
        <w:ind w:left="1337" w:right="3154" w:hanging="425"/>
        <w:jc w:val="left"/>
        <w:rPr>
          <w:sz w:val="20"/>
        </w:rPr>
      </w:pPr>
      <w:r>
        <w:rPr>
          <w:sz w:val="20"/>
        </w:rPr>
        <w:t>Byplanlægning samt placering, renovering og klimatilpasning</w:t>
      </w:r>
      <w:r>
        <w:rPr>
          <w:spacing w:val="-32"/>
          <w:sz w:val="20"/>
        </w:rPr>
        <w:t> </w:t>
      </w:r>
      <w:r>
        <w:rPr>
          <w:sz w:val="20"/>
        </w:rPr>
        <w:t>af ejendomme</w:t>
      </w:r>
    </w:p>
    <w:p>
      <w:pPr>
        <w:pStyle w:val="ListParagraph"/>
        <w:numPr>
          <w:ilvl w:val="2"/>
          <w:numId w:val="11"/>
        </w:numPr>
        <w:tabs>
          <w:tab w:pos="1337" w:val="left" w:leader="none"/>
          <w:tab w:pos="1338" w:val="left" w:leader="none"/>
        </w:tabs>
        <w:spacing w:line="240" w:lineRule="auto" w:before="55" w:after="0"/>
        <w:ind w:left="1337" w:right="0" w:hanging="425"/>
        <w:jc w:val="left"/>
        <w:rPr>
          <w:sz w:val="20"/>
        </w:rPr>
      </w:pPr>
      <w:r>
        <w:rPr>
          <w:sz w:val="20"/>
        </w:rPr>
        <w:t>Vandforsyning og</w:t>
      </w:r>
      <w:r>
        <w:rPr>
          <w:spacing w:val="-2"/>
          <w:sz w:val="20"/>
        </w:rPr>
        <w:t> </w:t>
      </w:r>
      <w:r>
        <w:rPr>
          <w:sz w:val="20"/>
        </w:rPr>
        <w:t>-afledning</w:t>
      </w:r>
    </w:p>
    <w:p>
      <w:pPr>
        <w:pStyle w:val="ListParagraph"/>
        <w:numPr>
          <w:ilvl w:val="2"/>
          <w:numId w:val="11"/>
        </w:numPr>
        <w:tabs>
          <w:tab w:pos="1337" w:val="left" w:leader="none"/>
          <w:tab w:pos="1338" w:val="left" w:leader="none"/>
        </w:tabs>
        <w:spacing w:line="240" w:lineRule="auto" w:before="91" w:after="0"/>
        <w:ind w:left="1337" w:right="0" w:hanging="425"/>
        <w:jc w:val="left"/>
        <w:rPr>
          <w:sz w:val="20"/>
        </w:rPr>
      </w:pPr>
      <w:r>
        <w:rPr>
          <w:sz w:val="20"/>
        </w:rPr>
        <w:t>Optimere landbrugenes udbytte og</w:t>
      </w:r>
      <w:r>
        <w:rPr>
          <w:spacing w:val="-3"/>
          <w:sz w:val="20"/>
        </w:rPr>
        <w:t> </w:t>
      </w:r>
      <w:r>
        <w:rPr>
          <w:sz w:val="20"/>
        </w:rPr>
        <w:t>miljøpåvirkning</w:t>
      </w:r>
    </w:p>
    <w:p>
      <w:pPr>
        <w:pStyle w:val="ListParagraph"/>
        <w:numPr>
          <w:ilvl w:val="2"/>
          <w:numId w:val="11"/>
        </w:numPr>
        <w:tabs>
          <w:tab w:pos="1337" w:val="left" w:leader="none"/>
          <w:tab w:pos="1338" w:val="left" w:leader="none"/>
        </w:tabs>
        <w:spacing w:line="240" w:lineRule="auto" w:before="88" w:after="0"/>
        <w:ind w:left="1337" w:right="0" w:hanging="425"/>
        <w:jc w:val="left"/>
        <w:rPr>
          <w:sz w:val="20"/>
        </w:rPr>
      </w:pPr>
      <w:r>
        <w:rPr>
          <w:sz w:val="20"/>
        </w:rPr>
        <w:t>Beskyttelse af natur, miljø og</w:t>
      </w:r>
      <w:r>
        <w:rPr>
          <w:spacing w:val="-23"/>
          <w:sz w:val="20"/>
        </w:rPr>
        <w:t> </w:t>
      </w:r>
      <w:r>
        <w:rPr>
          <w:sz w:val="20"/>
        </w:rPr>
        <w:t>grundvand</w:t>
      </w:r>
    </w:p>
    <w:p>
      <w:pPr>
        <w:pStyle w:val="ListParagraph"/>
        <w:numPr>
          <w:ilvl w:val="2"/>
          <w:numId w:val="11"/>
        </w:numPr>
        <w:tabs>
          <w:tab w:pos="1337" w:val="left" w:leader="none"/>
          <w:tab w:pos="1338" w:val="left" w:leader="none"/>
        </w:tabs>
        <w:spacing w:line="240" w:lineRule="auto" w:before="88" w:after="0"/>
        <w:ind w:left="1337" w:right="0" w:hanging="425"/>
        <w:jc w:val="left"/>
        <w:rPr>
          <w:sz w:val="20"/>
        </w:rPr>
      </w:pPr>
      <w:r>
        <w:rPr>
          <w:sz w:val="20"/>
        </w:rPr>
        <w:t>Optimere prissætningen på</w:t>
      </w:r>
      <w:r>
        <w:rPr>
          <w:spacing w:val="-18"/>
          <w:sz w:val="20"/>
        </w:rPr>
        <w:t> </w:t>
      </w:r>
      <w:r>
        <w:rPr>
          <w:sz w:val="20"/>
        </w:rPr>
        <w:t>forsikringer.</w:t>
      </w:r>
    </w:p>
    <w:p>
      <w:pPr>
        <w:pStyle w:val="BodyText"/>
        <w:spacing w:before="1"/>
        <w:rPr>
          <w:sz w:val="31"/>
        </w:rPr>
      </w:pPr>
    </w:p>
    <w:p>
      <w:pPr>
        <w:pStyle w:val="BodyText"/>
        <w:spacing w:line="273" w:lineRule="auto"/>
        <w:ind w:left="232" w:right="3081"/>
      </w:pPr>
      <w:r>
        <w:rPr/>
        <w:t>De forskellige beslutningstagere, der er involveret i beslutningerne, og de på- virkede aktører, er beskrevet i Bilag B.</w:t>
      </w:r>
    </w:p>
    <w:p>
      <w:pPr>
        <w:spacing w:after="0" w:line="273" w:lineRule="auto"/>
        <w:sectPr>
          <w:pgSz w:w="11910" w:h="16840"/>
          <w:pgMar w:header="0" w:footer="506" w:top="920" w:bottom="780" w:left="900" w:right="880"/>
        </w:sectPr>
      </w:pPr>
    </w:p>
    <w:p>
      <w:pPr>
        <w:pStyle w:val="BodyText"/>
        <w:spacing w:line="276" w:lineRule="auto" w:before="87"/>
        <w:ind w:left="232" w:right="3108"/>
      </w:pPr>
      <w:r>
        <w:rPr/>
        <w:t>Et eksempel på en beslutning, som HIP5 kan forbedre, er vejdirektoratets beslutninger om placering og klimatilpasning af motorveje. HIP5 vil bl.a. bi- drage med modelberegninger i 100 m grid for det terrænnære grundvand og kortlægning af oversvømmelser. Viden om, hvilke områder der vil blive over- svømmet kan anvendes til at træffe beslutninger om placering af motorveje, samt de nødvendige klimatilpasningstiltag på vejene. Dette kan bl.a. redu- cere oversvømmelser af vejene og medfølgende forsinkelser, til gavn for bor- gere, samt private og offentlige arbejdsgivere.</w:t>
      </w:r>
    </w:p>
    <w:p>
      <w:pPr>
        <w:pStyle w:val="BodyText"/>
        <w:spacing w:before="11"/>
        <w:rPr>
          <w:sz w:val="21"/>
        </w:rPr>
      </w:pPr>
    </w:p>
    <w:p>
      <w:pPr>
        <w:pStyle w:val="BodyText"/>
        <w:spacing w:line="276" w:lineRule="auto"/>
        <w:ind w:left="232" w:right="3353"/>
      </w:pPr>
      <w:r>
        <w:rPr/>
        <w:t>Bedre klimatilpasning af veje vil også mindske skadesomkostningerne ved ekstremvejr for ejerne af infrastrukturen. Derudover kan informationen i HIP5 medvirke til at undgå overdimensionering af klimatilpasningstiltag.</w:t>
      </w:r>
    </w:p>
    <w:p>
      <w:pPr>
        <w:pStyle w:val="BodyText"/>
        <w:spacing w:before="9"/>
        <w:rPr>
          <w:sz w:val="19"/>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438" w:hRule="atLeast"/>
        </w:trPr>
        <w:tc>
          <w:tcPr>
            <w:tcW w:w="9640" w:type="dxa"/>
            <w:tcBorders>
              <w:bottom w:val="single" w:sz="4" w:space="0" w:color="456966"/>
            </w:tcBorders>
          </w:tcPr>
          <w:p>
            <w:pPr>
              <w:pStyle w:val="TableParagraph"/>
              <w:rPr>
                <w:rFonts w:ascii="Segoe UI Light" w:hAnsi="Segoe UI Light"/>
                <w:b w:val="0"/>
                <w:sz w:val="24"/>
              </w:rPr>
            </w:pPr>
            <w:r>
              <w:rPr>
                <w:rFonts w:ascii="Segoe UI Light" w:hAnsi="Segoe UI Light"/>
                <w:b w:val="0"/>
                <w:color w:val="456966"/>
                <w:sz w:val="24"/>
              </w:rPr>
              <w:t>Figur 8.1 Eksempel på, hvordan HIP5 kan skabe værdi</w:t>
            </w:r>
          </w:p>
        </w:tc>
      </w:tr>
      <w:tr>
        <w:trPr>
          <w:trHeight w:val="4602" w:hRule="atLeast"/>
        </w:trPr>
        <w:tc>
          <w:tcPr>
            <w:tcW w:w="9640" w:type="dxa"/>
            <w:tcBorders>
              <w:top w:val="single" w:sz="4" w:space="0" w:color="456966"/>
            </w:tcBorders>
          </w:tcPr>
          <w:p>
            <w:pPr>
              <w:pStyle w:val="TableParagraph"/>
              <w:tabs>
                <w:tab w:pos="7716" w:val="left" w:leader="none"/>
              </w:tabs>
              <w:spacing w:before="324"/>
              <w:ind w:left="5745"/>
              <w:rPr>
                <w:rFonts w:ascii="Segoe UI Light" w:hAnsi="Segoe UI Light"/>
                <w:b w:val="0"/>
                <w:sz w:val="23"/>
              </w:rPr>
            </w:pPr>
            <w:r>
              <w:rPr>
                <w:rFonts w:ascii="Segoe UI Light" w:hAnsi="Segoe UI Light"/>
                <w:b w:val="0"/>
                <w:color w:val="111111"/>
                <w:w w:val="105"/>
                <w:position w:val="-18"/>
                <w:sz w:val="23"/>
              </w:rPr>
              <w:t>Effekter</w:t>
              <w:tab/>
            </w:r>
            <w:r>
              <w:rPr>
                <w:rFonts w:ascii="Segoe UI Light" w:hAnsi="Segoe UI Light"/>
                <w:b w:val="0"/>
                <w:color w:val="111111"/>
                <w:spacing w:val="-3"/>
                <w:w w:val="105"/>
                <w:sz w:val="23"/>
              </w:rPr>
              <w:t>Påvirkede</w:t>
            </w:r>
            <w:r>
              <w:rPr>
                <w:rFonts w:ascii="Segoe UI Light" w:hAnsi="Segoe UI Light"/>
                <w:b w:val="0"/>
                <w:color w:val="111111"/>
                <w:spacing w:val="9"/>
                <w:w w:val="105"/>
                <w:sz w:val="23"/>
              </w:rPr>
              <w:t> </w:t>
            </w:r>
            <w:r>
              <w:rPr>
                <w:rFonts w:ascii="Segoe UI Light" w:hAnsi="Segoe UI Light"/>
                <w:b w:val="0"/>
                <w:color w:val="111111"/>
                <w:w w:val="105"/>
                <w:sz w:val="23"/>
              </w:rPr>
              <w:t>aktører</w:t>
            </w:r>
          </w:p>
          <w:p>
            <w:pPr>
              <w:pStyle w:val="TableParagraph"/>
              <w:spacing w:before="279"/>
              <w:ind w:right="1286"/>
              <w:jc w:val="right"/>
              <w:rPr>
                <w:sz w:val="17"/>
              </w:rPr>
            </w:pPr>
            <w:r>
              <w:rPr>
                <w:color w:val="FFFFFF"/>
                <w:sz w:val="17"/>
              </w:rPr>
              <w:t>Borgere</w:t>
            </w:r>
          </w:p>
          <w:p>
            <w:pPr>
              <w:pStyle w:val="TableParagraph"/>
              <w:tabs>
                <w:tab w:pos="5263" w:val="left" w:leader="none"/>
              </w:tabs>
              <w:spacing w:line="148" w:lineRule="auto" w:before="33"/>
              <w:ind w:left="3203"/>
              <w:rPr>
                <w:sz w:val="17"/>
              </w:rPr>
            </w:pPr>
            <w:r>
              <w:rPr>
                <w:rFonts w:ascii="Segoe UI Light" w:hAnsi="Segoe UI Light"/>
                <w:b w:val="0"/>
                <w:color w:val="111111"/>
                <w:spacing w:val="-3"/>
                <w:position w:val="-15"/>
                <w:sz w:val="23"/>
              </w:rPr>
              <w:t>Beslutning</w:t>
              <w:tab/>
            </w:r>
            <w:r>
              <w:rPr>
                <w:color w:val="111111"/>
                <w:sz w:val="17"/>
              </w:rPr>
              <w:t>Færre</w:t>
            </w:r>
            <w:r>
              <w:rPr>
                <w:color w:val="111111"/>
                <w:spacing w:val="-11"/>
                <w:sz w:val="17"/>
              </w:rPr>
              <w:t> </w:t>
            </w:r>
            <w:r>
              <w:rPr>
                <w:color w:val="111111"/>
                <w:spacing w:val="-3"/>
                <w:sz w:val="17"/>
              </w:rPr>
              <w:t>forsinkelser</w:t>
            </w:r>
          </w:p>
          <w:p>
            <w:pPr>
              <w:pStyle w:val="TableParagraph"/>
              <w:spacing w:line="297" w:lineRule="exact" w:before="65"/>
              <w:ind w:left="151"/>
              <w:rPr>
                <w:rFonts w:ascii="Segoe UI Light"/>
                <w:b w:val="0"/>
                <w:sz w:val="23"/>
              </w:rPr>
            </w:pPr>
            <w:r>
              <w:rPr>
                <w:rFonts w:ascii="Segoe UI Light"/>
                <w:b w:val="0"/>
                <w:color w:val="111111"/>
                <w:w w:val="105"/>
                <w:sz w:val="23"/>
              </w:rPr>
              <w:t>Beslutningstagere</w:t>
            </w:r>
          </w:p>
          <w:p>
            <w:pPr>
              <w:pStyle w:val="TableParagraph"/>
              <w:spacing w:line="159" w:lineRule="exact"/>
              <w:ind w:left="2917"/>
              <w:rPr>
                <w:sz w:val="17"/>
              </w:rPr>
            </w:pPr>
            <w:r>
              <w:rPr>
                <w:color w:val="FFFFFF"/>
                <w:sz w:val="17"/>
              </w:rPr>
              <w:t>Bedre beslutninger</w:t>
            </w:r>
          </w:p>
          <w:p>
            <w:pPr>
              <w:pStyle w:val="TableParagraph"/>
              <w:tabs>
                <w:tab w:pos="5271" w:val="left" w:leader="none"/>
                <w:tab w:pos="7759" w:val="left" w:leader="none"/>
              </w:tabs>
              <w:spacing w:line="206" w:lineRule="exact"/>
              <w:ind w:left="2917"/>
              <w:rPr>
                <w:sz w:val="17"/>
              </w:rPr>
            </w:pPr>
            <w:r>
              <w:rPr>
                <w:color w:val="FFFFFF"/>
                <w:sz w:val="17"/>
              </w:rPr>
              <w:t>om</w:t>
            </w:r>
            <w:r>
              <w:rPr>
                <w:color w:val="FFFFFF"/>
                <w:spacing w:val="-3"/>
                <w:sz w:val="17"/>
              </w:rPr>
              <w:t> </w:t>
            </w:r>
            <w:r>
              <w:rPr>
                <w:color w:val="FFFFFF"/>
                <w:sz w:val="17"/>
              </w:rPr>
              <w:t>placering</w:t>
            </w:r>
            <w:r>
              <w:rPr>
                <w:color w:val="FFFFFF"/>
                <w:spacing w:val="-6"/>
                <w:sz w:val="17"/>
              </w:rPr>
              <w:t> </w:t>
            </w:r>
            <w:r>
              <w:rPr>
                <w:color w:val="FFFFFF"/>
                <w:sz w:val="17"/>
              </w:rPr>
              <w:t>af</w:t>
              <w:tab/>
            </w:r>
            <w:r>
              <w:rPr>
                <w:color w:val="111111"/>
                <w:position w:val="6"/>
                <w:sz w:val="17"/>
              </w:rPr>
              <w:t>Færre</w:t>
              <w:tab/>
            </w:r>
            <w:r>
              <w:rPr>
                <w:color w:val="FFFFFF"/>
                <w:position w:val="2"/>
                <w:sz w:val="17"/>
              </w:rPr>
              <w:t>Erhverv</w:t>
            </w:r>
          </w:p>
          <w:p>
            <w:pPr>
              <w:pStyle w:val="TableParagraph"/>
              <w:tabs>
                <w:tab w:pos="2675" w:val="left" w:leader="none"/>
                <w:tab w:pos="5029" w:val="left" w:leader="none"/>
              </w:tabs>
              <w:spacing w:line="195" w:lineRule="exact"/>
              <w:ind w:right="2597"/>
              <w:jc w:val="center"/>
              <w:rPr>
                <w:sz w:val="17"/>
              </w:rPr>
            </w:pPr>
            <w:r>
              <w:rPr>
                <w:color w:val="FFFFFF"/>
                <w:spacing w:val="-3"/>
                <w:sz w:val="17"/>
              </w:rPr>
              <w:t>Vejdirektoratet</w:t>
              <w:tab/>
            </w:r>
            <w:r>
              <w:rPr>
                <w:color w:val="FFFFFF"/>
                <w:position w:val="1"/>
                <w:sz w:val="17"/>
              </w:rPr>
              <w:t>motorvej,</w:t>
            </w:r>
            <w:r>
              <w:rPr>
                <w:color w:val="FFFFFF"/>
                <w:spacing w:val="-8"/>
                <w:position w:val="1"/>
                <w:sz w:val="17"/>
              </w:rPr>
              <w:t> </w:t>
            </w:r>
            <w:r>
              <w:rPr>
                <w:color w:val="FFFFFF"/>
                <w:position w:val="1"/>
                <w:sz w:val="17"/>
              </w:rPr>
              <w:t>samt</w:t>
            </w:r>
            <w:r>
              <w:rPr>
                <w:color w:val="FFFFFF"/>
                <w:spacing w:val="-10"/>
                <w:position w:val="1"/>
                <w:sz w:val="17"/>
              </w:rPr>
              <w:t> </w:t>
            </w:r>
            <w:r>
              <w:rPr>
                <w:color w:val="FFFFFF"/>
                <w:spacing w:val="-4"/>
                <w:position w:val="1"/>
                <w:sz w:val="17"/>
              </w:rPr>
              <w:t>de</w:t>
              <w:tab/>
            </w:r>
            <w:r>
              <w:rPr>
                <w:color w:val="111111"/>
                <w:position w:val="5"/>
                <w:sz w:val="17"/>
              </w:rPr>
              <w:t>skadesomkostninger</w:t>
            </w:r>
          </w:p>
          <w:p>
            <w:pPr>
              <w:pStyle w:val="TableParagraph"/>
              <w:tabs>
                <w:tab w:pos="5271" w:val="left" w:leader="none"/>
              </w:tabs>
              <w:spacing w:line="196" w:lineRule="auto"/>
              <w:ind w:left="2917"/>
              <w:rPr>
                <w:sz w:val="17"/>
              </w:rPr>
            </w:pPr>
            <w:r>
              <w:rPr>
                <w:color w:val="FFFFFF"/>
                <w:position w:val="-5"/>
                <w:sz w:val="17"/>
              </w:rPr>
              <w:t>nødvendige</w:t>
              <w:tab/>
            </w:r>
            <w:r>
              <w:rPr>
                <w:color w:val="111111"/>
                <w:sz w:val="17"/>
              </w:rPr>
              <w:t>ved</w:t>
            </w:r>
            <w:r>
              <w:rPr>
                <w:color w:val="111111"/>
                <w:spacing w:val="-16"/>
                <w:sz w:val="17"/>
              </w:rPr>
              <w:t> </w:t>
            </w:r>
            <w:r>
              <w:rPr>
                <w:color w:val="111111"/>
                <w:sz w:val="17"/>
              </w:rPr>
              <w:t>ekstremvejr</w:t>
            </w:r>
          </w:p>
          <w:p>
            <w:pPr>
              <w:pStyle w:val="TableParagraph"/>
              <w:spacing w:before="13"/>
              <w:ind w:left="2917"/>
              <w:rPr>
                <w:sz w:val="17"/>
              </w:rPr>
            </w:pPr>
            <w:r>
              <w:rPr>
                <w:color w:val="FFFFFF"/>
                <w:sz w:val="17"/>
              </w:rPr>
              <w:t>foranstaltninger</w:t>
            </w:r>
          </w:p>
          <w:p>
            <w:pPr>
              <w:pStyle w:val="TableParagraph"/>
              <w:tabs>
                <w:tab w:pos="7759" w:val="left" w:leader="none"/>
              </w:tabs>
              <w:spacing w:before="107"/>
              <w:ind w:left="5271"/>
              <w:rPr>
                <w:sz w:val="17"/>
              </w:rPr>
            </w:pPr>
            <w:r>
              <w:rPr>
                <w:color w:val="111111"/>
                <w:spacing w:val="-3"/>
                <w:position w:val="1"/>
                <w:sz w:val="17"/>
              </w:rPr>
              <w:t>Bedre</w:t>
            </w:r>
            <w:r>
              <w:rPr>
                <w:color w:val="111111"/>
                <w:spacing w:val="-4"/>
                <w:position w:val="1"/>
                <w:sz w:val="17"/>
              </w:rPr>
              <w:t> </w:t>
            </w:r>
            <w:r>
              <w:rPr>
                <w:color w:val="111111"/>
                <w:position w:val="1"/>
                <w:sz w:val="17"/>
              </w:rPr>
              <w:t>investeringer</w:t>
            </w:r>
            <w:r>
              <w:rPr>
                <w:color w:val="111111"/>
                <w:spacing w:val="-10"/>
                <w:position w:val="1"/>
                <w:sz w:val="17"/>
              </w:rPr>
              <w:t> </w:t>
            </w:r>
            <w:r>
              <w:rPr>
                <w:color w:val="111111"/>
                <w:position w:val="1"/>
                <w:sz w:val="17"/>
              </w:rPr>
              <w:t>–</w:t>
              <w:tab/>
            </w:r>
            <w:r>
              <w:rPr>
                <w:color w:val="FFFFFF"/>
                <w:sz w:val="17"/>
              </w:rPr>
              <w:t>Offentlige</w:t>
            </w:r>
          </w:p>
          <w:p>
            <w:pPr>
              <w:pStyle w:val="TableParagraph"/>
              <w:tabs>
                <w:tab w:pos="7759" w:val="left" w:leader="none"/>
              </w:tabs>
              <w:spacing w:line="223" w:lineRule="auto" w:before="11"/>
              <w:ind w:left="5271" w:right="889"/>
              <w:rPr>
                <w:sz w:val="17"/>
              </w:rPr>
            </w:pPr>
            <w:r>
              <w:rPr>
                <w:color w:val="111111"/>
                <w:spacing w:val="-4"/>
                <w:position w:val="1"/>
                <w:sz w:val="17"/>
              </w:rPr>
              <w:t>bedre</w:t>
            </w:r>
            <w:r>
              <w:rPr>
                <w:color w:val="111111"/>
                <w:spacing w:val="-7"/>
                <w:position w:val="1"/>
                <w:sz w:val="17"/>
              </w:rPr>
              <w:t> </w:t>
            </w:r>
            <w:r>
              <w:rPr>
                <w:color w:val="111111"/>
                <w:position w:val="1"/>
                <w:sz w:val="17"/>
              </w:rPr>
              <w:t>dimensionering</w:t>
              <w:tab/>
            </w:r>
            <w:r>
              <w:rPr>
                <w:color w:val="FFFFFF"/>
                <w:spacing w:val="-3"/>
                <w:sz w:val="17"/>
              </w:rPr>
              <w:t>arbejdsgivere </w:t>
            </w:r>
            <w:r>
              <w:rPr>
                <w:color w:val="111111"/>
                <w:sz w:val="17"/>
              </w:rPr>
              <w:t>af</w:t>
            </w:r>
            <w:r>
              <w:rPr>
                <w:color w:val="111111"/>
                <w:spacing w:val="-7"/>
                <w:sz w:val="17"/>
              </w:rPr>
              <w:t> </w:t>
            </w:r>
            <w:r>
              <w:rPr>
                <w:color w:val="111111"/>
                <w:sz w:val="17"/>
              </w:rPr>
              <w:t>klimatilpasning</w:t>
            </w:r>
          </w:p>
          <w:p>
            <w:pPr>
              <w:pStyle w:val="TableParagraph"/>
              <w:rPr>
                <w:sz w:val="18"/>
              </w:rPr>
            </w:pPr>
          </w:p>
          <w:p>
            <w:pPr>
              <w:pStyle w:val="TableParagraph"/>
              <w:spacing w:before="4"/>
              <w:rPr>
                <w:sz w:val="14"/>
              </w:rPr>
            </w:pPr>
          </w:p>
          <w:p>
            <w:pPr>
              <w:pStyle w:val="TableParagraph"/>
              <w:spacing w:line="254" w:lineRule="auto"/>
              <w:ind w:left="7759"/>
              <w:rPr>
                <w:sz w:val="17"/>
              </w:rPr>
            </w:pPr>
            <w:r>
              <w:rPr>
                <w:color w:val="FFFFFF"/>
                <w:sz w:val="17"/>
              </w:rPr>
              <w:t>Offentlige ejere af infrastruktur</w:t>
            </w:r>
          </w:p>
        </w:tc>
      </w:tr>
      <w:tr>
        <w:trPr>
          <w:trHeight w:val="108" w:hRule="atLeast"/>
        </w:trPr>
        <w:tc>
          <w:tcPr>
            <w:tcW w:w="9640" w:type="dxa"/>
            <w:tcBorders>
              <w:bottom w:val="single" w:sz="4" w:space="0" w:color="456966"/>
            </w:tcBorders>
          </w:tcPr>
          <w:p>
            <w:pPr>
              <w:pStyle w:val="TableParagraph"/>
              <w:rPr>
                <w:rFonts w:ascii="Times New Roman"/>
                <w:sz w:val="6"/>
              </w:rPr>
            </w:pPr>
          </w:p>
        </w:tc>
      </w:tr>
      <w:tr>
        <w:trPr>
          <w:trHeight w:val="245" w:hRule="atLeast"/>
        </w:trPr>
        <w:tc>
          <w:tcPr>
            <w:tcW w:w="9640" w:type="dxa"/>
            <w:tcBorders>
              <w:top w:val="single" w:sz="4" w:space="0" w:color="456966"/>
            </w:tcBorders>
          </w:tcPr>
          <w:p>
            <w:pPr>
              <w:pStyle w:val="TableParagraph"/>
              <w:spacing w:line="166" w:lineRule="exact" w:before="60"/>
              <w:rPr>
                <w:rFonts w:ascii="Segoe UI Light"/>
                <w:b w:val="0"/>
                <w:sz w:val="14"/>
              </w:rPr>
            </w:pPr>
            <w:r>
              <w:rPr>
                <w:rFonts w:ascii="Segoe UI Light"/>
                <w:b w:val="0"/>
                <w:color w:val="456966"/>
                <w:sz w:val="14"/>
              </w:rPr>
              <w:t>Kilde: Egen fremstilling</w:t>
            </w:r>
          </w:p>
        </w:tc>
      </w:tr>
    </w:tbl>
    <w:p>
      <w:pPr>
        <w:pStyle w:val="BodyText"/>
        <w:spacing w:before="8"/>
        <w:rPr>
          <w:sz w:val="18"/>
        </w:rPr>
      </w:pPr>
    </w:p>
    <w:p>
      <w:pPr>
        <w:spacing w:after="0"/>
        <w:rPr>
          <w:sz w:val="18"/>
        </w:rPr>
        <w:sectPr>
          <w:pgSz w:w="11910" w:h="16840"/>
          <w:pgMar w:header="0" w:footer="506" w:top="1060" w:bottom="780" w:left="900" w:right="880"/>
        </w:sectPr>
      </w:pPr>
    </w:p>
    <w:p>
      <w:pPr>
        <w:pStyle w:val="Heading2"/>
        <w:numPr>
          <w:ilvl w:val="1"/>
          <w:numId w:val="11"/>
        </w:numPr>
        <w:tabs>
          <w:tab w:pos="913" w:val="left" w:leader="none"/>
        </w:tabs>
        <w:spacing w:line="240" w:lineRule="auto" w:before="101" w:after="0"/>
        <w:ind w:left="912" w:right="0" w:hanging="680"/>
        <w:jc w:val="left"/>
        <w:rPr>
          <w:b w:val="0"/>
        </w:rPr>
      </w:pPr>
      <w:r>
        <w:rPr/>
        <w:pict>
          <v:group style="position:absolute;margin-left:163.524551pt;margin-top:-245.469116pt;width:375.3pt;height:221.7pt;mso-position-horizontal-relative:page;mso-position-vertical-relative:paragraph;z-index:-85648" coordorigin="3270,-4909" coordsize="7506,4434">
            <v:shape style="position:absolute;left:3270;top:-3872;width:2600;height:2133" coordorigin="3270,-3871" coordsize="2600,2133" path="m3734,-2721l3502,-3262,3502,-2992,3270,-2992,3270,-2450,3502,-2450,3502,-2179,3734,-2721m3824,-1999l3802,-1999,3802,-1908,3824,-1908,3824,-1999m3824,-2157l3802,-2157,3802,-2066,3824,-2066,3824,-2157m3824,-2315l3802,-2315,3802,-2224,3824,-2224,3824,-2315m3824,-2473l3802,-2473,3802,-2382,3824,-2382,3824,-2473m3824,-2631l3802,-2631,3802,-2540,3824,-2540,3824,-2631m3824,-2788l3802,-2788,3802,-2698,3824,-2698,3824,-2788m3824,-2946l3802,-2946,3802,-2856,3824,-2856,3824,-2946m3824,-3104l3802,-3104,3802,-3014,3824,-3014,3824,-3104m3824,-3262l3802,-3262,3802,-3172,3824,-3172,3824,-3262m3824,-3420l3802,-3420,3802,-3330,3824,-3330,3824,-3420m3824,-3578l3802,-3578,3802,-3488,3824,-3488,3824,-3578m3824,-3736l3802,-3736,3802,-3646,3824,-3646,3824,-3736m3847,-3871l3802,-3871,3802,-3804,3824,-3804,3824,-3849,3847,-3849,3847,-3860,3847,-3871m3904,-1762l3824,-1762,3824,-1841,3802,-1841,3802,-1751,3813,-1751,3813,-1739,3904,-1739,3904,-1751,3904,-1762m4005,-3871l3915,-3871,3915,-3849,4005,-3849,4005,-3871m4062,-1762l3971,-1762,3971,-1739,4062,-1739,4062,-1762m4164,-3871l4073,-3871,4073,-3849,4164,-3849,4164,-3871m4220,-1762l4130,-1762,4130,-1739,4220,-1739,4220,-1762m4322,-3871l4231,-3871,4231,-3849,4322,-3849,4322,-3871m4378,-1762l4288,-1762,4288,-1739,4378,-1739,4378,-1762m4480,-3871l4390,-3871,4390,-3849,4480,-3849,4480,-3871m4537,-1762l4446,-1762,4446,-1739,4537,-1739,4537,-1762m4638,-3871l4548,-3871,4548,-3849,4638,-3849,4638,-3871m4695,-1762l4604,-1762,4604,-1739,4695,-1739,4695,-1762m4797,-3871l4706,-3871,4706,-3849,4797,-3849,4797,-3871m4853,-1762l4763,-1762,4763,-1739,4853,-1739,4853,-1762m4955,-3871l4864,-3871,4864,-3849,4955,-3849,4955,-3871m5011,-1762l4921,-1762,4921,-1739,5011,-1739,5011,-1762m5113,-3871l5023,-3871,5023,-3849,5113,-3849,5113,-3871m5170,-1762l5079,-1762,5079,-1739,5170,-1739,5170,-1762m5271,-3871l5181,-3871,5181,-3849,5271,-3849,5271,-3871m5328,-1762l5237,-1762,5237,-1739,5328,-1739,5328,-1762m5430,-3871l5339,-3871,5339,-3849,5430,-3849,5430,-3871m5486,-1762l5396,-1762,5396,-1739,5486,-1739,5486,-1762m5588,-3871l5497,-3871,5497,-3849,5588,-3849,5588,-3871m5644,-1762l5554,-1762,5554,-1739,5644,-1739,5644,-1762m5746,-3871l5656,-3871,5656,-3849,5746,-3849,5746,-3871m5803,-1762l5712,-1762,5712,-1739,5803,-1739,5803,-1762m5870,-1852l5848,-1852,5848,-1762,5870,-1762,5870,-1852m5870,-2010l5848,-2010,5848,-1920,5870,-1920,5870,-2010m5870,-2168l5848,-2168,5848,-2078,5870,-2078,5870,-2168m5870,-2326l5848,-2326,5848,-2236,5870,-2236,5870,-2326m5870,-2484l5848,-2484,5848,-2394,5870,-2394,5870,-2484m5870,-2642l5848,-2642,5848,-2552,5870,-2552,5870,-2642m5870,-2800l5848,-2800,5848,-2709,5870,-2709,5870,-2800m5870,-2958l5848,-2958,5848,-2867,5870,-2867,5870,-2958m5870,-3116l5848,-3116,5848,-3025,5870,-3025,5870,-3116m5870,-3274l5848,-3274,5848,-3183,5870,-3183,5870,-3274m5870,-3431l5848,-3431,5848,-3341,5870,-3341,5870,-3431m5870,-3589l5848,-3589,5848,-3499,5870,-3499,5870,-3589m5870,-3747l5848,-3747,5848,-3657,5870,-3657,5870,-3747m5870,-3871l5814,-3871,5814,-3849,5848,-3849,5848,-3815,5870,-3815,5870,-3849,5870,-3860,5870,-3871e" filled="true" fillcolor="#456966" stroked="false">
              <v:path arrowok="t"/>
              <v:fill type="solid"/>
            </v:shape>
            <v:rect style="position:absolute;left:3937;top:-3432;width:1798;height:1366" filled="true" fillcolor="#41847c" stroked="false">
              <v:fill type="solid"/>
            </v:rect>
            <v:shape style="position:absolute;left:6153;top:-4718;width:2205;height:3543" coordorigin="6153,-4718" coordsize="2205,3543" path="m6176,-1198l6164,-1198,6164,-1175,6187,-1175,6187,-1186,6176,-1186,6176,-1198xm6176,-1277l6153,-1277,6153,-1186,6164,-1186,6164,-1198,6176,-1198,6176,-1277xm6187,-1198l6176,-1198,6176,-1186,6187,-1186,6187,-1198xm6176,-1435l6153,-1435,6153,-1344,6176,-1344,6176,-1435xm6176,-1593l6153,-1593,6153,-1502,6176,-1502,6176,-1593xm6176,-1751l6153,-1751,6153,-1660,6176,-1660,6176,-1751xm6176,-1909l6153,-1909,6153,-1818,6176,-1818,6176,-1909xm6176,-2066l6153,-2066,6153,-1976,6176,-1976,6176,-2066xm6176,-2224l6153,-2224,6153,-2134,6176,-2134,6176,-2224xm6176,-2382l6153,-2382,6153,-2292,6176,-2292,6176,-2382xm6176,-2540l6153,-2540,6153,-2450,6176,-2450,6176,-2540xm6176,-2698l6153,-2698,6153,-2608,6176,-2608,6176,-2698xm6176,-2856l6153,-2856,6153,-2766,6176,-2766,6176,-2856xm6176,-3014l6153,-3014,6153,-2924,6176,-2924,6176,-3014xm6176,-3172l6153,-3172,6153,-3082,6176,-3082,6176,-3172xm6176,-3330l6153,-3330,6153,-3240,6176,-3240,6176,-3330xm6176,-3488l6153,-3488,6153,-3398,6176,-3398,6176,-3488xm6176,-3646l6153,-3646,6153,-3556,6176,-3556,6176,-3646xm6176,-3804l6153,-3804,6153,-3714,6176,-3714,6176,-3804xm6176,-3962l6153,-3962,6153,-3871,6176,-3871,6176,-3962xm6176,-4120l6153,-4120,6153,-4029,6176,-4029,6176,-4120xm6176,-4278l6153,-4278,6153,-4187,6176,-4187,6176,-4278xm6176,-4436l6153,-4436,6153,-4345,6176,-4345,6176,-4436xm6176,-4594l6153,-4594,6153,-4503,6176,-4503,6176,-4594xm6210,-4718l6153,-4718,6153,-4661,6176,-4661,6176,-4695,6164,-4695,6176,-4706,6210,-4706,6210,-4718xm6176,-4706l6164,-4695,6176,-4695,6176,-4706xm6210,-4706l6176,-4706,6176,-4695,6210,-4695,6210,-4706xm6368,-4718l6277,-4718,6277,-4695,6368,-4695,6368,-4718xm6526,-4718l6436,-4718,6436,-4695,6526,-4695,6526,-4718xm6684,-4718l6594,-4718,6594,-4695,6684,-4695,6684,-4718xm6843,-4718l6752,-4718,6752,-4695,6843,-4695,6843,-4718xm7001,-4718l6910,-4718,6910,-4695,7001,-4695,7001,-4718xm7159,-4718l7069,-4718,7069,-4695,7159,-4695,7159,-4718xm7317,-4718l7227,-4718,7227,-4695,7317,-4695,7317,-4718xm7476,-4718l7385,-4718,7385,-4695,7476,-4695,7476,-4718xm7634,-4718l7543,-4718,7543,-4695,7634,-4695,7634,-4718xm7792,-4718l7702,-4718,7702,-4695,7792,-4695,7792,-4718xm7950,-4718l7860,-4718,7860,-4695,7950,-4695,7950,-4718xm8109,-4718l8018,-4718,8018,-4695,8109,-4695,8109,-4718xm8267,-4718l8177,-4718,8177,-4695,8267,-4695,8267,-4718xm8335,-4706l8335,-4627,8357,-4627,8357,-4695,8346,-4695,8335,-4706xm8357,-4718l8335,-4718,8335,-4706,8346,-4695,8357,-4695,8357,-4718xm8357,-4560l8335,-4560,8335,-4469,8357,-4469,8357,-4560xm8357,-4402l8335,-4402,8335,-4311,8357,-4311,8357,-4402xm8357,-4244l8335,-4244,8335,-4154,8357,-4154,8357,-4244xm8357,-4086l8335,-4086,8335,-3996,8357,-3996,8357,-4086xm8357,-3928l8335,-3928,8335,-3838,8357,-3838,8357,-3928xm8357,-3770l8335,-3770,8335,-3680,8357,-3680,8357,-3770xm8357,-3612l8335,-3612,8335,-3522,8357,-3522,8357,-3612xm8357,-3454l8335,-3454,8335,-3364,8357,-3364,8357,-3454xm8357,-3296l8335,-3296,8335,-3206,8357,-3206,8357,-3296xm8357,-3138l8335,-3138,8335,-3048,8357,-3048,8357,-3138xm8357,-2980l8335,-2980,8335,-2890,8357,-2890,8357,-2980xm8357,-2822l8335,-2822,8335,-2732,8357,-2732,8357,-2822xm8357,-2664l8335,-2664,8335,-2574,8357,-2574,8357,-2664xm8357,-2506l8335,-2506,8335,-2416,8357,-2416,8357,-2506xm8357,-2348l8335,-2348,8335,-2258,8357,-2258,8357,-2348xm8357,-2191l8335,-2191,8335,-2100,8357,-2100,8357,-2191xm8357,-2033l8335,-2033,8335,-1942,8357,-1942,8357,-2033xm8357,-1875l8335,-1875,8335,-1784,8357,-1784,8357,-1875xm8357,-1717l8335,-1717,8335,-1626,8357,-1626,8357,-1717xm8357,-1559l8335,-1559,8335,-1469,8357,-1469,8357,-1559xm8357,-1401l8335,-1401,8335,-1311,8357,-1311,8357,-1401xm8335,-1198l8312,-1198,8312,-1175,8357,-1175,8357,-1186,8335,-1186,8335,-1198xm8357,-1243l8335,-1243,8335,-1186,8346,-1198,8357,-1198,8357,-1243xm8357,-1198l8346,-1198,8335,-1186,8357,-1186,8357,-1198xm8244,-1198l8154,-1198,8154,-1175,8244,-1175,8244,-1198xm8086,-1198l7996,-1198,7996,-1175,8086,-1175,8086,-1198xm7928,-1198l7837,-1198,7837,-1175,7928,-1175,7928,-1198xm7770,-1198l7679,-1198,7679,-1175,7770,-1175,7770,-1198xm7611,-1198l7521,-1198,7521,-1175,7611,-1175,7611,-1198xm7453,-1198l7363,-1198,7363,-1175,7453,-1175,7453,-1198xm7295,-1198l7204,-1198,7204,-1175,7295,-1175,7295,-1198xm7137,-1198l7046,-1198,7046,-1175,7137,-1175,7137,-1198xm6978,-1198l6888,-1198,6888,-1175,6978,-1175,6978,-1198xm6820,-1198l6730,-1198,6730,-1175,6820,-1175,6820,-1198xm6662,-1198l6571,-1198,6571,-1175,6662,-1175,6662,-1198xm6503,-1198l6413,-1198,6413,-1175,6503,-1175,6503,-1198xm6345,-1198l6255,-1198,6255,-1175,6345,-1175,6345,-1198xe" filled="true" fillcolor="#456966" stroked="false">
              <v:path arrowok="t"/>
              <v:fill type="solid"/>
            </v:shape>
            <v:rect style="position:absolute;left:6277;top:-4222;width:2001;height:858" filled="true" fillcolor="#caced0" stroked="false">
              <v:fill type="solid"/>
            </v:rect>
            <v:shape style="position:absolute;left:5859;top:-3787;width:442;height:1933" coordorigin="5860,-3787" coordsize="442,1933" path="m6302,-1955l6265,-1938,5874,-2800,6207,-2799,6207,-2759,6287,-2799,6298,-2804,6207,-2850,6207,-2810,5876,-2811,6259,-3702,6296,-3686,6294,-3720,6290,-3787,6213,-3722,6249,-3706,5860,-2803,5860,-2803,5860,-2803,5860,-2802,5860,-2802,6255,-1934,6219,-1917,6298,-1854,6300,-1920,6302,-1955e" filled="true" fillcolor="#111111" stroked="false">
              <v:path arrowok="t"/>
              <v:fill type="solid"/>
            </v:shape>
            <v:shape style="position:absolute;left:6288;top:-3229;width:2001;height:1806" coordorigin="6289,-3228" coordsize="2001,1806" path="m8290,-2281l6289,-2281,6289,-1423,8290,-1423,8290,-2281m8290,-3228l6289,-3228,6289,-2382,8290,-2382,8290,-3228e" filled="true" fillcolor="#caced0" stroked="false">
              <v:path arrowok="t"/>
              <v:fill type="solid"/>
            </v:shape>
            <v:shape style="position:absolute;left:8639;top:-4910;width:2137;height:4434" coordorigin="8640,-4909" coordsize="2137,4434" path="m8663,-498l8651,-498,8651,-476,8742,-476,8742,-487,8663,-487,8663,-498xm8663,-577l8640,-577,8640,-487,8651,-487,8651,-498,8663,-498,8663,-577xm8742,-498l8663,-498,8663,-487,8742,-487,8742,-498xm8663,-735l8640,-735,8640,-645,8663,-645,8663,-735xm8663,-893l8640,-893,8640,-803,8663,-803,8663,-893xm8663,-1051l8640,-1051,8640,-961,8663,-961,8663,-1051xm8663,-1209l8640,-1209,8640,-1119,8663,-1119,8663,-1209xm8663,-1367l8640,-1367,8640,-1277,8663,-1277,8663,-1367xm8663,-1525l8640,-1525,8640,-1435,8663,-1435,8663,-1525xm8663,-1683l8640,-1683,8640,-1593,8663,-1593,8663,-1683xm8663,-1841l8640,-1841,8640,-1751,8663,-1751,8663,-1841xm8663,-1999l8640,-1999,8640,-1909,8663,-1909,8663,-1999xm8663,-2157l8640,-2157,8640,-2066,8663,-2066,8663,-2157xm8663,-2315l8640,-2315,8640,-2224,8663,-2224,8663,-2315xm8663,-2473l8640,-2473,8640,-2382,8663,-2382,8663,-2473xm8663,-2631l8640,-2631,8640,-2540,8663,-2540,8663,-2631xm8663,-2788l8640,-2788,8640,-2698,8663,-2698,8663,-2788xm8663,-2946l8640,-2946,8640,-2856,8663,-2856,8663,-2946xm8663,-3104l8640,-3104,8640,-3014,8663,-3014,8663,-3104xm8663,-3262l8640,-3262,8640,-3172,8663,-3172,8663,-3262xm8663,-3420l8640,-3420,8640,-3330,8663,-3330,8663,-3420xm8663,-3578l8640,-3578,8640,-3488,8663,-3488,8663,-3578xm8663,-3736l8640,-3736,8640,-3646,8663,-3646,8663,-3736xm8663,-3894l8640,-3894,8640,-3804,8663,-3804,8663,-3894xm8663,-4052l8640,-4052,8640,-3962,8663,-3962,8663,-4052xm8663,-4210l8640,-4210,8640,-4120,8663,-4120,8663,-4210xm8663,-4368l8640,-4368,8640,-4278,8663,-4278,8663,-4368xm8663,-4526l8640,-4526,8640,-4436,8663,-4436,8663,-4526xm8663,-4684l8640,-4684,8640,-4594,8663,-4594,8663,-4684xm8663,-4842l8640,-4842,8640,-4751,8663,-4751,8663,-4842xm8753,-4909l8663,-4909,8663,-4887,8753,-4887,8753,-4909xm8911,-4909l8821,-4909,8821,-4887,8911,-4887,8911,-4909xm9070,-4909l8979,-4909,8979,-4887,9070,-4887,9070,-4909xm9228,-4909l9137,-4909,9137,-4887,9228,-4887,9228,-4909xm9386,-4909l9296,-4909,9296,-4887,9386,-4887,9386,-4909xm9544,-4909l9454,-4909,9454,-4887,9544,-4887,9544,-4909xm9703,-4909l9612,-4909,9612,-4887,9703,-4887,9703,-4909xm9861,-4909l9770,-4909,9770,-4887,9861,-4887,9861,-4909xm10019,-4909l9929,-4909,9929,-4887,10019,-4887,10019,-4909xm10177,-4909l10087,-4909,10087,-4887,10177,-4887,10177,-4909xm10336,-4909l10245,-4909,10245,-4887,10336,-4887,10336,-4909xm10494,-4909l10403,-4909,10403,-4887,10494,-4887,10494,-4909xm10652,-4909l10562,-4909,10562,-4887,10652,-4887,10652,-4909xm10754,-4898l10754,-4853,10776,-4853,10776,-4887,10765,-4887,10754,-4898xm10776,-4909l10720,-4909,10720,-4887,10754,-4887,10754,-4898,10776,-4898,10776,-4909xm10776,-4898l10754,-4898,10765,-4887,10776,-4887,10776,-4898xm10776,-4785l10754,-4785,10754,-4695,10776,-4695,10776,-4785xm10776,-4627l10754,-4627,10754,-4537,10776,-4537,10776,-4627xm10776,-4469l10754,-4469,10754,-4379,10776,-4379,10776,-4469xm10776,-4311l10754,-4311,10754,-4221,10776,-4221,10776,-4311xm10776,-4154l10754,-4154,10754,-4063,10776,-4063,10776,-4154xm10776,-3996l10754,-3996,10754,-3905,10776,-3905,10776,-3996xm10776,-3838l10754,-3838,10754,-3747,10776,-3747,10776,-3838xm10776,-3680l10754,-3680,10754,-3589,10776,-3589,10776,-3680xm10776,-3522l10754,-3522,10754,-3432,10776,-3432,10776,-3522xm10776,-3364l10754,-3364,10754,-3274,10776,-3274,10776,-3364xm10776,-3206l10754,-3206,10754,-3116,10776,-3116,10776,-3206xm10776,-3048l10754,-3048,10754,-2958,10776,-2958,10776,-3048xm10776,-2890l10754,-2890,10754,-2800,10776,-2800,10776,-2890xm10776,-2732l10754,-2732,10754,-2642,10776,-2642,10776,-2732xm10776,-2574l10754,-2574,10754,-2484,10776,-2484,10776,-2574xm10776,-2416l10754,-2416,10754,-2326,10776,-2326,10776,-2416xm10776,-2258l10754,-2258,10754,-2168,10776,-2168,10776,-2258xm10776,-2100l10754,-2100,10754,-2010,10776,-2010,10776,-2100xm10776,-1942l10754,-1942,10754,-1852,10776,-1852,10776,-1942xm10776,-1784l10754,-1784,10754,-1694,10776,-1694,10776,-1784xm10776,-1626l10754,-1626,10754,-1536,10776,-1536,10776,-1626xm10776,-1469l10754,-1469,10754,-1378,10776,-1378,10776,-1469xm10776,-1311l10754,-1311,10754,-1220,10776,-1220,10776,-1311xm10776,-1153l10754,-1153,10754,-1062,10776,-1062,10776,-1153xm10776,-995l10754,-995,10754,-904,10776,-904,10776,-995xm10776,-837l10754,-837,10754,-747,10776,-747,10776,-837xm10776,-679l10754,-679,10754,-589,10776,-589,10776,-679xm10754,-498l10709,-498,10709,-476,10776,-476,10776,-487,10754,-487,10754,-498xm10776,-521l10754,-521,10754,-487,10765,-498,10776,-498,10776,-521xm10776,-498l10765,-498,10754,-487,10776,-487,10776,-498xm10641,-498l10550,-498,10550,-476,10641,-476,10641,-498xm10483,-498l10392,-498,10392,-476,10483,-476,10483,-498xm10324,-498l10234,-498,10234,-476,10324,-476,10324,-498xm10166,-498l10076,-498,10076,-476,10166,-476,10166,-498xm10008,-498l9917,-498,9917,-476,10008,-476,10008,-498xm9850,-498l9759,-498,9759,-476,9850,-476,9850,-498xm9691,-498l9601,-498,9601,-476,9691,-476,9691,-498xm9533,-498l9443,-498,9443,-476,9533,-476,9533,-498xm9375,-498l9284,-498,9284,-476,9375,-476,9375,-498xm9216,-498l9126,-498,9126,-476,9216,-476,9216,-498xm9058,-498l8968,-498,8968,-476,9058,-476,9058,-498xm8900,-498l8810,-498,8810,-476,8900,-476,8900,-498xe" filled="true" fillcolor="#456966" stroked="false">
              <v:path arrowok="t"/>
              <v:fill type="solid"/>
            </v:shape>
            <v:shape style="position:absolute;left:8775;top:-4413;width:1854;height:3836" coordorigin="8776,-4413" coordsize="1854,3836" path="m10630,-1423l8776,-1423,8776,-577,10630,-577,10630,-1423m10630,-2371l8776,-2371,8776,-1514,10630,-1514,10630,-2371m10630,-3398l8776,-3398,8776,-2540,10630,-2540,10630,-3398m10630,-4413l8776,-4413,8776,-3556,10630,-3556,10630,-4413e" filled="true" fillcolor="#1f487c" stroked="false">
              <v:path arrowok="t"/>
              <v:fill type="solid"/>
            </v:shape>
            <v:shape style="position:absolute;left:8278;top:-3988;width:521;height:2997" coordorigin="8278,-3988" coordsize="521,2997" path="m8796,-2033l8757,-2023,8300,-3749,8724,-3035,8690,-3015,8775,-2961,8771,-3022,8768,-3061,8734,-3041,8293,-3783,8693,-3940,8708,-3904,8755,-3956,8775,-3979,8674,-3988,8689,-3951,8282,-3791,8283,-3787,8278,-3785,8746,-2020,8708,-2010,8775,-1935,8790,-2006,8796,-2033m8799,-1090l8774,-1083,8773,-1095,8759,-1087,8301,-2796,8290,-2793,8749,-1081,8739,-1075,8300,-1849,8290,-1844,8728,-1071,8711,-1067,8716,-1062,8695,-1050,8772,-998,8778,-991,8793,-1062,8799,-1090e" filled="true" fillcolor="#111111" stroked="false">
              <v:path arrowok="t"/>
              <v:fill type="solid"/>
            </v:shape>
            <w10:wrap type="none"/>
          </v:group>
        </w:pict>
      </w:r>
      <w:r>
        <w:rPr>
          <w:b w:val="0"/>
          <w:color w:val="456966"/>
        </w:rPr>
        <w:t>Den økonomiske værdi af</w:t>
      </w:r>
      <w:r>
        <w:rPr>
          <w:b w:val="0"/>
          <w:color w:val="456966"/>
          <w:spacing w:val="-8"/>
        </w:rPr>
        <w:t> </w:t>
      </w:r>
      <w:r>
        <w:rPr>
          <w:b w:val="0"/>
          <w:color w:val="456966"/>
        </w:rPr>
        <w:t>HIP5</w:t>
      </w:r>
    </w:p>
    <w:p>
      <w:pPr>
        <w:pStyle w:val="BodyText"/>
        <w:spacing w:line="273" w:lineRule="auto" w:before="88"/>
        <w:ind w:left="232" w:right="45"/>
      </w:pPr>
      <w:r>
        <w:rPr/>
        <w:t>Vores skøn viser, at delleverance 5 i HIP kan skabe en økonomisk værdi på mellem 13 og 20 mio. kr. Vores centrale skøn er, at værdien ligger på om- kring 17 mio. kr.</w:t>
      </w:r>
      <w:r>
        <w:rPr>
          <w:position w:val="5"/>
          <w:sz w:val="13"/>
        </w:rPr>
        <w:t>15 </w:t>
      </w:r>
      <w:r>
        <w:rPr/>
        <w:t>Værdien af HIP5 er dermed nogenlunde lige så stor som værdien af HIP4.</w:t>
      </w:r>
    </w:p>
    <w:p>
      <w:pPr>
        <w:pStyle w:val="BodyText"/>
        <w:spacing w:before="3"/>
        <w:rPr>
          <w:sz w:val="23"/>
        </w:rPr>
      </w:pPr>
    </w:p>
    <w:p>
      <w:pPr>
        <w:pStyle w:val="BodyText"/>
        <w:spacing w:line="273" w:lineRule="auto"/>
        <w:ind w:left="232" w:right="45"/>
      </w:pPr>
      <w:r>
        <w:rPr/>
        <w:t>HIP5 kan reducere skadesomkostninger, bl.a. ved at gøre modelberegninger for oversvømmelser i 100m grid tilgængelige. Det bidrager med væsentlig værdi for beslutningstagere og påvirkede aktører, hvilket afspejles i svarene på surveyen og den beregnede værdi.</w:t>
      </w:r>
    </w:p>
    <w:p>
      <w:pPr>
        <w:pStyle w:val="BodyText"/>
        <w:spacing w:before="1"/>
        <w:rPr>
          <w:sz w:val="23"/>
        </w:rPr>
      </w:pPr>
    </w:p>
    <w:p>
      <w:pPr>
        <w:pStyle w:val="BodyText"/>
        <w:spacing w:line="276" w:lineRule="auto"/>
        <w:ind w:left="232" w:right="14"/>
      </w:pPr>
      <w:r>
        <w:rPr/>
        <w:t>Respondenterne i surveyen vurderer, at HIP5 kan reducere skadesomkost- ninger på bygninger og løsøre med 7 pct., skadesomkostninger på infrastruk- tur med 6 pct. og forsinkelsesomkostninger med 4 pct. – samme vurdering som for HIP4. Ligeledes er det erhvervssektoren der opnår de største gevin- ster, efterfulgt af borgere og det offentlige, jf. figuren nedenfor.</w:t>
      </w:r>
    </w:p>
    <w:p>
      <w:pPr>
        <w:pStyle w:val="BodyText"/>
        <w:rPr>
          <w:sz w:val="42"/>
        </w:rPr>
      </w:pPr>
      <w:r>
        <w:rPr/>
        <w:br w:type="column"/>
      </w:r>
      <w:r>
        <w:rPr>
          <w:sz w:val="42"/>
        </w:rPr>
      </w:r>
    </w:p>
    <w:p>
      <w:pPr>
        <w:pStyle w:val="Heading3"/>
        <w:spacing w:before="255"/>
        <w:rPr>
          <w:b w:val="0"/>
        </w:rPr>
      </w:pPr>
      <w:r>
        <w:rPr>
          <w:b w:val="0"/>
          <w:color w:val="1F487C"/>
        </w:rPr>
        <w:t>HIP5 – 15 pct.</w:t>
      </w:r>
    </w:p>
    <w:p>
      <w:pPr>
        <w:pStyle w:val="Heading3"/>
        <w:rPr>
          <w:b w:val="0"/>
        </w:rPr>
      </w:pPr>
      <w:r>
        <w:rPr>
          <w:b w:val="0"/>
          <w:color w:val="1F487C"/>
        </w:rPr>
        <w:t>af samlet værdi</w:t>
      </w:r>
    </w:p>
    <w:p>
      <w:pPr>
        <w:pStyle w:val="BodyText"/>
        <w:spacing w:before="10"/>
        <w:rPr>
          <w:rFonts w:ascii="Segoe UI Light"/>
          <w:b w:val="0"/>
          <w:sz w:val="23"/>
        </w:rPr>
      </w:pPr>
      <w:r>
        <w:rPr/>
        <w:pict>
          <v:group style="position:absolute;margin-left:456.173248pt;margin-top:17.763788pt;width:79.95pt;height:90.85pt;mso-position-horizontal-relative:page;mso-position-vertical-relative:paragraph;z-index:5408;mso-wrap-distance-left:0;mso-wrap-distance-right:0" coordorigin="9123,355" coordsize="1599,1817">
            <v:shape style="position:absolute;left:9930;top:357;width:731;height:785" coordorigin="9931,357" coordsize="731,785" path="m9931,357l9931,1141,10661,855,10628,782,10588,714,10542,651,10491,593,10434,540,10373,494,10307,453,10237,420,10164,393,10089,373,10011,361,9931,357xe" filled="true" fillcolor="#456966" stroked="false">
              <v:path arrowok="t"/>
              <v:fill type="solid"/>
            </v:shape>
            <v:shape style="position:absolute;left:9937;top:867;width:785;height:509" coordorigin="9938,867" coordsize="785,509" path="m10668,867l9938,1154,10690,1376,10707,1304,10718,1230,10722,1157,10719,1083,10709,1010,10692,938,10668,867xe" filled="true" fillcolor="#88a6a3" stroked="false">
              <v:path arrowok="t"/>
              <v:fill type="solid"/>
            </v:shape>
            <v:shape style="position:absolute;left:9933;top:1165;width:753;height:744" coordorigin="9933,1165" coordsize="753,744" path="m9933,1165l10182,1909,10253,1882,10320,1848,10384,1807,10443,1761,10498,1710,10547,1654,10591,1593,10629,1528,10660,1460,10685,1387,9933,1165xe" filled="true" fillcolor="#1f487c" stroked="false">
              <v:path arrowok="t"/>
              <v:fill type="solid"/>
            </v:shape>
            <v:shape style="position:absolute;left:9450;top:1387;width:688;height:785" coordorigin="9450,1388" coordsize="688,785" path="m9890,1388l9450,2037,9520,2079,9592,2113,9667,2140,9744,2158,9823,2169,9902,2172,9981,2167,10060,2153,10138,2131,9890,1388xe" filled="true" fillcolor="#41847c" stroked="false">
              <v:path arrowok="t"/>
              <v:fill type="solid"/>
            </v:shape>
            <v:shape style="position:absolute;left:9123;top:1080;width:785;height:731" coordorigin="9123,1080" coordsize="785,731" path="m9128,1080l9123,1159,9127,1236,9138,1312,9156,1386,9182,1458,9214,1527,9253,1592,9298,1654,9349,1711,9406,1764,9468,1811,9908,1161,9128,1080xe" filled="true" fillcolor="#caced0" stroked="false">
              <v:path arrowok="t"/>
              <v:fill type="solid"/>
            </v:shape>
            <v:shape style="position:absolute;left:9128;top:535;width:781;height:612" coordorigin="9128,535" coordsize="781,612" path="m9417,535l9359,587,9306,644,9260,706,9219,772,9186,841,9159,914,9140,989,9128,1066,9908,1147,9417,535xe" filled="true" fillcolor="#d4782d" stroked="false">
              <v:path arrowok="t"/>
              <v:fill type="solid"/>
            </v:shape>
            <v:shape style="position:absolute;left:9426;top:355;width:491;height:785" coordorigin="9426,355" coordsize="491,785" path="m9917,355l9841,359,9766,370,9693,388,9621,413,9553,445,9488,483,9426,528,9917,1140,9917,355xe" filled="true" fillcolor="#c4122d" stroked="false">
              <v:path arrowok="t"/>
              <v:fill type="solid"/>
            </v:shape>
            <w10:wrap type="topAndBottom"/>
          </v:group>
        </w:pict>
      </w:r>
    </w:p>
    <w:p>
      <w:pPr>
        <w:spacing w:after="0"/>
        <w:rPr>
          <w:rFonts w:ascii="Segoe UI Light"/>
          <w:sz w:val="23"/>
        </w:rPr>
        <w:sectPr>
          <w:type w:val="continuous"/>
          <w:pgSz w:w="11910" w:h="16840"/>
          <w:pgMar w:top="1580" w:bottom="280" w:left="900" w:right="880"/>
          <w:cols w:num="2" w:equalWidth="0">
            <w:col w:w="7041" w:space="621"/>
            <w:col w:w="2468"/>
          </w:cols>
        </w:sectPr>
      </w:pPr>
    </w:p>
    <w:p>
      <w:pPr>
        <w:pStyle w:val="BodyText"/>
        <w:spacing w:before="8"/>
        <w:rPr>
          <w:rFonts w:ascii="Segoe UI Light"/>
          <w:b w:val="0"/>
          <w:sz w:val="18"/>
        </w:rPr>
      </w:pPr>
      <w:r>
        <w:rPr/>
        <w:pict>
          <v:group style="position:absolute;margin-left:56.700001pt;margin-top:327.725525pt;width:102.9pt;height:76.75pt;mso-position-horizontal-relative:page;mso-position-vertical-relative:page;z-index:-85624" coordorigin="1134,6555" coordsize="2058,1535">
            <v:shape style="position:absolute;left:1134;top:6554;width:2058;height:1535" coordorigin="1134,6555" coordsize="2058,1535" path="m1157,7987l1134,7987,1134,8078,1157,8078,1157,7987xm1157,7829l1134,7829,1134,7920,1157,7920,1157,7829xm1157,7671l1134,7671,1134,7762,1157,7762,1157,7671xm1157,7513l1134,7513,1134,7604,1157,7604,1157,7513xm1157,7355l1134,7355,1134,7446,1157,7446,1157,7355xm1157,7198l1134,7198,1134,7288,1157,7288,1157,7198xm1157,7040l1134,7040,1134,7130,1157,7130,1157,7040xm1157,6882l1134,6882,1134,6972,1157,6972,1157,6882xm1157,6724l1134,6724,1134,6814,1157,6814,1157,6724xm1145,6555l1134,6555,1134,6656,1157,6656,1157,6577,1145,6577,1145,6555xm1145,6577l1145,6577,1145,6577,1145,6577xm1157,6566l1145,6577,1145,6577,1157,6577,1157,6566xm1304,6555l1213,6555,1213,6577,1304,6577,1304,6555xm1462,6555l1371,6555,1371,6577,1462,6577,1462,6555xm1620,6555l1530,6555,1530,6577,1620,6577,1620,6555xm1778,6555l1688,6555,1688,6577,1778,6577,1778,6555xm1937,6555l1846,6555,1846,6577,1937,6577,1937,6555xm2095,6555l2004,6555,2004,6577,2095,6577,2095,6555xm2253,6555l2163,6555,2163,6577,2253,6577,2253,6555xm2411,6555l2321,6555,2321,6577,2411,6577,2411,6555xm2570,6555l2479,6555,2479,6577,2570,6577,2570,6555xm2728,6555l2637,6555,2637,6577,2728,6577,2728,6555xm2886,6555l2796,6555,2796,6577,2886,6577,2886,6555xm3044,6555l2954,6555,2954,6577,3044,6577,3044,6555xm3169,6566l3169,6588,3191,6588,3191,6577,3180,6577,3169,6566xm3191,6555l3112,6555,3112,6577,3169,6577,3169,6566,3191,6566,3191,6555xm3191,6566l3169,6566,3180,6577,3191,6577,3191,6566xm3191,6656l3169,6656,3169,6746,3191,6746,3191,6656xm3191,6814l3169,6814,3169,6904,3191,6904,3191,6814xm3191,6972l3169,6972,3169,7062,3191,7062,3191,6972xm3191,7130l3169,7130,3169,7220,3191,7220,3191,7130xm3191,7288l3169,7288,3169,7378,3191,7378,3191,7288xm3191,7446l3169,7446,3169,7536,3191,7536,3191,7446xm3191,7604l3169,7604,3169,7694,3191,7694,3191,7604xm3191,7762l3169,7762,3169,7852,3191,7852,3191,7762xm3191,7920l3169,7920,3169,8010,3191,8010,3191,7920xm3180,8066l3090,8066,3090,8089,3180,8089,3180,8066xm3022,8066l2931,8066,2931,8089,3022,8089,3022,8066xm2864,8066l2773,8066,2773,8089,2864,8089,2864,8066xm2705,8066l2615,8066,2615,8089,2705,8089,2705,8066xm2547,8066l2457,8066,2457,8089,2547,8089,2547,8066xm2389,8066l2298,8066,2298,8089,2389,8089,2389,8066xm2231,8066l2140,8066,2140,8089,2231,8089,2231,8066xm2072,8066l1982,8066,1982,8089,2072,8089,2072,8066xm1914,8066l1824,8066,1824,8089,1914,8089,1914,8066xm1756,8066l1665,8066,1665,8089,1756,8089,1756,8066xm1597,8066l1507,8066,1507,8089,1597,8089,1597,8066xm1439,8066l1349,8066,1349,8089,1439,8089,1439,8066xm1281,8066l1191,8066,1191,8089,1281,8089,1281,8066xe" filled="true" fillcolor="#456966" stroked="false">
              <v:path arrowok="t"/>
              <v:fill type="solid"/>
            </v:shape>
            <v:rect style="position:absolute;left:1269;top:7050;width:1775;height:689" filled="true" fillcolor="#88a6a3" stroked="false">
              <v:fill type="solid"/>
            </v:rect>
            <w10:wrap type="none"/>
          </v:group>
        </w:pict>
      </w:r>
    </w:p>
    <w:p>
      <w:pPr>
        <w:pStyle w:val="BodyText"/>
        <w:spacing w:line="20" w:lineRule="exact"/>
        <w:ind w:left="227"/>
        <w:rPr>
          <w:rFonts w:ascii="Segoe UI Light"/>
          <w:sz w:val="2"/>
        </w:rPr>
      </w:pPr>
      <w:r>
        <w:rPr>
          <w:rFonts w:ascii="Segoe UI Light"/>
          <w:sz w:val="2"/>
        </w:rPr>
        <w:pict>
          <v:group style="width:144.050pt;height:.5pt;mso-position-horizontal-relative:char;mso-position-vertical-relative:line" coordorigin="0,0" coordsize="2881,10">
            <v:line style="position:absolute" from="0,5" to="2881,5" stroked="true" strokeweight=".47998pt" strokecolor="#000000">
              <v:stroke dashstyle="solid"/>
            </v:line>
          </v:group>
        </w:pict>
      </w:r>
      <w:r>
        <w:rPr>
          <w:rFonts w:ascii="Segoe UI Light"/>
          <w:sz w:val="2"/>
        </w:rPr>
      </w:r>
    </w:p>
    <w:p>
      <w:pPr>
        <w:spacing w:before="80"/>
        <w:ind w:left="232" w:right="0" w:firstLine="0"/>
        <w:jc w:val="left"/>
        <w:rPr>
          <w:sz w:val="16"/>
        </w:rPr>
      </w:pPr>
      <w:r>
        <w:rPr>
          <w:position w:val="4"/>
          <w:sz w:val="10"/>
        </w:rPr>
        <w:t>15 </w:t>
      </w:r>
      <w:r>
        <w:rPr>
          <w:sz w:val="16"/>
        </w:rPr>
        <w:t>Se fodnote 10.</w:t>
      </w:r>
    </w:p>
    <w:p>
      <w:pPr>
        <w:spacing w:after="0"/>
        <w:jc w:val="left"/>
        <w:rPr>
          <w:sz w:val="16"/>
        </w:rPr>
        <w:sectPr>
          <w:type w:val="continuous"/>
          <w:pgSz w:w="11910" w:h="16840"/>
          <w:pgMar w:top="1580" w:bottom="280" w:left="900" w:right="880"/>
        </w:sectPr>
      </w:pPr>
    </w:p>
    <w:p>
      <w:pPr>
        <w:pStyle w:val="Heading6"/>
        <w:spacing w:before="76"/>
        <w:rPr>
          <w:b w:val="0"/>
        </w:rPr>
      </w:pPr>
      <w:r>
        <w:rPr>
          <w:b w:val="0"/>
          <w:color w:val="456966"/>
        </w:rPr>
        <w:t>Figur 8.2 Skøn for værdien af HIP5 er 17 mio. kr. årligt</w:t>
      </w:r>
    </w:p>
    <w:p>
      <w:pPr>
        <w:pStyle w:val="BodyText"/>
        <w:spacing w:before="152"/>
        <w:ind w:left="232"/>
      </w:pPr>
      <w:r>
        <w:rPr/>
        <w:pict>
          <v:line style="position:absolute;mso-position-horizontal-relative:page;mso-position-vertical-relative:paragraph;z-index:5504;mso-wrap-distance-left:0;mso-wrap-distance-right:0" from="56.639999pt,22.289944pt" to="539.019999pt,22.289944pt" stroked="true" strokeweight=".48pt" strokecolor="#456966">
            <v:stroke dashstyle="solid"/>
            <w10:wrap type="topAndBottom"/>
          </v:line>
        </w:pict>
      </w:r>
      <w:r>
        <w:rPr/>
        <w:pict>
          <v:line style="position:absolute;mso-position-horizontal-relative:page;mso-position-vertical-relative:paragraph;z-index:7696" from="82.162003pt,34.119946pt" to="527.850003pt,34.119946pt" stroked="true" strokeweight=".75pt" strokecolor="#d9d9d9">
            <v:stroke dashstyle="solid"/>
            <w10:wrap type="none"/>
          </v:line>
        </w:pict>
      </w:r>
      <w:r>
        <w:rPr/>
        <w:t>Årlig reduktion i skadesomkostninger som følge af HIP5</w:t>
      </w:r>
    </w:p>
    <w:p>
      <w:pPr>
        <w:pStyle w:val="BodyText"/>
        <w:spacing w:before="53"/>
        <w:ind w:left="364"/>
        <w:rPr>
          <w:rFonts w:ascii="Segoe UI Light"/>
          <w:b w:val="0"/>
        </w:rPr>
      </w:pPr>
      <w:r>
        <w:rPr>
          <w:rFonts w:ascii="Segoe UI Light"/>
          <w:b w:val="0"/>
        </w:rPr>
        <w:t>12</w:t>
      </w:r>
    </w:p>
    <w:p>
      <w:pPr>
        <w:pStyle w:val="BodyText"/>
        <w:spacing w:line="231" w:lineRule="exact" w:before="184"/>
        <w:ind w:left="364"/>
        <w:rPr>
          <w:rFonts w:ascii="Segoe UI Light"/>
          <w:b w:val="0"/>
        </w:rPr>
      </w:pPr>
      <w:r>
        <w:rPr/>
        <w:pict>
          <v:line style="position:absolute;mso-position-horizontal-relative:page;mso-position-vertical-relative:paragraph;z-index:7672" from="82.162003pt,16.631044pt" to="527.850003pt,16.631044pt" stroked="true" strokeweight=".75pt" strokecolor="#d9d9d9">
            <v:stroke dashstyle="solid"/>
            <w10:wrap type="none"/>
          </v:line>
        </w:pict>
      </w:r>
      <w:r>
        <w:rPr>
          <w:rFonts w:ascii="Segoe UI Light"/>
          <w:b w:val="0"/>
        </w:rPr>
        <w:t>10</w:t>
      </w:r>
    </w:p>
    <w:p>
      <w:pPr>
        <w:pStyle w:val="BodyText"/>
        <w:spacing w:line="242" w:lineRule="exact"/>
        <w:ind w:left="1786"/>
        <w:rPr>
          <w:rFonts w:ascii="Segoe UI"/>
        </w:rPr>
      </w:pPr>
      <w:r>
        <w:rPr>
          <w:rFonts w:ascii="Segoe UI"/>
        </w:rPr>
        <w:t>8 mio. kr.</w:t>
      </w:r>
    </w:p>
    <w:p>
      <w:pPr>
        <w:pStyle w:val="BodyText"/>
        <w:spacing w:line="243" w:lineRule="exact"/>
        <w:ind w:left="435"/>
        <w:rPr>
          <w:rFonts w:ascii="Segoe UI Light"/>
          <w:b w:val="0"/>
        </w:rPr>
      </w:pPr>
      <w:r>
        <w:rPr/>
        <w:pict>
          <v:group style="position:absolute;margin-left:82.162003pt;margin-top:5.840619pt;width:445.7pt;height:90.65pt;mso-position-horizontal-relative:page;mso-position-vertical-relative:paragraph;z-index:7648" coordorigin="1643,117" coordsize="8914,1813">
            <v:shape style="position:absolute;left:1643;top:575;width:8914;height:898" coordorigin="1643,576" coordsize="8914,898" path="m9538,1473l10557,1473m6566,1473l8606,1473m3595,1473l5635,1473m1643,1473l2664,1473m3595,1024l5635,1024m1643,1024l2664,1024m3595,576l10557,576m1643,576l2664,576e" filled="false" stroked="true" strokeweight=".75pt" strokecolor="#d9d9d9">
              <v:path arrowok="t"/>
              <v:stroke dashstyle="solid"/>
            </v:shape>
            <v:rect style="position:absolute;left:2664;top:407;width:932;height:1517" filled="true" fillcolor="#456966" stroked="false">
              <v:fill type="solid"/>
            </v:rect>
            <v:line style="position:absolute" from="6566,1024" to="10557,1024" stroked="true" strokeweight=".75pt" strokecolor="#d9d9d9">
              <v:stroke dashstyle="solid"/>
            </v:line>
            <v:shape style="position:absolute;left:5635;top:858;width:3903;height:1066" coordorigin="5635,859" coordsize="3903,1066" path="m6566,859l5635,859,5635,1924,6566,1924,6566,859m9538,1660l8606,1660,8606,1924,9538,1924,9538,1660e" filled="true" fillcolor="#456966" stroked="false">
              <v:path arrowok="t"/>
              <v:fill type="solid"/>
            </v:shape>
            <v:rect style="position:absolute;left:8606;top:1173;width:932;height:488" filled="true" fillcolor="#88a6a3" stroked="false">
              <v:fill type="solid"/>
            </v:rect>
            <v:line style="position:absolute" from="1643,124" to="10557,124" stroked="true" strokeweight=".75pt" strokecolor="#d9d9d9">
              <v:stroke dashstyle="solid"/>
            </v:line>
            <v:shape style="position:absolute;left:2664;top:148;width:3903;height:711" coordorigin="2664,148" coordsize="3903,711" path="m3595,148l2664,148,2664,408,3595,408,3595,148m6566,674l5635,674,5635,859,6566,859,6566,674e" filled="true" fillcolor="#1f487c" stroked="false">
              <v:path arrowok="t"/>
              <v:fill type="solid"/>
            </v:shape>
            <v:rect style="position:absolute;left:8606;top:1127;width:932;height:46" filled="true" fillcolor="#1f487c" stroked="false">
              <v:fill type="solid"/>
            </v:rect>
            <v:line style="position:absolute" from="1643,1924" to="10557,1924" stroked="true" strokeweight=".5pt" strokecolor="#919299">
              <v:stroke dashstyle="solid"/>
            </v:line>
            <v:shape style="position:absolute;left:5701;top:300;width:828;height:265" type="#_x0000_t202" filled="false" stroked="false">
              <v:textbox inset="0,0,0,0">
                <w:txbxContent>
                  <w:p>
                    <w:pPr>
                      <w:spacing w:line="265" w:lineRule="exact" w:before="0"/>
                      <w:ind w:left="0" w:right="0" w:firstLine="0"/>
                      <w:jc w:val="left"/>
                      <w:rPr>
                        <w:rFonts w:ascii="Segoe UI"/>
                        <w:sz w:val="20"/>
                      </w:rPr>
                    </w:pPr>
                    <w:r>
                      <w:rPr>
                        <w:rFonts w:ascii="Segoe UI"/>
                        <w:sz w:val="20"/>
                      </w:rPr>
                      <w:t>6 mio. kr.</w:t>
                    </w:r>
                  </w:p>
                </w:txbxContent>
              </v:textbox>
              <w10:wrap type="none"/>
            </v:shape>
            <v:shape style="position:absolute;left:8676;top:734;width:828;height:265" type="#_x0000_t202" filled="false" stroked="false">
              <v:textbox inset="0,0,0,0">
                <w:txbxContent>
                  <w:p>
                    <w:pPr>
                      <w:spacing w:line="265" w:lineRule="exact" w:before="0"/>
                      <w:ind w:left="0" w:right="0" w:firstLine="0"/>
                      <w:jc w:val="left"/>
                      <w:rPr>
                        <w:rFonts w:ascii="Segoe UI"/>
                        <w:sz w:val="20"/>
                      </w:rPr>
                    </w:pPr>
                    <w:r>
                      <w:rPr>
                        <w:rFonts w:ascii="Segoe UI"/>
                        <w:sz w:val="20"/>
                      </w:rPr>
                      <w:t>4 mio. kr.</w:t>
                    </w:r>
                  </w:p>
                </w:txbxContent>
              </v:textbox>
              <w10:wrap type="none"/>
            </v:shape>
            <w10:wrap type="none"/>
          </v:group>
        </w:pict>
      </w:r>
      <w:r>
        <w:rPr>
          <w:rFonts w:ascii="Segoe UI Light"/>
          <w:b w:val="0"/>
          <w:w w:val="99"/>
        </w:rPr>
        <w:t>8</w:t>
      </w:r>
    </w:p>
    <w:p>
      <w:pPr>
        <w:pStyle w:val="BodyText"/>
        <w:spacing w:before="183"/>
        <w:ind w:left="435"/>
        <w:rPr>
          <w:rFonts w:ascii="Segoe UI Light"/>
          <w:b w:val="0"/>
        </w:rPr>
      </w:pPr>
      <w:r>
        <w:rPr>
          <w:rFonts w:ascii="Segoe UI Light"/>
          <w:b w:val="0"/>
          <w:w w:val="99"/>
        </w:rPr>
        <w:t>6</w:t>
      </w:r>
    </w:p>
    <w:p>
      <w:pPr>
        <w:pStyle w:val="BodyText"/>
        <w:spacing w:before="184"/>
        <w:ind w:left="432"/>
        <w:rPr>
          <w:rFonts w:ascii="Segoe UI Light"/>
          <w:b w:val="0"/>
        </w:rPr>
      </w:pPr>
      <w:r>
        <w:rPr>
          <w:rFonts w:ascii="Segoe UI Light"/>
          <w:b w:val="0"/>
          <w:w w:val="99"/>
        </w:rPr>
        <w:t>4</w:t>
      </w:r>
    </w:p>
    <w:p>
      <w:pPr>
        <w:pStyle w:val="BodyText"/>
        <w:spacing w:before="183"/>
        <w:ind w:left="435"/>
        <w:rPr>
          <w:rFonts w:ascii="Segoe UI Light"/>
          <w:b w:val="0"/>
        </w:rPr>
      </w:pPr>
      <w:r>
        <w:rPr>
          <w:rFonts w:ascii="Segoe UI Light"/>
          <w:b w:val="0"/>
          <w:w w:val="99"/>
        </w:rPr>
        <w:t>2</w:t>
      </w:r>
    </w:p>
    <w:p>
      <w:pPr>
        <w:pStyle w:val="BodyText"/>
        <w:spacing w:before="184"/>
        <w:ind w:left="435"/>
        <w:rPr>
          <w:rFonts w:ascii="Segoe UI Light"/>
          <w:b w:val="0"/>
        </w:rPr>
      </w:pPr>
      <w:r>
        <w:rPr>
          <w:rFonts w:ascii="Segoe UI Light"/>
          <w:b w:val="0"/>
          <w:w w:val="99"/>
        </w:rPr>
        <w:t>0</w:t>
      </w:r>
    </w:p>
    <w:p>
      <w:pPr>
        <w:pStyle w:val="BodyText"/>
        <w:tabs>
          <w:tab w:pos="4867" w:val="left" w:leader="none"/>
          <w:tab w:pos="5040" w:val="left" w:leader="none"/>
          <w:tab w:pos="6502" w:val="left" w:leader="none"/>
          <w:tab w:pos="7810" w:val="left" w:leader="none"/>
        </w:tabs>
        <w:spacing w:line="396" w:lineRule="auto" w:before="27"/>
        <w:ind w:left="2892" w:right="1590" w:hanging="974"/>
        <w:rPr>
          <w:rFonts w:ascii="Segoe UI Light" w:hAnsi="Segoe UI Light"/>
          <w:b w:val="0"/>
        </w:rPr>
      </w:pPr>
      <w:r>
        <w:rPr/>
        <w:pict>
          <v:line style="position:absolute;mso-position-horizontal-relative:page;mso-position-vertical-relative:paragraph;z-index:5528;mso-wrap-distance-left:0;mso-wrap-distance-right:0" from="56.639999pt,46.631039pt" to="539.019999pt,46.631039pt" stroked="true" strokeweight=".47998pt" strokecolor="#456966">
            <v:stroke dashstyle="solid"/>
            <w10:wrap type="topAndBottom"/>
          </v:line>
        </w:pict>
      </w:r>
      <w:r>
        <w:rPr/>
        <w:pict>
          <v:rect style="position:absolute;margin-left:180.970001pt;margin-top:27.706028pt;width:5.985pt;height:5.985pt;mso-position-horizontal-relative:page;mso-position-vertical-relative:paragraph;z-index:-85432" filled="true" fillcolor="#456966" stroked="false">
            <v:fill type="solid"/>
            <w10:wrap type="none"/>
          </v:rect>
        </w:pict>
      </w:r>
      <w:r>
        <w:rPr/>
        <w:pict>
          <v:rect style="position:absolute;margin-left:288.359985pt;margin-top:27.706028pt;width:5.985pt;height:5.985pt;mso-position-horizontal-relative:page;mso-position-vertical-relative:paragraph;z-index:-85408" filled="true" fillcolor="#88a6a3" stroked="false">
            <v:fill type="solid"/>
            <w10:wrap type="none"/>
          </v:rect>
        </w:pict>
      </w:r>
      <w:r>
        <w:rPr/>
        <w:pict>
          <v:rect style="position:absolute;margin-left:361.480011pt;margin-top:27.706028pt;width:5.985pt;height:5.985pt;mso-position-horizontal-relative:page;mso-position-vertical-relative:paragraph;z-index:-85384" filled="true" fillcolor="#1f487c" stroked="false">
            <v:fill type="solid"/>
            <w10:wrap type="none"/>
          </v:rect>
        </w:pict>
      </w:r>
      <w:r>
        <w:rPr>
          <w:rFonts w:ascii="Segoe UI Light" w:hAnsi="Segoe UI Light"/>
          <w:b w:val="0"/>
        </w:rPr>
        <w:t>Erhverv</w:t>
        <w:tab/>
        <w:tab/>
        <w:t>Borgere</w:t>
        <w:tab/>
        <w:tab/>
        <w:t>Offentlig Bygninger</w:t>
      </w:r>
      <w:r>
        <w:rPr>
          <w:rFonts w:ascii="Segoe UI Light" w:hAnsi="Segoe UI Light"/>
          <w:b w:val="0"/>
          <w:spacing w:val="-3"/>
        </w:rPr>
        <w:t> </w:t>
      </w:r>
      <w:r>
        <w:rPr>
          <w:rFonts w:ascii="Segoe UI Light" w:hAnsi="Segoe UI Light"/>
          <w:b w:val="0"/>
        </w:rPr>
        <w:t>og</w:t>
      </w:r>
      <w:r>
        <w:rPr>
          <w:rFonts w:ascii="Segoe UI Light" w:hAnsi="Segoe UI Light"/>
          <w:b w:val="0"/>
          <w:spacing w:val="-4"/>
        </w:rPr>
        <w:t> </w:t>
      </w:r>
      <w:r>
        <w:rPr>
          <w:rFonts w:ascii="Segoe UI Light" w:hAnsi="Segoe UI Light"/>
          <w:b w:val="0"/>
        </w:rPr>
        <w:t>løsøre</w:t>
        <w:tab/>
        <w:tab/>
        <w:t>Infrastruktur</w:t>
        <w:tab/>
        <w:t>Forsinkelser</w:t>
      </w:r>
    </w:p>
    <w:p>
      <w:pPr>
        <w:spacing w:before="28"/>
        <w:ind w:left="232" w:right="0" w:firstLine="0"/>
        <w:jc w:val="left"/>
        <w:rPr>
          <w:rFonts w:ascii="Segoe UI Light"/>
          <w:b w:val="0"/>
          <w:sz w:val="14"/>
        </w:rPr>
      </w:pPr>
      <w:r>
        <w:rPr>
          <w:rFonts w:ascii="Segoe UI Light"/>
          <w:b w:val="0"/>
          <w:color w:val="456966"/>
          <w:sz w:val="14"/>
        </w:rPr>
        <w:t>Kilde: Egne beregninger</w:t>
      </w:r>
    </w:p>
    <w:p>
      <w:pPr>
        <w:spacing w:after="0"/>
        <w:jc w:val="left"/>
        <w:rPr>
          <w:rFonts w:ascii="Segoe UI Light"/>
          <w:sz w:val="14"/>
        </w:rPr>
        <w:sectPr>
          <w:pgSz w:w="11910" w:h="16840"/>
          <w:pgMar w:header="0" w:footer="506" w:top="1560" w:bottom="780" w:left="900" w:right="880"/>
        </w:sectPr>
      </w:pPr>
    </w:p>
    <w:p>
      <w:pPr>
        <w:pStyle w:val="Heading1"/>
        <w:numPr>
          <w:ilvl w:val="0"/>
          <w:numId w:val="2"/>
        </w:numPr>
        <w:tabs>
          <w:tab w:pos="913" w:val="left" w:leader="none"/>
        </w:tabs>
        <w:spacing w:line="240" w:lineRule="auto" w:before="89" w:after="0"/>
        <w:ind w:left="912" w:right="0" w:hanging="680"/>
        <w:jc w:val="left"/>
        <w:rPr>
          <w:b w:val="0"/>
        </w:rPr>
      </w:pPr>
      <w:bookmarkStart w:name="_bookmark9" w:id="18"/>
      <w:bookmarkEnd w:id="18"/>
      <w:r>
        <w:rPr/>
      </w:r>
      <w:bookmarkStart w:name="_bookmark9" w:id="19"/>
      <w:bookmarkEnd w:id="19"/>
      <w:r>
        <w:rPr>
          <w:b w:val="0"/>
        </w:rPr>
        <w:t>Værdien</w:t>
      </w:r>
      <w:r>
        <w:rPr>
          <w:b w:val="0"/>
        </w:rPr>
        <w:t> af</w:t>
      </w:r>
      <w:r>
        <w:rPr>
          <w:b w:val="0"/>
          <w:spacing w:val="-2"/>
        </w:rPr>
        <w:t> </w:t>
      </w:r>
      <w:r>
        <w:rPr>
          <w:b w:val="0"/>
        </w:rPr>
        <w:t>HIP6</w:t>
      </w:r>
    </w:p>
    <w:p>
      <w:pPr>
        <w:pStyle w:val="Heading4"/>
        <w:ind w:right="3342"/>
        <w:rPr>
          <w:b w:val="0"/>
        </w:rPr>
      </w:pPr>
      <w:r>
        <w:rPr>
          <w:b w:val="0"/>
          <w:color w:val="456966"/>
        </w:rPr>
        <w:t>HIP6 vil anvende realtidsdata og vejrprognoser til at beregne og gøre prognoser for terrænnært grundvand, vandløb og oversvømmelser tilgængelige. Denne information vil særligt kunne forbedre de mere kortsigtede beslutninger i forbindelse med langvarige nedbørsperioder eller ekstremvejr.</w:t>
      </w:r>
    </w:p>
    <w:p>
      <w:pPr>
        <w:pStyle w:val="BodyText"/>
        <w:spacing w:before="9"/>
        <w:rPr>
          <w:rFonts w:ascii="Segoe UI Light"/>
          <w:b w:val="0"/>
          <w:sz w:val="19"/>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2791" w:hRule="atLeast"/>
        </w:trPr>
        <w:tc>
          <w:tcPr>
            <w:tcW w:w="9640" w:type="dxa"/>
            <w:shd w:val="clear" w:color="auto" w:fill="456966"/>
          </w:tcPr>
          <w:p>
            <w:pPr>
              <w:pStyle w:val="TableParagraph"/>
              <w:spacing w:before="240"/>
              <w:ind w:left="170"/>
              <w:rPr>
                <w:rFonts w:ascii="Segoe UI Light"/>
                <w:b w:val="0"/>
                <w:sz w:val="28"/>
              </w:rPr>
            </w:pPr>
            <w:r>
              <w:rPr>
                <w:rFonts w:ascii="Segoe UI Light"/>
                <w:b w:val="0"/>
                <w:color w:val="FFFFFF"/>
                <w:sz w:val="28"/>
              </w:rPr>
              <w:t>Delleverance 6 i HIP (HIP6)</w:t>
            </w:r>
          </w:p>
          <w:p>
            <w:pPr>
              <w:pStyle w:val="TableParagraph"/>
              <w:spacing w:before="121"/>
              <w:ind w:left="170" w:right="243"/>
              <w:rPr>
                <w:sz w:val="20"/>
              </w:rPr>
            </w:pPr>
            <w:r>
              <w:rPr>
                <w:color w:val="FFFFFF"/>
                <w:sz w:val="20"/>
              </w:rPr>
              <w:t>Ved at anvende realtidsdata for vandløb, havvandstand og nedbørsprognoser fra DMI vil HIP6 præsentere modelberegninger af dybden til terrænnært grundvand samt vandførings- og vandstandsberegninger for vandløb. Modelberegninger i realtid giver mulighed for at få et mere aktuelt billede af vandets kredsløb. HIP6 vil desuden indeholde prognoser for arealer i DK-modellen på baggrund af nedbørsprognoser. Dermed vil der etableres et langt bedre datagrundlag for at forudsige oversvømmelser på kort sigt. Endeligt vil man kunne få adgang til de rå realtidsdata og dermed helt opdateret viden om vandets kredsløb – dog indeholder delprojektet ikke realtidsdata om terrænnært grundvand.</w:t>
            </w:r>
          </w:p>
        </w:tc>
      </w:tr>
    </w:tbl>
    <w:p>
      <w:pPr>
        <w:pStyle w:val="Heading2"/>
        <w:numPr>
          <w:ilvl w:val="1"/>
          <w:numId w:val="12"/>
        </w:numPr>
        <w:tabs>
          <w:tab w:pos="912" w:val="left" w:leader="none"/>
          <w:tab w:pos="913" w:val="left" w:leader="none"/>
        </w:tabs>
        <w:spacing w:line="240" w:lineRule="auto" w:before="312" w:after="0"/>
        <w:ind w:left="912" w:right="0" w:hanging="680"/>
        <w:jc w:val="left"/>
        <w:rPr>
          <w:b w:val="0"/>
        </w:rPr>
      </w:pPr>
      <w:r>
        <w:rPr>
          <w:b w:val="0"/>
          <w:color w:val="456966"/>
        </w:rPr>
        <w:t>Bedre hydrologiske data i</w:t>
      </w:r>
      <w:r>
        <w:rPr>
          <w:b w:val="0"/>
          <w:color w:val="456966"/>
          <w:spacing w:val="-4"/>
        </w:rPr>
        <w:t> </w:t>
      </w:r>
      <w:r>
        <w:rPr>
          <w:b w:val="0"/>
          <w:color w:val="456966"/>
        </w:rPr>
        <w:t>HIP6</w:t>
      </w:r>
    </w:p>
    <w:p>
      <w:pPr>
        <w:pStyle w:val="BodyText"/>
        <w:spacing w:line="273" w:lineRule="auto" w:before="88"/>
        <w:ind w:left="232" w:right="3082"/>
      </w:pPr>
      <w:r>
        <w:rPr/>
        <w:t>HIP6 vil inddrage realtidsdata, hvilket muliggør mere præcise og opdaterede modelberegninger. Desuden vil det, på baggrund af vejrprognoser fra DMI, være muligt at lave mere præcise kortsigtede prognoser for vandets kredsløb og oversvømmelser. Prognoserne er særligt brugbare i forbindelse med vars- ling af oversvømmelser som følge af ekstremvejr og dermed for de mere kort- sigtede reaktioner på vejret, herunder beredskabets reaktioner på ekstrem- vejr. Varslingsmyndigheden vil kunne benytte realtidsprognoser fra HIP som en del af beslutningsgrundlaget for varsling af beredskaber og befolkning.</w:t>
      </w:r>
    </w:p>
    <w:p>
      <w:pPr>
        <w:pStyle w:val="BodyText"/>
        <w:spacing w:line="276" w:lineRule="auto" w:before="7"/>
        <w:ind w:left="232" w:right="3098"/>
      </w:pPr>
      <w:r>
        <w:rPr/>
        <w:t>DMI er Danmarks varslingsmyndighed i tilfælde af ekstremvejr og indgår i beredskabssituationer ved farligt vejr i regi af NOST. Etablering og drift af en egentlig varslingstjeneste er ikke en del af HIP. Realtidsberegninger og prog- noser vil også være tilgængelige for andre aktører og kan fx skabe stor værdi for landbrugets beslutninger om timing af såning og høst.</w:t>
      </w:r>
    </w:p>
    <w:p>
      <w:pPr>
        <w:pStyle w:val="BodyText"/>
        <w:spacing w:before="3"/>
        <w:rPr>
          <w:sz w:val="22"/>
        </w:rPr>
      </w:pPr>
    </w:p>
    <w:p>
      <w:pPr>
        <w:pStyle w:val="BodyText"/>
        <w:ind w:left="232"/>
      </w:pPr>
      <w:r>
        <w:rPr/>
        <w:t>Vores analyse peger på, at HIP6 vil kunne forbedre beslutninger om:</w:t>
      </w:r>
    </w:p>
    <w:p>
      <w:pPr>
        <w:pStyle w:val="ListParagraph"/>
        <w:numPr>
          <w:ilvl w:val="2"/>
          <w:numId w:val="12"/>
        </w:numPr>
        <w:tabs>
          <w:tab w:pos="1337" w:val="left" w:leader="none"/>
          <w:tab w:pos="1338" w:val="left" w:leader="none"/>
        </w:tabs>
        <w:spacing w:line="240" w:lineRule="auto" w:before="90" w:after="0"/>
        <w:ind w:left="1337" w:right="0" w:hanging="425"/>
        <w:jc w:val="left"/>
        <w:rPr>
          <w:sz w:val="20"/>
        </w:rPr>
      </w:pPr>
      <w:r>
        <w:rPr>
          <w:sz w:val="20"/>
        </w:rPr>
        <w:t>Vandforsyning og</w:t>
      </w:r>
      <w:r>
        <w:rPr>
          <w:spacing w:val="-2"/>
          <w:sz w:val="20"/>
        </w:rPr>
        <w:t> </w:t>
      </w:r>
      <w:r>
        <w:rPr>
          <w:sz w:val="20"/>
        </w:rPr>
        <w:t>-afledning</w:t>
      </w:r>
    </w:p>
    <w:p>
      <w:pPr>
        <w:pStyle w:val="ListParagraph"/>
        <w:numPr>
          <w:ilvl w:val="2"/>
          <w:numId w:val="12"/>
        </w:numPr>
        <w:tabs>
          <w:tab w:pos="1337" w:val="left" w:leader="none"/>
          <w:tab w:pos="1338" w:val="left" w:leader="none"/>
        </w:tabs>
        <w:spacing w:line="240" w:lineRule="auto" w:before="88" w:after="0"/>
        <w:ind w:left="1337" w:right="0" w:hanging="425"/>
        <w:jc w:val="left"/>
        <w:rPr>
          <w:sz w:val="20"/>
        </w:rPr>
      </w:pPr>
      <w:r>
        <w:rPr>
          <w:sz w:val="20"/>
        </w:rPr>
        <w:t>Varsling, beredskab og kortsigtede reaktioner på</w:t>
      </w:r>
      <w:r>
        <w:rPr>
          <w:spacing w:val="-5"/>
          <w:sz w:val="20"/>
        </w:rPr>
        <w:t> </w:t>
      </w:r>
      <w:r>
        <w:rPr>
          <w:sz w:val="20"/>
        </w:rPr>
        <w:t>ekstremvejr</w:t>
      </w:r>
    </w:p>
    <w:p>
      <w:pPr>
        <w:pStyle w:val="ListParagraph"/>
        <w:numPr>
          <w:ilvl w:val="2"/>
          <w:numId w:val="12"/>
        </w:numPr>
        <w:tabs>
          <w:tab w:pos="1337" w:val="left" w:leader="none"/>
          <w:tab w:pos="1338" w:val="left" w:leader="none"/>
        </w:tabs>
        <w:spacing w:line="240" w:lineRule="auto" w:before="88" w:after="0"/>
        <w:ind w:left="1337" w:right="0" w:hanging="425"/>
        <w:jc w:val="left"/>
        <w:rPr>
          <w:sz w:val="20"/>
        </w:rPr>
      </w:pPr>
      <w:r>
        <w:rPr>
          <w:sz w:val="20"/>
        </w:rPr>
        <w:t>Optimere landbrugenes udbytte og</w:t>
      </w:r>
      <w:r>
        <w:rPr>
          <w:spacing w:val="-3"/>
          <w:sz w:val="20"/>
        </w:rPr>
        <w:t> </w:t>
      </w:r>
      <w:r>
        <w:rPr>
          <w:sz w:val="20"/>
        </w:rPr>
        <w:t>miljøpåvirkning</w:t>
      </w:r>
    </w:p>
    <w:p>
      <w:pPr>
        <w:pStyle w:val="ListParagraph"/>
        <w:numPr>
          <w:ilvl w:val="2"/>
          <w:numId w:val="12"/>
        </w:numPr>
        <w:tabs>
          <w:tab w:pos="1337" w:val="left" w:leader="none"/>
          <w:tab w:pos="1338" w:val="left" w:leader="none"/>
        </w:tabs>
        <w:spacing w:line="240" w:lineRule="auto" w:before="90" w:after="0"/>
        <w:ind w:left="1337" w:right="0" w:hanging="425"/>
        <w:jc w:val="left"/>
        <w:rPr>
          <w:sz w:val="20"/>
        </w:rPr>
      </w:pPr>
      <w:r>
        <w:rPr>
          <w:sz w:val="20"/>
        </w:rPr>
        <w:t>Beskyttelse af natur, miljø og grundvand.</w:t>
      </w:r>
    </w:p>
    <w:p>
      <w:pPr>
        <w:pStyle w:val="BodyText"/>
        <w:spacing w:before="10"/>
        <w:rPr>
          <w:sz w:val="30"/>
        </w:rPr>
      </w:pPr>
    </w:p>
    <w:p>
      <w:pPr>
        <w:pStyle w:val="BodyText"/>
        <w:spacing w:line="276" w:lineRule="auto" w:before="1"/>
        <w:ind w:left="232" w:right="3104"/>
      </w:pPr>
      <w:r>
        <w:rPr/>
        <w:t>De forskellige beslutningstagere, der er involveret i beslutningerne, og de på- virkede aktører, er beskrevet i Bilag B.</w:t>
      </w:r>
    </w:p>
    <w:p>
      <w:pPr>
        <w:spacing w:after="0" w:line="276" w:lineRule="auto"/>
        <w:sectPr>
          <w:pgSz w:w="11910" w:h="16840"/>
          <w:pgMar w:header="0" w:footer="506" w:top="920" w:bottom="780" w:left="900" w:right="880"/>
        </w:sectPr>
      </w:pPr>
    </w:p>
    <w:p>
      <w:pPr>
        <w:pStyle w:val="BodyText"/>
        <w:spacing w:line="273" w:lineRule="auto" w:before="87"/>
        <w:ind w:left="232" w:right="3019"/>
      </w:pPr>
      <w:r>
        <w:rPr/>
        <w:t>Et eksempel på en beslutning, som HIP6 kan forbedre, er det kommunale beredskabs beslutninger om fokusering af indsats, både før, under og efter ekstremvejr. HIP6 vil bl.a. bruge realtidsdata til at lave prognoser for grund- vandsstanden eller vandstand i åer. Denne viden er central i forhold varsling af mulige oversvømmelser, fx i forhold til at identificere områder med meget vand, så man enten kan pumpe vandet væk derfra, inden der kommer regn, eller man flytte pumpemaskinerne hen til området, så de er klar til, at regnen kommer. Dermed vil man bedre kunne forebygge oversvømmelser og redu- cere skadesomkostningerne på infrastruktur, bygninger og løsøre for både offentlige og private aktører. Ved at undgå oversvømmelser af transportin- frastruktur vil forsinkelser kunne reduceres til gavn for borgere og private og offentlige arbejdsgivere.</w:t>
      </w:r>
    </w:p>
    <w:p>
      <w:pPr>
        <w:pStyle w:val="BodyText"/>
        <w:spacing w:before="2"/>
        <w:rPr>
          <w:sz w:val="21"/>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438" w:hRule="atLeast"/>
        </w:trPr>
        <w:tc>
          <w:tcPr>
            <w:tcW w:w="9640" w:type="dxa"/>
            <w:tcBorders>
              <w:bottom w:val="single" w:sz="4" w:space="0" w:color="456966"/>
            </w:tcBorders>
          </w:tcPr>
          <w:p>
            <w:pPr>
              <w:pStyle w:val="TableParagraph"/>
              <w:rPr>
                <w:rFonts w:ascii="Segoe UI Light" w:hAnsi="Segoe UI Light"/>
                <w:b w:val="0"/>
                <w:sz w:val="24"/>
              </w:rPr>
            </w:pPr>
            <w:r>
              <w:rPr>
                <w:rFonts w:ascii="Segoe UI Light" w:hAnsi="Segoe UI Light"/>
                <w:b w:val="0"/>
                <w:color w:val="456966"/>
                <w:sz w:val="24"/>
              </w:rPr>
              <w:t>Figur 9.1 Eksempel på, hvordan HIP6 kan skabe værdi</w:t>
            </w:r>
          </w:p>
        </w:tc>
      </w:tr>
      <w:tr>
        <w:trPr>
          <w:trHeight w:val="3689" w:hRule="atLeast"/>
        </w:trPr>
        <w:tc>
          <w:tcPr>
            <w:tcW w:w="9640" w:type="dxa"/>
            <w:tcBorders>
              <w:top w:val="single" w:sz="4" w:space="0" w:color="456966"/>
            </w:tcBorders>
          </w:tcPr>
          <w:p>
            <w:pPr>
              <w:pStyle w:val="TableParagraph"/>
              <w:spacing w:before="1"/>
              <w:rPr>
                <w:sz w:val="28"/>
              </w:rPr>
            </w:pPr>
          </w:p>
          <w:p>
            <w:pPr>
              <w:pStyle w:val="TableParagraph"/>
              <w:ind w:left="7685"/>
              <w:rPr>
                <w:rFonts w:ascii="Segoe UI Light" w:hAnsi="Segoe UI Light"/>
                <w:b w:val="0"/>
                <w:sz w:val="24"/>
              </w:rPr>
            </w:pPr>
            <w:r>
              <w:rPr>
                <w:rFonts w:ascii="Segoe UI Light" w:hAnsi="Segoe UI Light"/>
                <w:b w:val="0"/>
                <w:color w:val="111111"/>
                <w:sz w:val="24"/>
              </w:rPr>
              <w:t>Påvirkede aktører</w:t>
            </w:r>
          </w:p>
          <w:p>
            <w:pPr>
              <w:pStyle w:val="TableParagraph"/>
              <w:spacing w:before="1"/>
              <w:rPr>
                <w:sz w:val="26"/>
              </w:rPr>
            </w:pPr>
          </w:p>
          <w:p>
            <w:pPr>
              <w:pStyle w:val="TableParagraph"/>
              <w:tabs>
                <w:tab w:pos="5744" w:val="left" w:leader="none"/>
                <w:tab w:pos="7729" w:val="left" w:leader="none"/>
              </w:tabs>
              <w:spacing w:line="134" w:lineRule="auto"/>
              <w:ind w:left="7729" w:right="415" w:hanging="4503"/>
              <w:rPr>
                <w:sz w:val="17"/>
              </w:rPr>
            </w:pPr>
            <w:r>
              <w:rPr>
                <w:rFonts w:ascii="Segoe UI Light"/>
                <w:b w:val="0"/>
                <w:color w:val="111111"/>
                <w:spacing w:val="-3"/>
                <w:position w:val="-14"/>
                <w:sz w:val="24"/>
              </w:rPr>
              <w:t>Beslutning</w:t>
              <w:tab/>
            </w:r>
            <w:r>
              <w:rPr>
                <w:rFonts w:ascii="Segoe UI Light"/>
                <w:b w:val="0"/>
                <w:color w:val="111111"/>
                <w:position w:val="2"/>
                <w:sz w:val="24"/>
              </w:rPr>
              <w:t>Effekter</w:t>
              <w:tab/>
            </w:r>
            <w:r>
              <w:rPr>
                <w:color w:val="FFFFFF"/>
                <w:sz w:val="17"/>
              </w:rPr>
              <w:t>Private og</w:t>
            </w:r>
            <w:r>
              <w:rPr>
                <w:color w:val="FFFFFF"/>
                <w:spacing w:val="-20"/>
                <w:sz w:val="17"/>
              </w:rPr>
              <w:t> </w:t>
            </w:r>
            <w:r>
              <w:rPr>
                <w:color w:val="FFFFFF"/>
                <w:sz w:val="17"/>
              </w:rPr>
              <w:t>offentlige </w:t>
            </w:r>
            <w:r>
              <w:rPr>
                <w:color w:val="FFFFFF"/>
                <w:spacing w:val="-3"/>
                <w:sz w:val="17"/>
              </w:rPr>
              <w:t>arbejdsgivere</w:t>
            </w:r>
          </w:p>
          <w:p>
            <w:pPr>
              <w:pStyle w:val="TableParagraph"/>
              <w:tabs>
                <w:tab w:pos="2938" w:val="left" w:leader="none"/>
              </w:tabs>
              <w:spacing w:line="180" w:lineRule="auto"/>
              <w:ind w:left="152"/>
              <w:rPr>
                <w:sz w:val="17"/>
              </w:rPr>
            </w:pPr>
            <w:r>
              <w:rPr>
                <w:rFonts w:ascii="Segoe UI Light"/>
                <w:b w:val="0"/>
                <w:color w:val="111111"/>
                <w:sz w:val="24"/>
              </w:rPr>
              <w:t>Beslutningstagere</w:t>
              <w:tab/>
            </w:r>
            <w:r>
              <w:rPr>
                <w:color w:val="FFFFFF"/>
                <w:spacing w:val="-3"/>
                <w:position w:val="-9"/>
                <w:sz w:val="17"/>
              </w:rPr>
              <w:t>Bedre</w:t>
            </w:r>
            <w:r>
              <w:rPr>
                <w:color w:val="FFFFFF"/>
                <w:position w:val="-9"/>
                <w:sz w:val="17"/>
              </w:rPr>
              <w:t> beslutninger</w:t>
            </w:r>
          </w:p>
          <w:p>
            <w:pPr>
              <w:pStyle w:val="TableParagraph"/>
              <w:tabs>
                <w:tab w:pos="5257" w:val="left" w:leader="none"/>
              </w:tabs>
              <w:spacing w:line="187" w:lineRule="auto"/>
              <w:ind w:left="2939"/>
              <w:rPr>
                <w:sz w:val="17"/>
              </w:rPr>
            </w:pPr>
            <w:r>
              <w:rPr>
                <w:color w:val="FFFFFF"/>
                <w:position w:val="-6"/>
                <w:sz w:val="17"/>
              </w:rPr>
              <w:t>om hvor</w:t>
            </w:r>
            <w:r>
              <w:rPr>
                <w:color w:val="FFFFFF"/>
                <w:spacing w:val="-5"/>
                <w:position w:val="-6"/>
                <w:sz w:val="17"/>
              </w:rPr>
              <w:t> </w:t>
            </w:r>
            <w:r>
              <w:rPr>
                <w:color w:val="FFFFFF"/>
                <w:spacing w:val="4"/>
                <w:position w:val="-6"/>
                <w:sz w:val="17"/>
              </w:rPr>
              <w:t>man</w:t>
            </w:r>
            <w:r>
              <w:rPr>
                <w:color w:val="FFFFFF"/>
                <w:spacing w:val="-17"/>
                <w:position w:val="-6"/>
                <w:sz w:val="17"/>
              </w:rPr>
              <w:t> </w:t>
            </w:r>
            <w:r>
              <w:rPr>
                <w:color w:val="FFFFFF"/>
                <w:position w:val="-6"/>
                <w:sz w:val="17"/>
              </w:rPr>
              <w:t>skal</w:t>
              <w:tab/>
            </w:r>
            <w:r>
              <w:rPr>
                <w:color w:val="111111"/>
                <w:sz w:val="17"/>
              </w:rPr>
              <w:t>Færre</w:t>
            </w:r>
            <w:r>
              <w:rPr>
                <w:color w:val="111111"/>
                <w:spacing w:val="-10"/>
                <w:sz w:val="17"/>
              </w:rPr>
              <w:t> </w:t>
            </w:r>
            <w:r>
              <w:rPr>
                <w:color w:val="111111"/>
                <w:spacing w:val="-3"/>
                <w:sz w:val="17"/>
              </w:rPr>
              <w:t>forsinkelser</w:t>
            </w:r>
          </w:p>
          <w:p>
            <w:pPr>
              <w:pStyle w:val="TableParagraph"/>
              <w:tabs>
                <w:tab w:pos="2938" w:val="left" w:leader="none"/>
              </w:tabs>
              <w:spacing w:before="5"/>
              <w:ind w:left="243"/>
              <w:rPr>
                <w:sz w:val="17"/>
              </w:rPr>
            </w:pPr>
            <w:r>
              <w:rPr>
                <w:color w:val="FFFFFF"/>
                <w:sz w:val="17"/>
              </w:rPr>
              <w:t>Kommunale</w:t>
              <w:tab/>
            </w:r>
            <w:r>
              <w:rPr>
                <w:color w:val="FFFFFF"/>
                <w:position w:val="1"/>
                <w:sz w:val="17"/>
              </w:rPr>
              <w:t>fokusere</w:t>
            </w:r>
          </w:p>
          <w:p>
            <w:pPr>
              <w:pStyle w:val="TableParagraph"/>
              <w:tabs>
                <w:tab w:pos="2938" w:val="left" w:leader="none"/>
                <w:tab w:pos="7729" w:val="left" w:leader="none"/>
              </w:tabs>
              <w:spacing w:before="2"/>
              <w:ind w:left="243"/>
              <w:rPr>
                <w:sz w:val="17"/>
              </w:rPr>
            </w:pPr>
            <w:r>
              <w:rPr>
                <w:color w:val="FFFFFF"/>
                <w:spacing w:val="-3"/>
                <w:sz w:val="17"/>
              </w:rPr>
              <w:t>beredskaber</w:t>
              <w:tab/>
            </w:r>
            <w:r>
              <w:rPr>
                <w:color w:val="FFFFFF"/>
                <w:spacing w:val="-3"/>
                <w:position w:val="1"/>
                <w:sz w:val="17"/>
              </w:rPr>
              <w:t>beredskabet,</w:t>
            </w:r>
            <w:r>
              <w:rPr>
                <w:color w:val="FFFFFF"/>
                <w:spacing w:val="5"/>
                <w:position w:val="1"/>
                <w:sz w:val="17"/>
              </w:rPr>
              <w:t> </w:t>
            </w:r>
            <w:r>
              <w:rPr>
                <w:color w:val="FFFFFF"/>
                <w:position w:val="1"/>
                <w:sz w:val="17"/>
              </w:rPr>
              <w:t>fx</w:t>
            </w:r>
            <w:r>
              <w:rPr>
                <w:color w:val="FFFFFF"/>
                <w:spacing w:val="-1"/>
                <w:position w:val="1"/>
                <w:sz w:val="17"/>
              </w:rPr>
              <w:t> </w:t>
            </w:r>
            <w:r>
              <w:rPr>
                <w:color w:val="FFFFFF"/>
                <w:position w:val="1"/>
                <w:sz w:val="17"/>
              </w:rPr>
              <w:t>flytte</w:t>
              <w:tab/>
              <w:t>Borgere</w:t>
            </w:r>
          </w:p>
          <w:p>
            <w:pPr>
              <w:pStyle w:val="TableParagraph"/>
              <w:tabs>
                <w:tab w:pos="5265" w:val="left" w:leader="none"/>
              </w:tabs>
              <w:spacing w:line="148" w:lineRule="auto" w:before="18"/>
              <w:ind w:left="2939" w:right="3925"/>
              <w:rPr>
                <w:sz w:val="17"/>
              </w:rPr>
            </w:pPr>
            <w:r>
              <w:rPr>
                <w:color w:val="FFFFFF"/>
                <w:sz w:val="17"/>
              </w:rPr>
              <w:t>maskinel</w:t>
            </w:r>
            <w:r>
              <w:rPr>
                <w:color w:val="FFFFFF"/>
                <w:spacing w:val="-11"/>
                <w:sz w:val="17"/>
              </w:rPr>
              <w:t> </w:t>
            </w:r>
            <w:r>
              <w:rPr>
                <w:color w:val="FFFFFF"/>
                <w:spacing w:val="-3"/>
                <w:sz w:val="17"/>
              </w:rPr>
              <w:t>til</w:t>
            </w:r>
            <w:r>
              <w:rPr>
                <w:color w:val="FFFFFF"/>
                <w:spacing w:val="-10"/>
                <w:sz w:val="17"/>
              </w:rPr>
              <w:t> </w:t>
            </w:r>
            <w:r>
              <w:rPr>
                <w:color w:val="FFFFFF"/>
                <w:sz w:val="17"/>
              </w:rPr>
              <w:t>områder</w:t>
              <w:tab/>
            </w:r>
            <w:r>
              <w:rPr>
                <w:color w:val="111111"/>
                <w:spacing w:val="-5"/>
                <w:position w:val="-11"/>
                <w:sz w:val="17"/>
              </w:rPr>
              <w:t>Færre </w:t>
            </w:r>
            <w:r>
              <w:rPr>
                <w:color w:val="FFFFFF"/>
                <w:spacing w:val="-4"/>
                <w:sz w:val="17"/>
              </w:rPr>
              <w:t>der </w:t>
            </w:r>
            <w:r>
              <w:rPr>
                <w:color w:val="FFFFFF"/>
                <w:sz w:val="17"/>
              </w:rPr>
              <w:t>bliver hårdt</w:t>
            </w:r>
            <w:r>
              <w:rPr>
                <w:color w:val="FFFFFF"/>
                <w:spacing w:val="-2"/>
                <w:sz w:val="17"/>
              </w:rPr>
              <w:t> </w:t>
            </w:r>
            <w:r>
              <w:rPr>
                <w:color w:val="FFFFFF"/>
                <w:spacing w:val="2"/>
                <w:sz w:val="17"/>
              </w:rPr>
              <w:t>ramt</w:t>
            </w:r>
          </w:p>
          <w:p>
            <w:pPr>
              <w:pStyle w:val="TableParagraph"/>
              <w:spacing w:line="145" w:lineRule="exact"/>
              <w:ind w:left="5266"/>
              <w:rPr>
                <w:sz w:val="17"/>
              </w:rPr>
            </w:pPr>
            <w:r>
              <w:rPr>
                <w:color w:val="111111"/>
                <w:sz w:val="17"/>
              </w:rPr>
              <w:t>skadesomkostninger</w:t>
            </w:r>
          </w:p>
          <w:p>
            <w:pPr>
              <w:pStyle w:val="TableParagraph"/>
              <w:ind w:left="5266"/>
              <w:rPr>
                <w:sz w:val="17"/>
              </w:rPr>
            </w:pPr>
            <w:r>
              <w:rPr>
                <w:color w:val="111111"/>
                <w:sz w:val="17"/>
              </w:rPr>
              <w:t>ved ekstremvejr</w:t>
            </w:r>
          </w:p>
          <w:p>
            <w:pPr>
              <w:pStyle w:val="TableParagraph"/>
              <w:spacing w:before="13"/>
              <w:ind w:right="415"/>
              <w:jc w:val="right"/>
              <w:rPr>
                <w:sz w:val="17"/>
              </w:rPr>
            </w:pPr>
            <w:r>
              <w:rPr>
                <w:color w:val="FFFFFF"/>
                <w:sz w:val="17"/>
              </w:rPr>
              <w:t>Private og</w:t>
            </w:r>
            <w:r>
              <w:rPr>
                <w:color w:val="FFFFFF"/>
                <w:spacing w:val="-21"/>
                <w:sz w:val="17"/>
              </w:rPr>
              <w:t> </w:t>
            </w:r>
            <w:r>
              <w:rPr>
                <w:color w:val="FFFFFF"/>
                <w:sz w:val="17"/>
              </w:rPr>
              <w:t>offentlige</w:t>
            </w:r>
          </w:p>
          <w:p>
            <w:pPr>
              <w:pStyle w:val="TableParagraph"/>
              <w:spacing w:before="11"/>
              <w:ind w:right="449"/>
              <w:jc w:val="right"/>
              <w:rPr>
                <w:sz w:val="17"/>
              </w:rPr>
            </w:pPr>
            <w:r>
              <w:rPr>
                <w:color w:val="FFFFFF"/>
                <w:sz w:val="17"/>
              </w:rPr>
              <w:t>bygninger og</w:t>
            </w:r>
            <w:r>
              <w:rPr>
                <w:color w:val="FFFFFF"/>
                <w:spacing w:val="-3"/>
                <w:sz w:val="17"/>
              </w:rPr>
              <w:t> løsøre</w:t>
            </w:r>
          </w:p>
        </w:tc>
      </w:tr>
      <w:tr>
        <w:trPr>
          <w:trHeight w:val="285" w:hRule="atLeast"/>
        </w:trPr>
        <w:tc>
          <w:tcPr>
            <w:tcW w:w="9640" w:type="dxa"/>
            <w:tcBorders>
              <w:bottom w:val="single" w:sz="4" w:space="0" w:color="456966"/>
            </w:tcBorders>
          </w:tcPr>
          <w:p>
            <w:pPr>
              <w:pStyle w:val="TableParagraph"/>
              <w:rPr>
                <w:rFonts w:ascii="Times New Roman"/>
                <w:sz w:val="18"/>
              </w:rPr>
            </w:pPr>
          </w:p>
        </w:tc>
      </w:tr>
      <w:tr>
        <w:trPr>
          <w:trHeight w:val="245" w:hRule="atLeast"/>
        </w:trPr>
        <w:tc>
          <w:tcPr>
            <w:tcW w:w="9640" w:type="dxa"/>
            <w:tcBorders>
              <w:top w:val="single" w:sz="4" w:space="0" w:color="456966"/>
            </w:tcBorders>
          </w:tcPr>
          <w:p>
            <w:pPr>
              <w:pStyle w:val="TableParagraph"/>
              <w:spacing w:line="166" w:lineRule="exact" w:before="60"/>
              <w:rPr>
                <w:rFonts w:ascii="Segoe UI Light"/>
                <w:b w:val="0"/>
                <w:sz w:val="14"/>
              </w:rPr>
            </w:pPr>
            <w:r>
              <w:rPr>
                <w:rFonts w:ascii="Segoe UI Light"/>
                <w:b w:val="0"/>
                <w:color w:val="456966"/>
                <w:sz w:val="14"/>
              </w:rPr>
              <w:t>Kilde: Egen fremstilling</w:t>
            </w:r>
          </w:p>
        </w:tc>
      </w:tr>
    </w:tbl>
    <w:p>
      <w:pPr>
        <w:pStyle w:val="BodyText"/>
        <w:spacing w:before="8"/>
        <w:rPr>
          <w:sz w:val="18"/>
        </w:rPr>
      </w:pPr>
    </w:p>
    <w:p>
      <w:pPr>
        <w:spacing w:after="0"/>
        <w:rPr>
          <w:sz w:val="18"/>
        </w:rPr>
        <w:sectPr>
          <w:pgSz w:w="11910" w:h="16840"/>
          <w:pgMar w:header="0" w:footer="506" w:top="1060" w:bottom="780" w:left="900" w:right="880"/>
        </w:sectPr>
      </w:pPr>
    </w:p>
    <w:p>
      <w:pPr>
        <w:pStyle w:val="Heading2"/>
        <w:numPr>
          <w:ilvl w:val="1"/>
          <w:numId w:val="12"/>
        </w:numPr>
        <w:tabs>
          <w:tab w:pos="913" w:val="left" w:leader="none"/>
        </w:tabs>
        <w:spacing w:line="240" w:lineRule="auto" w:before="101" w:after="0"/>
        <w:ind w:left="912" w:right="0" w:hanging="680"/>
        <w:jc w:val="left"/>
        <w:rPr>
          <w:b w:val="0"/>
        </w:rPr>
      </w:pPr>
      <w:r>
        <w:rPr/>
        <w:pict>
          <v:group style="position:absolute;margin-left:164.296234pt;margin-top:-208.630676pt;width:374.05pt;height:179.45pt;mso-position-horizontal-relative:page;mso-position-vertical-relative:paragraph;z-index:-85312" coordorigin="3286,-4173" coordsize="7481,3589">
            <v:shape style="position:absolute;left:3285;top:-3435;width:2619;height:2147" coordorigin="3286,-3434" coordsize="2619,2147" path="m3753,-2276l3519,-2821,3519,-2549,3286,-2549,3286,-2004,3519,-2004,3519,-1731,3753,-2276m3844,-1549l3821,-1549,3821,-1458,3844,-1458,3844,-1549m3844,-1708l3821,-1708,3821,-1617,3844,-1617,3844,-1708m3844,-1867l3821,-1867,3821,-1776,3844,-1776,3844,-1867m3844,-2026l3821,-2026,3821,-1935,3844,-1935,3844,-2026m3844,-2185l3821,-2185,3821,-2094,3844,-2094,3844,-2185m3844,-2344l3821,-2344,3821,-2253,3844,-2253,3844,-2344m3844,-2503l3821,-2503,3821,-2412,3844,-2412,3844,-2503m3844,-2662l3821,-2662,3821,-2571,3844,-2571,3844,-2662m3844,-2821l3821,-2821,3821,-2730,3844,-2730,3844,-2821m3844,-2980l3821,-2980,3821,-2889,3844,-2889,3844,-2980m3844,-3139l3821,-3139,3821,-3048,3844,-3048,3844,-3139m3844,-3298l3821,-3298,3821,-3207,3844,-3207,3844,-3298m3867,-3434l3821,-3434,3821,-3366,3844,-3366,3844,-3412,3867,-3412,3867,-3423,3867,-3434m3924,-1311l3844,-1311,3844,-1390,3821,-1390,3821,-1299,3832,-1299,3832,-1288,3924,-1288,3924,-1299,3924,-1311m4026,-3434l3935,-3434,3935,-3412,4026,-3412,4026,-3434m4083,-1311l3992,-1311,3992,-1288,4083,-1288,4083,-1311m4185,-3434l4094,-3434,4094,-3412,4185,-3412,4185,-3434m4242,-1311l4151,-1311,4151,-1288,4242,-1288,4242,-1311m4345,-3434l4254,-3434,4254,-3412,4345,-3412,4345,-3434m4402,-1311l4311,-1311,4311,-1288,4402,-1288,4402,-1311m4504,-3434l4413,-3434,4413,-3412,4504,-3412,4504,-3434m4561,-1311l4470,-1311,4470,-1288,4561,-1288,4561,-1311m4664,-3434l4573,-3434,4573,-3412,4664,-3412,4664,-3434m4721,-1311l4629,-1311,4629,-1288,4721,-1288,4721,-1311m4823,-3434l4732,-3434,4732,-3412,4823,-3412,4823,-3434m4880,-1311l4789,-1311,4789,-1288,4880,-1288,4880,-1311m4982,-3434l4891,-3434,4891,-3412,4982,-3412,4982,-3434m5039,-1311l4948,-1311,4948,-1288,5039,-1288,5039,-1311m5142,-3434l5051,-3434,5051,-3412,5142,-3412,5142,-3434m5199,-1311l5108,-1311,5108,-1288,5199,-1288,5199,-1311m5301,-3434l5210,-3434,5210,-3412,5301,-3412,5301,-3434m5358,-1311l5267,-1311,5267,-1288,5358,-1288,5358,-1311m5461,-3434l5370,-3434,5370,-3412,5461,-3412,5461,-3434m5518,-1311l5426,-1311,5426,-1288,5518,-1288,5518,-1311m5620,-3434l5529,-3434,5529,-3412,5620,-3412,5620,-3434m5677,-1311l5586,-1311,5586,-1288,5677,-1288,5677,-1311m5779,-3434l5688,-3434,5688,-3412,5779,-3412,5779,-3434m5836,-1311l5745,-1311,5745,-1288,5836,-1288,5836,-1311m5905,-1402l5882,-1402,5882,-1311,5905,-1311,5905,-1402m5905,-1561l5882,-1561,5882,-1470,5905,-1470,5905,-1561m5905,-1720l5882,-1720,5882,-1629,5905,-1629,5905,-1720m5905,-1879l5882,-1879,5882,-1788,5905,-1788,5905,-1879m5905,-2038l5882,-2038,5882,-1947,5905,-1947,5905,-2038m5905,-2197l5882,-2197,5882,-2106,5905,-2106,5905,-2197m5905,-2356l5882,-2356,5882,-2265,5905,-2265,5905,-2356m5905,-2515l5882,-2515,5882,-2424,5905,-2424,5905,-2515m5905,-2674l5882,-2674,5882,-2583,5905,-2583,5905,-2674m5905,-2833l5882,-2833,5882,-2742,5905,-2742,5905,-2833m5905,-2992l5882,-2992,5882,-2901,5905,-2901,5905,-2992m5905,-3151l5882,-3151,5882,-3060,5905,-3060,5905,-3151m5905,-3310l5882,-3310,5882,-3219,5905,-3219,5905,-3310m5905,-3434l5848,-3434,5848,-3412,5882,-3412,5882,-3378,5905,-3378,5905,-3412,5905,-3423,5905,-3434e" filled="true" fillcolor="#456966" stroked="false">
              <v:path arrowok="t"/>
              <v:fill type="solid"/>
            </v:shape>
            <v:rect style="position:absolute;left:3957;top:-2992;width:1811;height:1375" filled="true" fillcolor="#41847c" stroked="false">
              <v:fill type="solid"/>
            </v:rect>
            <v:shape style="position:absolute;left:6143;top:-3605;width:2221;height:2556" coordorigin="6144,-3605" coordsize="2221,2556" path="m6167,-1072l6155,-1072,6155,-1050,6223,-1050,6223,-1061,6167,-1061,6167,-1072xm6167,-1152l6144,-1152,6144,-1061,6155,-1061,6155,-1072,6167,-1072,6167,-1152xm6223,-1072l6167,-1072,6167,-1061,6223,-1061,6223,-1072xm6167,-1311l6144,-1311,6144,-1220,6167,-1220,6167,-1311xm6167,-1470l6144,-1470,6144,-1379,6167,-1379,6167,-1470xm6167,-1629l6144,-1629,6144,-1538,6167,-1538,6167,-1629xm6167,-1788l6144,-1788,6144,-1697,6167,-1697,6167,-1788xm6167,-1947l6144,-1947,6144,-1856,6167,-1856,6167,-1947xm6167,-2106l6144,-2106,6144,-2015,6167,-2015,6167,-2106xm6167,-2265l6144,-2265,6144,-2174,6167,-2174,6167,-2265xm6167,-2424l6144,-2424,6144,-2333,6167,-2333,6167,-2424xm6167,-2583l6144,-2583,6144,-2492,6167,-2492,6167,-2583xm6167,-2742l6144,-2742,6144,-2651,6167,-2651,6167,-2742xm6167,-2901l6144,-2901,6144,-2810,6167,-2810,6167,-2901xm6167,-3060l6144,-3060,6144,-2969,6167,-2969,6167,-3060xm6167,-3219l6144,-3219,6144,-3128,6167,-3128,6167,-3219xm6167,-3378l6144,-3378,6144,-3287,6167,-3287,6167,-3378xm6167,-3537l6144,-3537,6144,-3446,6167,-3446,6167,-3537xm6258,-3605l6167,-3605,6167,-3582,6258,-3582,6258,-3605xm6417,-3605l6326,-3605,6326,-3582,6417,-3582,6417,-3605xm6576,-3605l6485,-3605,6485,-3582,6576,-3582,6576,-3605xm6736,-3605l6645,-3605,6645,-3582,6736,-3582,6736,-3605xm6895,-3605l6804,-3605,6804,-3582,6895,-3582,6895,-3605xm7055,-3605l6964,-3605,6964,-3582,7055,-3582,7055,-3605xm7214,-3605l7123,-3605,7123,-3582,7214,-3582,7214,-3605xm7373,-3605l7282,-3605,7282,-3582,7373,-3582,7373,-3605xm7533,-3605l7442,-3605,7442,-3582,7533,-3582,7533,-3605xm7692,-3605l7601,-3605,7601,-3582,7692,-3582,7692,-3605xm7852,-3605l7761,-3605,7761,-3582,7852,-3582,7852,-3605xm8011,-3605l7920,-3605,7920,-3582,8011,-3582,8011,-3605xm8170,-3605l8079,-3605,8079,-3582,8170,-3582,8170,-3605xm8330,-3605l8239,-3605,8239,-3582,8330,-3582,8330,-3605xm8364,-3548l8341,-3548,8341,-3457,8364,-3457,8364,-3548xm8364,-3389l8341,-3389,8341,-3298,8364,-3298,8364,-3389xm8364,-3230l8341,-3230,8341,-3139,8364,-3139,8364,-3230xm8364,-3071l8341,-3071,8341,-2980,8364,-2980,8364,-3071xm8364,-2912l8341,-2912,8341,-2821,8364,-2821,8364,-2912xm8364,-2753l8341,-2753,8341,-2662,8364,-2662,8364,-2753xm8364,-2594l8341,-2594,8341,-2503,8364,-2503,8364,-2594xm8364,-2435l8341,-2435,8341,-2344,8364,-2344,8364,-2435xm8364,-2276l8341,-2276,8341,-2185,8364,-2185,8364,-2276xm8364,-2117l8341,-2117,8341,-2026,8364,-2026,8364,-2117xm8364,-1958l8341,-1958,8341,-1867,8364,-1867,8364,-1958xm8364,-1799l8341,-1799,8341,-1708,8364,-1708,8364,-1799xm8364,-1640l8341,-1640,8341,-1549,8364,-1549,8364,-1640xm8364,-1481l8341,-1481,8341,-1390,8364,-1390,8364,-1481xm8364,-1322l8341,-1322,8341,-1231,8364,-1231,8364,-1322xm8364,-1163l8341,-1163,8341,-1072,8364,-1072,8364,-1163xm8296,-1072l8205,-1072,8205,-1050,8296,-1050,8296,-1072xm8136,-1072l8045,-1072,8045,-1050,8136,-1050,8136,-1072xm7977,-1072l7886,-1072,7886,-1050,7977,-1050,7977,-1072xm7817,-1072l7726,-1072,7726,-1050,7817,-1050,7817,-1072xm7658,-1072l7567,-1072,7567,-1050,7658,-1050,7658,-1072xm7499,-1072l7408,-1072,7408,-1050,7499,-1050,7499,-1072xm7339,-1072l7248,-1072,7248,-1050,7339,-1050,7339,-1072xm7180,-1072l7089,-1072,7089,-1050,7180,-1050,7180,-1072xm7020,-1072l6929,-1072,6929,-1050,7020,-1050,7020,-1072xm6861,-1072l6770,-1072,6770,-1050,6861,-1050,6861,-1072xm6702,-1072l6611,-1072,6611,-1050,6702,-1050,6702,-1072xm6542,-1072l6451,-1072,6451,-1050,6542,-1050,6542,-1072xm6383,-1072l6292,-1072,6292,-1050,6383,-1050,6383,-1072xe" filled="true" fillcolor="#456966" stroked="false">
              <v:path arrowok="t"/>
              <v:fill type="solid"/>
            </v:shape>
            <v:rect style="position:absolute;left:6280;top:-3106;width:2016;height:852" filled="true" fillcolor="#caced0" stroked="false">
              <v:fill type="solid"/>
            </v:rect>
            <v:shape style="position:absolute;left:5895;top:-2668;width:389;height:320" type="#_x0000_t75" stroked="false">
              <v:imagedata r:id="rId15" o:title=""/>
            </v:shape>
            <v:shape style="position:absolute;left:5894;top:-2365;width:398;height:682" coordorigin="5894,-2364" coordsize="398,682" path="m6241,-1758l6207,-1738,6292,-1682,6288,-1745,6249,-1745,6241,-1758xm6251,-1764l6241,-1758,6249,-1745,6259,-1750,6251,-1764xm6286,-1783l6251,-1764,6259,-1750,6249,-1745,6288,-1745,6286,-1783xm5904,-2364l5894,-2358,6241,-1758,6251,-1764,5904,-2364xe" filled="true" fillcolor="#111111" stroked="false">
              <v:path arrowok="t"/>
              <v:fill type="solid"/>
            </v:shape>
            <v:rect style="position:absolute;left:6280;top:-2118;width:2016;height:864" filled="true" fillcolor="#caced0" stroked="false">
              <v:fill type="solid"/>
            </v:rect>
            <v:shape style="position:absolute;left:8603;top:-4173;width:2164;height:3589" coordorigin="8603,-4173" coordsize="2164,3589" path="m8626,-686l8603,-686,8603,-595,8626,-595,8626,-686xm8626,-845l8603,-845,8603,-754,8626,-754,8626,-845xm8626,-1004l8603,-1004,8603,-913,8626,-913,8626,-1004xm8626,-1163l8603,-1163,8603,-1072,8626,-1072,8626,-1163xm8626,-1322l8603,-1322,8603,-1231,8626,-1231,8626,-1322xm8626,-1481l8603,-1481,8603,-1390,8626,-1390,8626,-1481xm8626,-1640l8603,-1640,8603,-1549,8626,-1549,8626,-1640xm8626,-1799l8603,-1799,8603,-1708,8626,-1708,8626,-1799xm8626,-1958l8603,-1958,8603,-1867,8626,-1867,8626,-1958xm8626,-2117l8603,-2117,8603,-2026,8626,-2026,8626,-2117xm8626,-2276l8603,-2276,8603,-2185,8626,-2185,8626,-2276xm8626,-2435l8603,-2435,8603,-2344,8626,-2344,8626,-2435xm8626,-2594l8603,-2594,8603,-2503,8626,-2503,8626,-2594xm8626,-2753l8603,-2753,8603,-2662,8626,-2662,8626,-2753xm8626,-2912l8603,-2912,8603,-2821,8626,-2821,8626,-2912xm8626,-3071l8603,-3071,8603,-2980,8626,-2980,8626,-3071xm8626,-3230l8603,-3230,8603,-3139,8626,-3139,8626,-3230xm8626,-3389l8603,-3389,8603,-3298,8626,-3298,8626,-3389xm8626,-3548l8603,-3548,8603,-3457,8626,-3457,8626,-3548xm8626,-3707l8603,-3707,8603,-3616,8626,-3616,8626,-3707xm8626,-3866l8603,-3866,8603,-3775,8626,-3775,8626,-3866xm8626,-4025l8603,-4025,8603,-3934,8626,-3934,8626,-4025xm8637,-4173l8603,-4173,8603,-4093,8626,-4093,8626,-4150,8615,-4150,8626,-4161,8637,-4161,8637,-4173xm8626,-4161l8615,-4150,8626,-4150,8626,-4161xm8637,-4161l8626,-4161,8626,-4150,8637,-4150,8637,-4161xm8797,-4173l8706,-4173,8706,-4150,8797,-4150,8797,-4173xm8956,-4173l8865,-4173,8865,-4150,8956,-4150,8956,-4173xm9115,-4173l9024,-4173,9024,-4150,9115,-4150,9115,-4173xm9275,-4173l9184,-4173,9184,-4150,9275,-4150,9275,-4173xm9434,-4173l9343,-4173,9343,-4150,9434,-4150,9434,-4173xm9594,-4173l9503,-4173,9503,-4150,9594,-4150,9594,-4173xm9753,-4173l9662,-4173,9662,-4150,9753,-4150,9753,-4173xm9912,-4173l9821,-4173,9821,-4150,9912,-4150,9912,-4173xm10072,-4173l9981,-4173,9981,-4150,10072,-4150,10072,-4173xm10231,-4173l10140,-4173,10140,-4150,10231,-4150,10231,-4173xm10391,-4173l10300,-4173,10300,-4150,10391,-4150,10391,-4173xm10550,-4173l10459,-4173,10459,-4150,10550,-4150,10550,-4173xm10709,-4173l10618,-4173,10618,-4150,10709,-4150,10709,-4173xm10766,-4139l10744,-4139,10744,-4048,10766,-4048,10766,-4139xm10766,-3980l10744,-3980,10744,-3889,10766,-3889,10766,-3980xm10766,-3821l10744,-3821,10744,-3730,10766,-3730,10766,-3821xm10766,-3662l10744,-3662,10744,-3571,10766,-3571,10766,-3662xm10766,-3503l10744,-3503,10744,-3412,10766,-3412,10766,-3503xm10766,-3344l10744,-3344,10744,-3253,10766,-3253,10766,-3344xm10766,-3185l10744,-3185,10744,-3094,10766,-3094,10766,-3185xm10766,-3026l10744,-3026,10744,-2935,10766,-2935,10766,-3026xm10766,-2867l10744,-2867,10744,-2776,10766,-2776,10766,-2867xm10766,-2708l10744,-2708,10744,-2617,10766,-2617,10766,-2708xm10766,-2549l10744,-2549,10744,-2458,10766,-2458,10766,-2549xm10766,-2390l10744,-2390,10744,-2299,10766,-2299,10766,-2390xm10766,-2231l10744,-2231,10744,-2140,10766,-2140,10766,-2231xm10766,-2072l10744,-2072,10744,-1981,10766,-1981,10766,-2072xm10766,-1913l10744,-1913,10744,-1822,10766,-1822,10766,-1913xm10766,-1754l10744,-1754,10744,-1663,10766,-1663,10766,-1754xm10766,-1595l10744,-1595,10744,-1504,10766,-1504,10766,-1595xm10766,-1436l10744,-1436,10744,-1345,10766,-1345,10766,-1436xm10766,-1277l10744,-1277,10744,-1186,10766,-1186,10766,-1277xm10766,-1118l10744,-1118,10744,-1027,10766,-1027,10766,-1118xm10766,-959l10744,-959,10744,-868,10766,-868,10766,-959xm10766,-800l10744,-800,10744,-709,10766,-709,10766,-800xm10744,-607l10709,-607,10709,-584,10766,-584,10766,-595,10744,-595,10744,-607xm10766,-641l10744,-641,10744,-595,10755,-607,10766,-607,10766,-641xm10766,-607l10755,-607,10744,-595,10766,-595,10766,-607xm10641,-607l10550,-607,10550,-584,10641,-584,10641,-607xm10482,-607l10391,-607,10391,-584,10482,-584,10482,-607xm10322,-607l10231,-607,10231,-584,10322,-584,10322,-607xm10163,-607l10072,-607,10072,-584,10163,-584,10163,-607xm10004,-607l9912,-607,9912,-584,10004,-584,10004,-607xm9844,-607l9753,-607,9753,-584,9844,-584,9844,-607xm9685,-607l9594,-607,9594,-584,9685,-584,9685,-607xm9525,-607l9434,-607,9434,-584,9525,-584,9525,-607xm9366,-607l9275,-607,9275,-584,9366,-584,9366,-607xm9207,-607l9115,-607,9115,-584,9207,-584,9207,-607xm9047,-607l8956,-607,8956,-584,9047,-584,9047,-607xm8888,-607l8797,-607,8797,-584,8888,-584,8888,-607xm8728,-607l8637,-607,8637,-584,8728,-584,8728,-607xe" filled="true" fillcolor="#456966" stroked="false">
              <v:path arrowok="t"/>
              <v:fill type="solid"/>
            </v:shape>
            <v:shape style="position:absolute;left:8739;top:-3673;width:1868;height:2919" coordorigin="8740,-3673" coordsize="1868,2919" path="m10607,-1606l8740,-1606,8740,-754,10607,-754,10607,-1606m10607,-2639l8740,-2639,8740,-1788,10607,-1788,10607,-2639m10607,-3673l8740,-3673,8740,-2810,10607,-2810,10607,-3673e" filled="true" fillcolor="#1f487c" stroked="false">
              <v:path arrowok="t"/>
              <v:fill type="solid"/>
            </v:shape>
            <v:shape style="position:absolute;left:8296;top:-3236;width:457;height:2059" coordorigin="8297,-3236" coordsize="457,2059" path="m8745,-2202l8652,-2162,8682,-2136,8299,-1678,8297,-1676,8297,-1676,8297,-1676,8299,-1674,8681,-1242,8651,-1216,8745,-1178,8731,-1231,8719,-1276,8689,-1249,8312,-1676,8691,-2129,8722,-2103,8732,-2148,8745,-2202m8753,-3236l8660,-3193,8691,-3168,8297,-2677,8305,-2671,8297,-2664,8685,-2265,8657,-2237,8753,-2204,8737,-2254,8722,-2300,8693,-2273,8306,-2671,8700,-3161,8731,-3136,8741,-3180,8753,-3236e" filled="true" fillcolor="#111111" stroked="false">
              <v:path arrowok="t"/>
              <v:fill type="solid"/>
            </v:shape>
            <w10:wrap type="none"/>
          </v:group>
        </w:pict>
      </w:r>
      <w:r>
        <w:rPr/>
        <w:pict>
          <v:group style="position:absolute;margin-left:56.700001pt;margin-top:-157.526428pt;width:103.65pt;height:77.25pt;mso-position-horizontal-relative:page;mso-position-vertical-relative:paragraph;z-index:-85288" coordorigin="1134,-3151" coordsize="2073,1545">
            <v:shape style="position:absolute;left:1134;top:-3151;width:2073;height:1545" coordorigin="1134,-3151" coordsize="2073,1545" path="m1157,-1708l1134,-1708,1134,-1617,1157,-1617,1157,-1708xm1157,-1867l1134,-1867,1134,-1776,1157,-1776,1157,-1867xm1157,-2026l1134,-2026,1134,-1935,1157,-1935,1157,-2026xm1157,-2185l1134,-2185,1134,-2094,1157,-2094,1157,-2185xm1157,-2344l1134,-2344,1134,-2253,1157,-2253,1157,-2344xm1157,-2503l1134,-2503,1134,-2412,1157,-2412,1157,-2503xm1157,-2662l1134,-2662,1134,-2571,1157,-2571,1157,-2662xm1157,-2821l1134,-2821,1134,-2730,1157,-2730,1157,-2821xm1157,-2980l1134,-2980,1134,-2889,1157,-2889,1157,-2980xm1145,-3151l1134,-3151,1134,-3048,1157,-3048,1157,-3128,1145,-3128,1145,-3151xm1145,-3128l1145,-3128,1145,-3128,1145,-3128xm1157,-3139l1145,-3128,1145,-3128,1157,-3128,1157,-3139xm1305,-3151l1214,-3151,1214,-3128,1305,-3128,1305,-3151xm1464,-3151l1373,-3151,1373,-3128,1464,-3128,1464,-3151xm1624,-3151l1533,-3151,1533,-3128,1624,-3128,1624,-3151xm1783,-3151l1692,-3151,1692,-3128,1783,-3128,1783,-3151xm1942,-3151l1851,-3151,1851,-3128,1942,-3128,1942,-3151xm2102,-3151l2011,-3151,2011,-3128,2102,-3128,2102,-3151xm2261,-3151l2170,-3151,2170,-3128,2261,-3128,2261,-3151xm2421,-3151l2330,-3151,2330,-3128,2421,-3128,2421,-3151xm2580,-3151l2489,-3151,2489,-3128,2580,-3128,2580,-3151xm2739,-3151l2648,-3151,2648,-3128,2739,-3128,2739,-3151xm2899,-3151l2808,-3151,2808,-3128,2899,-3128,2899,-3151xm3058,-3151l2967,-3151,2967,-3128,3058,-3128,3058,-3151xm3183,-3139l3183,-3116,3206,-3116,3206,-3128,3195,-3128,3183,-3139xm3206,-3151l3127,-3151,3127,-3128,3183,-3128,3183,-3139,3206,-3139,3206,-3151xm3206,-3139l3183,-3139,3195,-3128,3206,-3128,3206,-3139xm3206,-3048l3183,-3048,3183,-2957,3206,-2957,3206,-3048xm3206,-2889l3183,-2889,3183,-2798,3206,-2798,3206,-2889xm3206,-2730l3183,-2730,3183,-2639,3206,-2639,3206,-2730xm3206,-2571l3183,-2571,3183,-2480,3206,-2480,3206,-2571xm3206,-2412l3183,-2412,3183,-2322,3206,-2322,3206,-2412xm3206,-2253l3183,-2253,3183,-2163,3206,-2163,3206,-2253xm3206,-2094l3183,-2094,3183,-2004,3206,-2004,3206,-2094xm3206,-1935l3183,-1935,3183,-1845,3206,-1845,3206,-1935xm3206,-1776l3183,-1776,3183,-1686,3206,-1686,3206,-1776xm3195,-1629l3104,-1629,3104,-1606,3195,-1606,3195,-1629xm3035,-1629l2944,-1629,2944,-1606,3035,-1606,3035,-1629xm2876,-1629l2785,-1629,2785,-1606,2876,-1606,2876,-1629xm2717,-1629l2626,-1629,2626,-1606,2717,-1606,2717,-1629xm2557,-1629l2466,-1629,2466,-1606,2557,-1606,2557,-1629xm2398,-1629l2307,-1629,2307,-1606,2398,-1606,2398,-1629xm2238,-1629l2147,-1629,2147,-1606,2238,-1606,2238,-1629xm2079,-1629l1988,-1629,1988,-1606,2079,-1606,2079,-1629xm1920,-1629l1829,-1629,1829,-1606,1920,-1606,1920,-1629xm1760,-1629l1669,-1629,1669,-1606,1760,-1606,1760,-1629xm1601,-1629l1510,-1629,1510,-1606,1601,-1606,1601,-1629xm1441,-1629l1350,-1629,1350,-1606,1441,-1606,1441,-1629xm1282,-1629l1191,-1629,1191,-1606,1282,-1606,1282,-1629xe" filled="true" fillcolor="#456966" stroked="false">
              <v:path arrowok="t"/>
              <v:fill type="solid"/>
            </v:shape>
            <v:rect style="position:absolute;left:1270;top:-2651;width:1788;height:693" filled="true" fillcolor="#88a6a3" stroked="false">
              <v:fill type="solid"/>
            </v:rect>
            <w10:wrap type="none"/>
          </v:group>
        </w:pict>
      </w:r>
      <w:r>
        <w:rPr>
          <w:b w:val="0"/>
          <w:color w:val="456966"/>
        </w:rPr>
        <w:t>Den økonomiske værdi af</w:t>
      </w:r>
      <w:r>
        <w:rPr>
          <w:b w:val="0"/>
          <w:color w:val="456966"/>
          <w:spacing w:val="-8"/>
        </w:rPr>
        <w:t> </w:t>
      </w:r>
      <w:r>
        <w:rPr>
          <w:b w:val="0"/>
          <w:color w:val="456966"/>
        </w:rPr>
        <w:t>HIP6</w:t>
      </w:r>
    </w:p>
    <w:p>
      <w:pPr>
        <w:pStyle w:val="BodyText"/>
        <w:spacing w:line="273" w:lineRule="auto" w:before="88"/>
        <w:ind w:left="232" w:right="89"/>
      </w:pPr>
      <w:r>
        <w:rPr/>
        <w:t>Vores skøn viser, at delleverance 6 i HIP kan skabe en økonomisk værdi på mellem 16 og 23 mio. kr.</w:t>
      </w:r>
      <w:r>
        <w:rPr>
          <w:position w:val="5"/>
          <w:sz w:val="13"/>
        </w:rPr>
        <w:t>16 </w:t>
      </w:r>
      <w:r>
        <w:rPr/>
        <w:t>Vores centrale skøn er, at værdien ligger på om- kring 20 mio. kr. og HIP6 er dermed den delleverance, som skaber den an- denstørste værdi i form af bedre beslutningsgrundlag i forbindelse med eks- tremvejr.</w:t>
      </w:r>
    </w:p>
    <w:p>
      <w:pPr>
        <w:pStyle w:val="BodyText"/>
        <w:spacing w:before="3"/>
        <w:rPr>
          <w:sz w:val="23"/>
        </w:rPr>
      </w:pPr>
    </w:p>
    <w:p>
      <w:pPr>
        <w:pStyle w:val="BodyText"/>
        <w:spacing w:line="273" w:lineRule="auto" w:before="1"/>
        <w:ind w:left="232" w:right="12"/>
      </w:pPr>
      <w:r>
        <w:rPr/>
        <w:t>Hvor HIP1-HIP5 hovedsageligt indeholder information der forbedrer beslut- ninger med effekter på lang sigt, vil HIP6 i højere grad kunne anvendes til mere kortsigtede beslutninger og reaktioner på vejret. Dermed skaber HIP6 også en særligt stor værdi. Det bør bemærkes, at såfremt respondenterne har forestillet sig at de ville kunne få varslinger fra HIP, så kan de have overvur- deret effekten af HIP. Vores beskrivelse af HIP6 i surveyen beskrev dog, at HIP6 blot indeholdt prognoserne og ikke vil levere varslinger. Vi vurderer derfor, at værdien af en varslingstjeneste vil kunne ligges oven i den skøn- nede værdi i denne analyse.</w:t>
      </w:r>
    </w:p>
    <w:p>
      <w:pPr>
        <w:pStyle w:val="BodyText"/>
        <w:rPr>
          <w:sz w:val="42"/>
        </w:rPr>
      </w:pPr>
      <w:r>
        <w:rPr/>
        <w:br w:type="column"/>
      </w:r>
      <w:r>
        <w:rPr>
          <w:sz w:val="42"/>
        </w:rPr>
      </w:r>
    </w:p>
    <w:p>
      <w:pPr>
        <w:pStyle w:val="Heading3"/>
        <w:spacing w:before="253"/>
        <w:rPr>
          <w:b w:val="0"/>
        </w:rPr>
      </w:pPr>
      <w:r>
        <w:rPr>
          <w:b w:val="0"/>
          <w:color w:val="1F487C"/>
        </w:rPr>
        <w:t>HIP6 – 17 pct.</w:t>
      </w:r>
    </w:p>
    <w:p>
      <w:pPr>
        <w:pStyle w:val="Heading3"/>
        <w:rPr>
          <w:b w:val="0"/>
        </w:rPr>
      </w:pPr>
      <w:r>
        <w:rPr>
          <w:b w:val="0"/>
          <w:color w:val="1F487C"/>
        </w:rPr>
        <w:t>af samlet værdi</w:t>
      </w:r>
    </w:p>
    <w:p>
      <w:pPr>
        <w:pStyle w:val="BodyText"/>
        <w:spacing w:before="11"/>
        <w:rPr>
          <w:rFonts w:ascii="Segoe UI Light"/>
          <w:b w:val="0"/>
          <w:sz w:val="23"/>
        </w:rPr>
      </w:pPr>
      <w:r>
        <w:rPr/>
        <w:pict>
          <v:group style="position:absolute;margin-left:444.090759pt;margin-top:17.82379pt;width:92.05pt;height:79.95pt;mso-position-horizontal-relative:page;mso-position-vertical-relative:paragraph;z-index:5744;mso-wrap-distance-left:0;mso-wrap-distance-right:0" coordorigin="8882,356" coordsize="1841,1599">
            <v:shape style="position:absolute;left:9930;top:358;width:731;height:785" coordorigin="9931,358" coordsize="731,785" path="m9931,358l9931,1143,10661,856,10628,783,10588,715,10542,652,10491,594,10434,541,10373,495,10307,454,10237,421,10164,394,10089,374,10011,363,9931,358xe" filled="true" fillcolor="#456966" stroked="false">
              <v:path arrowok="t"/>
              <v:fill type="solid"/>
            </v:shape>
            <v:shape style="position:absolute;left:9937;top:868;width:785;height:509" coordorigin="9938,868" coordsize="785,509" path="m10668,868l9938,1155,10690,1377,10707,1305,10718,1232,10722,1158,10719,1084,10709,1011,10692,939,10668,868xe" filled="true" fillcolor="#88a6a3" stroked="false">
              <v:path arrowok="t"/>
              <v:fill type="solid"/>
            </v:shape>
            <v:shape style="position:absolute;left:9933;top:1166;width:753;height:744" coordorigin="9933,1166" coordsize="753,744" path="m9933,1166l10182,1910,10253,1883,10320,1849,10384,1809,10443,1763,10498,1711,10547,1655,10591,1594,10629,1530,10660,1461,10685,1389,9933,1166xe" filled="true" fillcolor="#1f487c" stroked="false">
              <v:path arrowok="t"/>
              <v:fill type="solid"/>
            </v:shape>
            <v:shape style="position:absolute;left:9480;top:1171;width:688;height:785" coordorigin="9480,1171" coordsize="688,785" path="m9920,1171l9480,1821,9549,1862,9622,1897,9697,1923,9774,1942,9853,1953,9932,1955,10011,1950,10090,1937,10168,1915,9920,1171xe" filled="true" fillcolor="#41847c" stroked="false">
              <v:path arrowok="t"/>
              <v:fill type="solid"/>
            </v:shape>
            <v:shape style="position:absolute;left:8881;top:1194;width:785;height:730" coordorigin="8882,1194" coordsize="785,730" path="m8886,1194l8882,1273,8885,1350,8896,1426,8915,1500,8940,1572,8972,1641,9011,1706,9056,1768,9107,1825,9164,1877,9226,1924,9666,1275,8886,1194xe" filled="true" fillcolor="#caced0" stroked="false">
              <v:path arrowok="t"/>
              <v:fill type="solid"/>
            </v:shape>
            <v:shape style="position:absolute;left:9128;top:536;width:781;height:612" coordorigin="9128,536" coordsize="781,612" path="m9417,536l9359,588,9306,645,9260,707,9219,773,9186,842,9159,915,9140,990,9128,1067,9908,1148,9417,536xe" filled="true" fillcolor="#d4782d" stroked="false">
              <v:path arrowok="t"/>
              <v:fill type="solid"/>
            </v:shape>
            <v:shape style="position:absolute;left:9426;top:356;width:491;height:785" coordorigin="9426,356" coordsize="491,785" path="m9917,356l9841,360,9766,371,9693,389,9621,414,9553,446,9488,484,9426,529,9917,1141,9917,356xe" filled="true" fillcolor="#c4122d" stroked="false">
              <v:path arrowok="t"/>
              <v:fill type="solid"/>
            </v:shape>
            <w10:wrap type="topAndBottom"/>
          </v:group>
        </w:pict>
      </w:r>
    </w:p>
    <w:p>
      <w:pPr>
        <w:spacing w:after="0"/>
        <w:rPr>
          <w:rFonts w:ascii="Segoe UI Light"/>
          <w:sz w:val="23"/>
        </w:rPr>
        <w:sectPr>
          <w:type w:val="continuous"/>
          <w:pgSz w:w="11910" w:h="16840"/>
          <w:pgMar w:top="1580" w:bottom="280" w:left="900" w:right="880"/>
          <w:cols w:num="2" w:equalWidth="0">
            <w:col w:w="7029" w:space="633"/>
            <w:col w:w="2468"/>
          </w:cols>
        </w:sect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spacing w:after="1"/>
        <w:rPr>
          <w:rFonts w:ascii="Segoe UI Light"/>
          <w:b w:val="0"/>
          <w:sz w:val="15"/>
        </w:rPr>
      </w:pPr>
    </w:p>
    <w:p>
      <w:pPr>
        <w:pStyle w:val="BodyText"/>
        <w:spacing w:line="20" w:lineRule="exact"/>
        <w:ind w:left="227"/>
        <w:rPr>
          <w:rFonts w:ascii="Segoe UI Light"/>
          <w:sz w:val="2"/>
        </w:rPr>
      </w:pPr>
      <w:r>
        <w:rPr>
          <w:rFonts w:ascii="Segoe UI Light"/>
          <w:sz w:val="2"/>
        </w:rPr>
        <w:pict>
          <v:group style="width:144.050pt;height:.5pt;mso-position-horizontal-relative:char;mso-position-vertical-relative:line" coordorigin="0,0" coordsize="2881,10">
            <v:line style="position:absolute" from="0,5" to="2881,5" stroked="true" strokeweight=".47998pt" strokecolor="#000000">
              <v:stroke dashstyle="solid"/>
            </v:line>
          </v:group>
        </w:pict>
      </w:r>
      <w:r>
        <w:rPr>
          <w:rFonts w:ascii="Segoe UI Light"/>
          <w:sz w:val="2"/>
        </w:rPr>
      </w:r>
    </w:p>
    <w:p>
      <w:pPr>
        <w:spacing w:before="80"/>
        <w:ind w:left="232" w:right="0" w:firstLine="0"/>
        <w:jc w:val="left"/>
        <w:rPr>
          <w:sz w:val="16"/>
        </w:rPr>
      </w:pPr>
      <w:r>
        <w:rPr>
          <w:position w:val="4"/>
          <w:sz w:val="10"/>
        </w:rPr>
        <w:t>16 </w:t>
      </w:r>
      <w:r>
        <w:rPr>
          <w:sz w:val="16"/>
        </w:rPr>
        <w:t>Se fodnote 10.</w:t>
      </w:r>
    </w:p>
    <w:p>
      <w:pPr>
        <w:spacing w:after="0"/>
        <w:jc w:val="left"/>
        <w:rPr>
          <w:sz w:val="16"/>
        </w:rPr>
        <w:sectPr>
          <w:type w:val="continuous"/>
          <w:pgSz w:w="11910" w:h="16840"/>
          <w:pgMar w:top="1580" w:bottom="280" w:left="900" w:right="880"/>
        </w:sectPr>
      </w:pPr>
    </w:p>
    <w:p>
      <w:pPr>
        <w:pStyle w:val="BodyText"/>
        <w:spacing w:line="273" w:lineRule="auto" w:before="87"/>
        <w:ind w:left="232" w:right="3136"/>
      </w:pPr>
      <w:r>
        <w:rPr/>
        <w:t>Respondenterne i surveyen vurderer, at HIP6 kan reducere skadesomkost- ninger på bygninger og løsøre med 10 pct., skadesomkostninger på infra- struktur med 7 pct. og forsinkelsesomkostninger med 5 pct. Respondenterne vurderer dermed, at der er særligt store gevinster for bygninger og løsøre.</w:t>
      </w:r>
    </w:p>
    <w:p>
      <w:pPr>
        <w:pStyle w:val="BodyText"/>
        <w:spacing w:line="273" w:lineRule="auto" w:before="5"/>
        <w:ind w:left="232" w:right="3272"/>
      </w:pPr>
      <w:r>
        <w:rPr/>
        <w:t>Dermed tilfalder en endnu større andel af værdien erhverv og borgere, som ejer flest ejendomme, jf. figuren nedenfor.</w:t>
      </w:r>
    </w:p>
    <w:p>
      <w:pPr>
        <w:pStyle w:val="BodyText"/>
        <w:spacing w:before="3"/>
      </w:pPr>
    </w:p>
    <w:p>
      <w:pPr>
        <w:pStyle w:val="Heading6"/>
        <w:rPr>
          <w:b w:val="0"/>
        </w:rPr>
      </w:pPr>
      <w:r>
        <w:rPr>
          <w:b w:val="0"/>
          <w:color w:val="456966"/>
        </w:rPr>
        <w:t>Figur 9.2 Skøn for værdien af HIP6 er 20 mio. kr. årligt</w:t>
      </w:r>
    </w:p>
    <w:p>
      <w:pPr>
        <w:pStyle w:val="BodyText"/>
        <w:spacing w:before="152"/>
        <w:ind w:left="232"/>
      </w:pPr>
      <w:r>
        <w:rPr/>
        <w:pict>
          <v:line style="position:absolute;mso-position-horizontal-relative:page;mso-position-vertical-relative:paragraph;z-index:5840;mso-wrap-distance-left:0;mso-wrap-distance-right:0" from="56.639999pt,22.169905pt" to="545.859999pt,22.169905pt" stroked="true" strokeweight=".48pt" strokecolor="#456966">
            <v:stroke dashstyle="solid"/>
            <w10:wrap type="topAndBottom"/>
          </v:line>
        </w:pict>
      </w:r>
      <w:r>
        <w:rPr/>
        <w:pict>
          <v:line style="position:absolute;mso-position-horizontal-relative:page;mso-position-vertical-relative:paragraph;z-index:8008" from="85.662003pt,34.079906pt" to="531.350003pt,34.079906pt" stroked="true" strokeweight=".75pt" strokecolor="#dbdbdb">
            <v:stroke dashstyle="solid"/>
            <w10:wrap type="none"/>
          </v:line>
        </w:pict>
      </w:r>
      <w:r>
        <w:rPr/>
        <w:t>Årlig reduktion i skadesomkostninger som følge af HIP6</w:t>
      </w:r>
    </w:p>
    <w:p>
      <w:pPr>
        <w:pStyle w:val="BodyText"/>
        <w:spacing w:before="55"/>
        <w:ind w:left="434"/>
        <w:rPr>
          <w:rFonts w:ascii="Segoe UI Light"/>
          <w:b w:val="0"/>
        </w:rPr>
      </w:pPr>
      <w:r>
        <w:rPr>
          <w:rFonts w:ascii="Segoe UI Light"/>
          <w:b w:val="0"/>
        </w:rPr>
        <w:t>12</w:t>
      </w:r>
    </w:p>
    <w:p>
      <w:pPr>
        <w:pStyle w:val="ListParagraph"/>
        <w:numPr>
          <w:ilvl w:val="0"/>
          <w:numId w:val="12"/>
        </w:numPr>
        <w:tabs>
          <w:tab w:pos="813" w:val="left" w:leader="none"/>
          <w:tab w:pos="814" w:val="left" w:leader="none"/>
          <w:tab w:pos="1869" w:val="left" w:leader="none"/>
          <w:tab w:pos="9726" w:val="left" w:leader="none"/>
        </w:tabs>
        <w:spacing w:line="240" w:lineRule="auto" w:before="73" w:after="0"/>
        <w:ind w:left="813" w:right="0" w:hanging="379"/>
        <w:jc w:val="left"/>
        <w:rPr>
          <w:rFonts w:ascii="Segoe UI Light"/>
          <w:sz w:val="20"/>
        </w:rPr>
      </w:pPr>
      <w:r>
        <w:rPr/>
        <w:pict>
          <v:group style="position:absolute;margin-left:85.662003pt;margin-top:21.691013pt;width:445.7pt;height:107.6pt;mso-position-horizontal-relative:page;mso-position-vertical-relative:paragraph;z-index:7984" coordorigin="1713,434" coordsize="8914,2152">
            <v:shape style="position:absolute;left:1713;top:781;width:8914;height:1349" coordorigin="1713,782" coordsize="8914,1349" path="m9607,2131l10627,2131m6636,2131l8676,2131m3665,2131l5705,2131m1713,2131l2734,2131m3665,1682l5705,1682m1713,1682l2734,1682m3665,1231l5705,1231m1713,1231l2734,1231m3665,782l10627,782m1713,782l2734,782e" filled="false" stroked="true" strokeweight=".75pt" strokecolor="#dbdbdb">
              <v:path arrowok="t"/>
              <v:stroke dashstyle="solid"/>
            </v:shape>
            <v:rect style="position:absolute;left:2733;top:750;width:932;height:1830" filled="true" fillcolor="#456966" stroked="false">
              <v:fill type="solid"/>
            </v:rect>
            <v:shape style="position:absolute;left:6636;top:1230;width:3991;height:452" coordorigin="6636,1231" coordsize="3991,452" path="m6636,1682l10627,1682m6636,1231l10627,1231e" filled="false" stroked="true" strokeweight=".75pt" strokecolor="#dbdbdb">
              <v:path arrowok="t"/>
              <v:stroke dashstyle="solid"/>
            </v:shape>
            <v:shape style="position:absolute;left:5704;top:1293;width:3903;height:1288" coordorigin="5705,1293" coordsize="3903,1288" path="m6636,1293l5705,1293,5705,2581,6636,2581,6636,1293m9607,2263l8676,2263,8676,2581,9607,2581,9607,2263e" filled="true" fillcolor="#456966" stroked="false">
              <v:path arrowok="t"/>
              <v:fill type="solid"/>
            </v:shape>
            <v:rect style="position:absolute;left:8676;top:1799;width:932;height:464" filled="true" fillcolor="#88a6a3" stroked="false">
              <v:fill type="solid"/>
            </v:rect>
            <v:shape style="position:absolute;left:2733;top:433;width:3903;height:860" coordorigin="2734,434" coordsize="3903,860" path="m3665,434l2734,434,2734,751,3665,751,3665,434m6636,1070l5705,1070,5705,1293,6636,1293,6636,1070e" filled="true" fillcolor="#1f487c" stroked="false">
              <v:path arrowok="t"/>
              <v:fill type="solid"/>
            </v:shape>
            <v:rect style="position:absolute;left:8676;top:1744;width:932;height:56" filled="true" fillcolor="#1f487c" stroked="false">
              <v:fill type="solid"/>
            </v:rect>
            <v:line style="position:absolute" from="1713,2581" to="10627,2581" stroked="true" strokeweight=".5pt" strokecolor="#919299">
              <v:stroke dashstyle="solid"/>
            </v:line>
            <v:shape style="position:absolute;left:5770;top:712;width:829;height:265" type="#_x0000_t202" filled="false" stroked="false">
              <v:textbox inset="0,0,0,0">
                <w:txbxContent>
                  <w:p>
                    <w:pPr>
                      <w:spacing w:line="265" w:lineRule="exact" w:before="0"/>
                      <w:ind w:left="0" w:right="0" w:firstLine="0"/>
                      <w:jc w:val="left"/>
                      <w:rPr>
                        <w:rFonts w:ascii="Segoe UI"/>
                        <w:sz w:val="20"/>
                      </w:rPr>
                    </w:pPr>
                    <w:r>
                      <w:rPr>
                        <w:rFonts w:ascii="Segoe UI"/>
                        <w:sz w:val="20"/>
                      </w:rPr>
                      <w:t>7 mio. kr.</w:t>
                    </w:r>
                  </w:p>
                </w:txbxContent>
              </v:textbox>
              <w10:wrap type="none"/>
            </v:shape>
            <v:shape style="position:absolute;left:8746;top:1337;width:829;height:265" type="#_x0000_t202" filled="false" stroked="false">
              <v:textbox inset="0,0,0,0">
                <w:txbxContent>
                  <w:p>
                    <w:pPr>
                      <w:spacing w:line="265" w:lineRule="exact" w:before="0"/>
                      <w:ind w:left="0" w:right="0" w:firstLine="0"/>
                      <w:jc w:val="left"/>
                      <w:rPr>
                        <w:rFonts w:ascii="Segoe UI"/>
                        <w:sz w:val="20"/>
                      </w:rPr>
                    </w:pPr>
                    <w:r>
                      <w:rPr>
                        <w:rFonts w:ascii="Segoe UI"/>
                        <w:sz w:val="20"/>
                      </w:rPr>
                      <w:t>4 mio. kr.</w:t>
                    </w:r>
                  </w:p>
                </w:txbxContent>
              </v:textbox>
              <w10:wrap type="none"/>
            </v:shape>
            <w10:wrap type="none"/>
          </v:group>
        </w:pict>
      </w:r>
      <w:r>
        <w:rPr>
          <w:rFonts w:ascii="Segoe UI"/>
          <w:w w:val="99"/>
          <w:sz w:val="20"/>
          <w:u w:val="single" w:color="DBDBDB"/>
        </w:rPr>
        <w:t> </w:t>
      </w:r>
      <w:r>
        <w:rPr>
          <w:rFonts w:ascii="Segoe UI"/>
          <w:sz w:val="20"/>
          <w:u w:val="single" w:color="DBDBDB"/>
        </w:rPr>
        <w:tab/>
        <w:t>10 mio.</w:t>
      </w:r>
      <w:r>
        <w:rPr>
          <w:rFonts w:ascii="Segoe UI"/>
          <w:spacing w:val="-10"/>
          <w:sz w:val="20"/>
          <w:u w:val="single" w:color="DBDBDB"/>
        </w:rPr>
        <w:t> </w:t>
      </w:r>
      <w:r>
        <w:rPr>
          <w:rFonts w:ascii="Segoe UI"/>
          <w:sz w:val="20"/>
          <w:u w:val="single" w:color="DBDBDB"/>
        </w:rPr>
        <w:t>kr.</w:t>
        <w:tab/>
      </w:r>
    </w:p>
    <w:p>
      <w:pPr>
        <w:pStyle w:val="BodyText"/>
        <w:spacing w:before="184"/>
        <w:ind w:left="505"/>
        <w:rPr>
          <w:rFonts w:ascii="Segoe UI Light"/>
          <w:b w:val="0"/>
        </w:rPr>
      </w:pPr>
      <w:r>
        <w:rPr>
          <w:rFonts w:ascii="Segoe UI Light"/>
          <w:b w:val="0"/>
          <w:w w:val="99"/>
        </w:rPr>
        <w:t>8</w:t>
      </w:r>
    </w:p>
    <w:p>
      <w:pPr>
        <w:pStyle w:val="BodyText"/>
        <w:spacing w:before="184"/>
        <w:ind w:left="505"/>
        <w:rPr>
          <w:rFonts w:ascii="Segoe UI Light"/>
          <w:b w:val="0"/>
        </w:rPr>
      </w:pPr>
      <w:r>
        <w:rPr>
          <w:rFonts w:ascii="Segoe UI Light"/>
          <w:b w:val="0"/>
          <w:w w:val="99"/>
        </w:rPr>
        <w:t>6</w:t>
      </w:r>
    </w:p>
    <w:p>
      <w:pPr>
        <w:pStyle w:val="BodyText"/>
        <w:spacing w:before="184"/>
        <w:ind w:left="502"/>
        <w:rPr>
          <w:rFonts w:ascii="Segoe UI Light"/>
          <w:b w:val="0"/>
        </w:rPr>
      </w:pPr>
      <w:r>
        <w:rPr>
          <w:rFonts w:ascii="Segoe UI Light"/>
          <w:b w:val="0"/>
          <w:w w:val="99"/>
        </w:rPr>
        <w:t>4</w:t>
      </w:r>
    </w:p>
    <w:p>
      <w:pPr>
        <w:pStyle w:val="BodyText"/>
        <w:spacing w:before="183"/>
        <w:ind w:left="505"/>
        <w:rPr>
          <w:rFonts w:ascii="Segoe UI Light"/>
          <w:b w:val="0"/>
        </w:rPr>
      </w:pPr>
      <w:r>
        <w:rPr>
          <w:rFonts w:ascii="Segoe UI Light"/>
          <w:b w:val="0"/>
          <w:w w:val="99"/>
        </w:rPr>
        <w:t>2</w:t>
      </w:r>
    </w:p>
    <w:p>
      <w:pPr>
        <w:pStyle w:val="BodyText"/>
        <w:spacing w:before="184"/>
        <w:ind w:left="505"/>
        <w:rPr>
          <w:rFonts w:ascii="Segoe UI Light"/>
          <w:b w:val="0"/>
        </w:rPr>
      </w:pPr>
      <w:r>
        <w:rPr>
          <w:rFonts w:ascii="Segoe UI Light"/>
          <w:b w:val="0"/>
          <w:w w:val="99"/>
        </w:rPr>
        <w:t>0</w:t>
      </w:r>
    </w:p>
    <w:p>
      <w:pPr>
        <w:pStyle w:val="BodyText"/>
        <w:tabs>
          <w:tab w:pos="4937" w:val="left" w:leader="none"/>
          <w:tab w:pos="5110" w:val="left" w:leader="none"/>
          <w:tab w:pos="6573" w:val="left" w:leader="none"/>
          <w:tab w:pos="7881" w:val="left" w:leader="none"/>
        </w:tabs>
        <w:spacing w:line="396" w:lineRule="auto" w:before="28" w:after="19"/>
        <w:ind w:left="2962" w:right="1520" w:hanging="974"/>
        <w:rPr>
          <w:rFonts w:ascii="Segoe UI Light" w:hAnsi="Segoe UI Light"/>
          <w:b w:val="0"/>
        </w:rPr>
      </w:pPr>
      <w:r>
        <w:rPr/>
        <w:pict>
          <v:rect style="position:absolute;margin-left:184.470001pt;margin-top:27.736008pt;width:5.985pt;height:5.985pt;mso-position-horizontal-relative:page;mso-position-vertical-relative:paragraph;z-index:-85120" filled="true" fillcolor="#456966" stroked="false">
            <v:fill type="solid"/>
            <w10:wrap type="none"/>
          </v:rect>
        </w:pict>
      </w:r>
      <w:r>
        <w:rPr/>
        <w:pict>
          <v:rect style="position:absolute;margin-left:291.859985pt;margin-top:27.736008pt;width:5.985pt;height:5.985pt;mso-position-horizontal-relative:page;mso-position-vertical-relative:paragraph;z-index:-85096" filled="true" fillcolor="#88a6a3" stroked="false">
            <v:fill type="solid"/>
            <w10:wrap type="none"/>
          </v:rect>
        </w:pict>
      </w:r>
      <w:r>
        <w:rPr/>
        <w:pict>
          <v:rect style="position:absolute;margin-left:364.980011pt;margin-top:27.736008pt;width:5.985pt;height:5.985pt;mso-position-horizontal-relative:page;mso-position-vertical-relative:paragraph;z-index:-85072" filled="true" fillcolor="#1f487c" stroked="false">
            <v:fill type="solid"/>
            <w10:wrap type="none"/>
          </v:rect>
        </w:pict>
      </w:r>
      <w:r>
        <w:rPr>
          <w:rFonts w:ascii="Segoe UI Light" w:hAnsi="Segoe UI Light"/>
          <w:b w:val="0"/>
        </w:rPr>
        <w:t>Erhverv</w:t>
        <w:tab/>
        <w:tab/>
        <w:t>Borgere</w:t>
        <w:tab/>
        <w:tab/>
        <w:t>Offentlig Bygninger</w:t>
      </w:r>
      <w:r>
        <w:rPr>
          <w:rFonts w:ascii="Segoe UI Light" w:hAnsi="Segoe UI Light"/>
          <w:b w:val="0"/>
          <w:spacing w:val="-3"/>
        </w:rPr>
        <w:t> </w:t>
      </w:r>
      <w:r>
        <w:rPr>
          <w:rFonts w:ascii="Segoe UI Light" w:hAnsi="Segoe UI Light"/>
          <w:b w:val="0"/>
        </w:rPr>
        <w:t>og</w:t>
      </w:r>
      <w:r>
        <w:rPr>
          <w:rFonts w:ascii="Segoe UI Light" w:hAnsi="Segoe UI Light"/>
          <w:b w:val="0"/>
          <w:spacing w:val="-4"/>
        </w:rPr>
        <w:t> </w:t>
      </w:r>
      <w:r>
        <w:rPr>
          <w:rFonts w:ascii="Segoe UI Light" w:hAnsi="Segoe UI Light"/>
          <w:b w:val="0"/>
        </w:rPr>
        <w:t>løsøre</w:t>
        <w:tab/>
        <w:tab/>
        <w:t>Infrastruktur</w:t>
        <w:tab/>
        <w:t>Forsinkelser</w:t>
      </w:r>
    </w:p>
    <w:p>
      <w:pPr>
        <w:pStyle w:val="BodyText"/>
        <w:spacing w:line="20" w:lineRule="exact"/>
        <w:ind w:left="227"/>
        <w:rPr>
          <w:rFonts w:ascii="Segoe UI Light"/>
          <w:sz w:val="2"/>
        </w:rPr>
      </w:pPr>
      <w:r>
        <w:rPr>
          <w:rFonts w:ascii="Segoe UI Light"/>
          <w:sz w:val="2"/>
        </w:rPr>
        <w:pict>
          <v:group style="width:489.25pt;height:.5pt;mso-position-horizontal-relative:char;mso-position-vertical-relative:line" coordorigin="0,0" coordsize="9785,10">
            <v:line style="position:absolute" from="0,5" to="9784,5" stroked="true" strokeweight=".48001pt" strokecolor="#456966">
              <v:stroke dashstyle="solid"/>
            </v:line>
          </v:group>
        </w:pict>
      </w:r>
      <w:r>
        <w:rPr>
          <w:rFonts w:ascii="Segoe UI Light"/>
          <w:sz w:val="2"/>
        </w:rPr>
      </w:r>
    </w:p>
    <w:p>
      <w:pPr>
        <w:spacing w:before="50"/>
        <w:ind w:left="232" w:right="0" w:firstLine="0"/>
        <w:jc w:val="left"/>
        <w:rPr>
          <w:rFonts w:ascii="Segoe UI Light"/>
          <w:b w:val="0"/>
          <w:sz w:val="14"/>
        </w:rPr>
      </w:pPr>
      <w:r>
        <w:rPr>
          <w:rFonts w:ascii="Segoe UI Light"/>
          <w:b w:val="0"/>
          <w:color w:val="456966"/>
          <w:sz w:val="14"/>
        </w:rPr>
        <w:t>Kilde: Egne beregninger</w:t>
      </w:r>
    </w:p>
    <w:p>
      <w:pPr>
        <w:spacing w:after="0"/>
        <w:jc w:val="left"/>
        <w:rPr>
          <w:rFonts w:ascii="Segoe UI Light"/>
          <w:sz w:val="14"/>
        </w:rPr>
        <w:sectPr>
          <w:pgSz w:w="11910" w:h="16840"/>
          <w:pgMar w:header="0" w:footer="506" w:top="1060" w:bottom="780" w:left="900" w:right="880"/>
        </w:sectPr>
      </w:pPr>
    </w:p>
    <w:p>
      <w:pPr>
        <w:pStyle w:val="Heading1"/>
        <w:numPr>
          <w:ilvl w:val="0"/>
          <w:numId w:val="2"/>
        </w:numPr>
        <w:tabs>
          <w:tab w:pos="1368" w:val="left" w:leader="none"/>
          <w:tab w:pos="1369" w:val="left" w:leader="none"/>
        </w:tabs>
        <w:spacing w:line="240" w:lineRule="auto" w:before="89" w:after="0"/>
        <w:ind w:left="1368" w:right="0" w:hanging="1136"/>
        <w:jc w:val="left"/>
        <w:rPr>
          <w:b w:val="0"/>
        </w:rPr>
      </w:pPr>
      <w:bookmarkStart w:name="_bookmark10" w:id="20"/>
      <w:bookmarkEnd w:id="20"/>
      <w:r>
        <w:rPr/>
      </w:r>
      <w:bookmarkStart w:name="_bookmark10" w:id="21"/>
      <w:bookmarkEnd w:id="21"/>
      <w:r>
        <w:rPr>
          <w:b w:val="0"/>
        </w:rPr>
        <w:t>Værdien</w:t>
      </w:r>
      <w:r>
        <w:rPr>
          <w:b w:val="0"/>
        </w:rPr>
        <w:t> af</w:t>
      </w:r>
      <w:r>
        <w:rPr>
          <w:b w:val="0"/>
          <w:spacing w:val="-2"/>
        </w:rPr>
        <w:t> </w:t>
      </w:r>
      <w:r>
        <w:rPr>
          <w:b w:val="0"/>
        </w:rPr>
        <w:t>HIP7</w:t>
      </w:r>
    </w:p>
    <w:p>
      <w:pPr>
        <w:pStyle w:val="Heading4"/>
        <w:ind w:right="3102"/>
        <w:rPr>
          <w:b w:val="0"/>
        </w:rPr>
      </w:pPr>
      <w:r>
        <w:rPr>
          <w:b w:val="0"/>
          <w:color w:val="456966"/>
        </w:rPr>
        <w:t>HIP7 øger værdien af HIP1-HIP6 ved at indsamle flere data om det terrænnære grundvand og forbedre datagrundlaget for modelberegninger af det hydrologiske kredsløb. Det giver endnu mere præcis information om vandets kredsløb der kan bruges bredt i</w:t>
      </w:r>
      <w:r>
        <w:rPr>
          <w:b w:val="0"/>
          <w:color w:val="456966"/>
          <w:spacing w:val="-20"/>
        </w:rPr>
        <w:t> </w:t>
      </w:r>
      <w:r>
        <w:rPr>
          <w:b w:val="0"/>
          <w:color w:val="456966"/>
        </w:rPr>
        <w:t>beslutningstagen.</w:t>
      </w:r>
    </w:p>
    <w:p>
      <w:pPr>
        <w:pStyle w:val="BodyText"/>
        <w:spacing w:before="9"/>
        <w:rPr>
          <w:rFonts w:ascii="Segoe UI Light"/>
          <w:b w:val="0"/>
          <w:sz w:val="19"/>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1882" w:hRule="atLeast"/>
        </w:trPr>
        <w:tc>
          <w:tcPr>
            <w:tcW w:w="9640" w:type="dxa"/>
            <w:shd w:val="clear" w:color="auto" w:fill="456966"/>
          </w:tcPr>
          <w:p>
            <w:pPr>
              <w:pStyle w:val="TableParagraph"/>
              <w:spacing w:before="240"/>
              <w:ind w:left="170"/>
              <w:rPr>
                <w:rFonts w:ascii="Segoe UI Light"/>
                <w:b w:val="0"/>
                <w:sz w:val="28"/>
              </w:rPr>
            </w:pPr>
            <w:r>
              <w:rPr>
                <w:rFonts w:ascii="Segoe UI Light"/>
                <w:b w:val="0"/>
                <w:color w:val="FFFFFF"/>
                <w:sz w:val="28"/>
              </w:rPr>
              <w:t>Delleverance 7 i HIP (HIP7)</w:t>
            </w:r>
          </w:p>
          <w:p>
            <w:pPr>
              <w:pStyle w:val="TableParagraph"/>
              <w:spacing w:before="121"/>
              <w:ind w:left="170" w:right="526"/>
              <w:jc w:val="both"/>
              <w:rPr>
                <w:sz w:val="20"/>
              </w:rPr>
            </w:pPr>
            <w:r>
              <w:rPr>
                <w:color w:val="FFFFFF"/>
                <w:sz w:val="20"/>
              </w:rPr>
              <w:t>Mange terrænnære grundvandsdata bliver ikke løbende indrapporteret til Jupiterdatabasen. HIP7 vil sikre at disse data bliver samlet og kigge på muligheden for at gøre yderligere data mere tilgængelige, hvilket</w:t>
            </w:r>
            <w:r>
              <w:rPr>
                <w:color w:val="FFFFFF"/>
                <w:spacing w:val="-4"/>
                <w:sz w:val="20"/>
              </w:rPr>
              <w:t> </w:t>
            </w:r>
            <w:r>
              <w:rPr>
                <w:color w:val="FFFFFF"/>
                <w:sz w:val="20"/>
              </w:rPr>
              <w:t>vil</w:t>
            </w:r>
            <w:r>
              <w:rPr>
                <w:color w:val="FFFFFF"/>
                <w:spacing w:val="-3"/>
                <w:sz w:val="20"/>
              </w:rPr>
              <w:t> </w:t>
            </w:r>
            <w:r>
              <w:rPr>
                <w:color w:val="FFFFFF"/>
                <w:sz w:val="20"/>
              </w:rPr>
              <w:t>forbedre</w:t>
            </w:r>
            <w:r>
              <w:rPr>
                <w:color w:val="FFFFFF"/>
                <w:spacing w:val="-4"/>
                <w:sz w:val="20"/>
              </w:rPr>
              <w:t> </w:t>
            </w:r>
            <w:r>
              <w:rPr>
                <w:color w:val="FFFFFF"/>
                <w:sz w:val="20"/>
              </w:rPr>
              <w:t>datagrundlaget.</w:t>
            </w:r>
            <w:r>
              <w:rPr>
                <w:color w:val="FFFFFF"/>
                <w:spacing w:val="-4"/>
                <w:sz w:val="20"/>
              </w:rPr>
              <w:t> </w:t>
            </w:r>
            <w:r>
              <w:rPr>
                <w:color w:val="FFFFFF"/>
                <w:sz w:val="20"/>
              </w:rPr>
              <w:t>Det</w:t>
            </w:r>
            <w:r>
              <w:rPr>
                <w:color w:val="FFFFFF"/>
                <w:spacing w:val="-4"/>
                <w:sz w:val="20"/>
              </w:rPr>
              <w:t> </w:t>
            </w:r>
            <w:r>
              <w:rPr>
                <w:color w:val="FFFFFF"/>
                <w:sz w:val="20"/>
              </w:rPr>
              <w:t>bedre</w:t>
            </w:r>
            <w:r>
              <w:rPr>
                <w:color w:val="FFFFFF"/>
                <w:spacing w:val="-4"/>
                <w:sz w:val="20"/>
              </w:rPr>
              <w:t> </w:t>
            </w:r>
            <w:r>
              <w:rPr>
                <w:color w:val="FFFFFF"/>
                <w:sz w:val="20"/>
              </w:rPr>
              <w:t>datagrundlag</w:t>
            </w:r>
            <w:r>
              <w:rPr>
                <w:color w:val="FFFFFF"/>
                <w:spacing w:val="-4"/>
                <w:sz w:val="20"/>
              </w:rPr>
              <w:t> </w:t>
            </w:r>
            <w:r>
              <w:rPr>
                <w:color w:val="FFFFFF"/>
                <w:sz w:val="20"/>
              </w:rPr>
              <w:t>med</w:t>
            </w:r>
            <w:r>
              <w:rPr>
                <w:color w:val="FFFFFF"/>
                <w:spacing w:val="-3"/>
                <w:sz w:val="20"/>
              </w:rPr>
              <w:t> </w:t>
            </w:r>
            <w:r>
              <w:rPr>
                <w:color w:val="FFFFFF"/>
                <w:sz w:val="20"/>
              </w:rPr>
              <w:t>flere</w:t>
            </w:r>
            <w:r>
              <w:rPr>
                <w:color w:val="FFFFFF"/>
                <w:spacing w:val="-4"/>
                <w:sz w:val="20"/>
              </w:rPr>
              <w:t> </w:t>
            </w:r>
            <w:r>
              <w:rPr>
                <w:color w:val="FFFFFF"/>
                <w:sz w:val="20"/>
              </w:rPr>
              <w:t>datapunkter</w:t>
            </w:r>
            <w:r>
              <w:rPr>
                <w:color w:val="FFFFFF"/>
                <w:spacing w:val="-5"/>
                <w:sz w:val="20"/>
              </w:rPr>
              <w:t> </w:t>
            </w:r>
            <w:r>
              <w:rPr>
                <w:color w:val="FFFFFF"/>
                <w:sz w:val="20"/>
              </w:rPr>
              <w:t>giver</w:t>
            </w:r>
            <w:r>
              <w:rPr>
                <w:color w:val="FFFFFF"/>
                <w:spacing w:val="-4"/>
                <w:sz w:val="20"/>
              </w:rPr>
              <w:t> </w:t>
            </w:r>
            <w:r>
              <w:rPr>
                <w:color w:val="FFFFFF"/>
                <w:sz w:val="20"/>
              </w:rPr>
              <w:t>mulighed</w:t>
            </w:r>
            <w:r>
              <w:rPr>
                <w:color w:val="FFFFFF"/>
                <w:spacing w:val="-3"/>
                <w:sz w:val="20"/>
              </w:rPr>
              <w:t> </w:t>
            </w:r>
            <w:r>
              <w:rPr>
                <w:color w:val="FFFFFF"/>
                <w:sz w:val="20"/>
              </w:rPr>
              <w:t>for mere sikre beregninger af fx risiko for oversvømmelse på kort og lang</w:t>
            </w:r>
            <w:r>
              <w:rPr>
                <w:color w:val="FFFFFF"/>
                <w:spacing w:val="-8"/>
                <w:sz w:val="20"/>
              </w:rPr>
              <w:t> </w:t>
            </w:r>
            <w:r>
              <w:rPr>
                <w:color w:val="FFFFFF"/>
                <w:sz w:val="20"/>
              </w:rPr>
              <w:t>sigt.</w:t>
            </w:r>
          </w:p>
        </w:tc>
      </w:tr>
    </w:tbl>
    <w:p>
      <w:pPr>
        <w:pStyle w:val="Heading2"/>
        <w:numPr>
          <w:ilvl w:val="1"/>
          <w:numId w:val="13"/>
        </w:numPr>
        <w:tabs>
          <w:tab w:pos="913" w:val="left" w:leader="none"/>
        </w:tabs>
        <w:spacing w:line="240" w:lineRule="auto" w:before="312" w:after="0"/>
        <w:ind w:left="912" w:right="0" w:hanging="680"/>
        <w:jc w:val="left"/>
        <w:rPr>
          <w:b w:val="0"/>
        </w:rPr>
      </w:pPr>
      <w:r>
        <w:rPr>
          <w:b w:val="0"/>
          <w:color w:val="456966"/>
        </w:rPr>
        <w:t>Bedre hydrologiske data i</w:t>
      </w:r>
      <w:r>
        <w:rPr>
          <w:b w:val="0"/>
          <w:color w:val="456966"/>
          <w:spacing w:val="-4"/>
        </w:rPr>
        <w:t> </w:t>
      </w:r>
      <w:r>
        <w:rPr>
          <w:b w:val="0"/>
          <w:color w:val="456966"/>
        </w:rPr>
        <w:t>HIP7</w:t>
      </w:r>
    </w:p>
    <w:p>
      <w:pPr>
        <w:pStyle w:val="BodyText"/>
        <w:spacing w:line="273" w:lineRule="auto" w:before="88"/>
        <w:ind w:left="232" w:right="3083"/>
      </w:pPr>
      <w:r>
        <w:rPr/>
        <w:t>HIP7 forbedrer datagrundlaget for det terrænnære grundvand. HIP1-HIP6 indeholder en lang række forbedringer af modeller og andet data. Data om det terrænnære grundvand er dog forholdsvis begrænset også når data fra re- gionerne bliver samlet. For at kunne få den fulde værdi ud af modellerne i HIP, er der derfor behov for at øge kvantiteten og sikre kvaliteten af data om det terrænnære grundvand. HIP7 forbedrer med andre ord den information, som er beskrevet i de tidligere afsnit, hvilket giver endnu mere præcis infor- mation og bedre beslutningstagen.</w:t>
      </w:r>
    </w:p>
    <w:p>
      <w:pPr>
        <w:pStyle w:val="BodyText"/>
        <w:spacing w:before="7"/>
        <w:rPr>
          <w:sz w:val="23"/>
        </w:rPr>
      </w:pPr>
    </w:p>
    <w:p>
      <w:pPr>
        <w:pStyle w:val="BodyText"/>
        <w:ind w:left="232"/>
      </w:pPr>
      <w:r>
        <w:rPr/>
        <w:t>Vores analyse peger på, at HIP7 vil kunne forbedre beslutninger om:</w:t>
      </w:r>
    </w:p>
    <w:p>
      <w:pPr>
        <w:pStyle w:val="ListParagraph"/>
        <w:numPr>
          <w:ilvl w:val="2"/>
          <w:numId w:val="13"/>
        </w:numPr>
        <w:tabs>
          <w:tab w:pos="1337" w:val="left" w:leader="none"/>
          <w:tab w:pos="1338" w:val="left" w:leader="none"/>
        </w:tabs>
        <w:spacing w:line="240" w:lineRule="auto" w:before="88" w:after="0"/>
        <w:ind w:left="1337" w:right="0" w:hanging="425"/>
        <w:jc w:val="left"/>
        <w:rPr>
          <w:sz w:val="20"/>
        </w:rPr>
      </w:pPr>
      <w:r>
        <w:rPr>
          <w:sz w:val="20"/>
        </w:rPr>
        <w:t>Anlæg, renovering og klimatilpasning af</w:t>
      </w:r>
      <w:r>
        <w:rPr>
          <w:spacing w:val="-1"/>
          <w:sz w:val="20"/>
        </w:rPr>
        <w:t> </w:t>
      </w:r>
      <w:r>
        <w:rPr>
          <w:sz w:val="20"/>
        </w:rPr>
        <w:t>infrastruktur</w:t>
      </w:r>
    </w:p>
    <w:p>
      <w:pPr>
        <w:pStyle w:val="ListParagraph"/>
        <w:numPr>
          <w:ilvl w:val="2"/>
          <w:numId w:val="13"/>
        </w:numPr>
        <w:tabs>
          <w:tab w:pos="1337" w:val="left" w:leader="none"/>
          <w:tab w:pos="1338" w:val="left" w:leader="none"/>
        </w:tabs>
        <w:spacing w:line="276" w:lineRule="auto" w:before="87" w:after="0"/>
        <w:ind w:left="1337" w:right="3154" w:hanging="425"/>
        <w:jc w:val="left"/>
        <w:rPr>
          <w:sz w:val="20"/>
        </w:rPr>
      </w:pPr>
      <w:r>
        <w:rPr>
          <w:sz w:val="20"/>
        </w:rPr>
        <w:t>Byplanlægning samt placering, renovering og klimatilpasning</w:t>
      </w:r>
      <w:r>
        <w:rPr>
          <w:spacing w:val="-32"/>
          <w:sz w:val="20"/>
        </w:rPr>
        <w:t> </w:t>
      </w:r>
      <w:r>
        <w:rPr>
          <w:sz w:val="20"/>
        </w:rPr>
        <w:t>af ejendomme</w:t>
      </w:r>
    </w:p>
    <w:p>
      <w:pPr>
        <w:pStyle w:val="ListParagraph"/>
        <w:numPr>
          <w:ilvl w:val="2"/>
          <w:numId w:val="13"/>
        </w:numPr>
        <w:tabs>
          <w:tab w:pos="1337" w:val="left" w:leader="none"/>
          <w:tab w:pos="1338" w:val="left" w:leader="none"/>
        </w:tabs>
        <w:spacing w:line="240" w:lineRule="auto" w:before="54" w:after="0"/>
        <w:ind w:left="1337" w:right="0" w:hanging="425"/>
        <w:jc w:val="left"/>
        <w:rPr>
          <w:sz w:val="20"/>
        </w:rPr>
      </w:pPr>
      <w:r>
        <w:rPr>
          <w:sz w:val="20"/>
        </w:rPr>
        <w:t>Vandforsyning og</w:t>
      </w:r>
      <w:r>
        <w:rPr>
          <w:spacing w:val="-2"/>
          <w:sz w:val="20"/>
        </w:rPr>
        <w:t> </w:t>
      </w:r>
      <w:r>
        <w:rPr>
          <w:sz w:val="20"/>
        </w:rPr>
        <w:t>-afledning</w:t>
      </w:r>
    </w:p>
    <w:p>
      <w:pPr>
        <w:pStyle w:val="ListParagraph"/>
        <w:numPr>
          <w:ilvl w:val="2"/>
          <w:numId w:val="13"/>
        </w:numPr>
        <w:tabs>
          <w:tab w:pos="1337" w:val="left" w:leader="none"/>
          <w:tab w:pos="1338" w:val="left" w:leader="none"/>
        </w:tabs>
        <w:spacing w:line="240" w:lineRule="auto" w:before="88" w:after="0"/>
        <w:ind w:left="1337" w:right="0" w:hanging="425"/>
        <w:jc w:val="left"/>
        <w:rPr>
          <w:sz w:val="20"/>
        </w:rPr>
      </w:pPr>
      <w:r>
        <w:rPr>
          <w:sz w:val="20"/>
        </w:rPr>
        <w:t>Optimere landbrugenes udbytte og miljøpåvirkning</w:t>
      </w:r>
    </w:p>
    <w:p>
      <w:pPr>
        <w:pStyle w:val="ListParagraph"/>
        <w:numPr>
          <w:ilvl w:val="2"/>
          <w:numId w:val="13"/>
        </w:numPr>
        <w:tabs>
          <w:tab w:pos="1337" w:val="left" w:leader="none"/>
          <w:tab w:pos="1338" w:val="left" w:leader="none"/>
        </w:tabs>
        <w:spacing w:line="240" w:lineRule="auto" w:before="90" w:after="0"/>
        <w:ind w:left="1337" w:right="0" w:hanging="425"/>
        <w:jc w:val="left"/>
        <w:rPr>
          <w:sz w:val="20"/>
        </w:rPr>
      </w:pPr>
      <w:r>
        <w:rPr>
          <w:sz w:val="20"/>
        </w:rPr>
        <w:t>Beskyttelse af natur, miljø og</w:t>
      </w:r>
      <w:r>
        <w:rPr>
          <w:spacing w:val="-1"/>
          <w:sz w:val="20"/>
        </w:rPr>
        <w:t> </w:t>
      </w:r>
      <w:r>
        <w:rPr>
          <w:sz w:val="20"/>
        </w:rPr>
        <w:t>grundvand</w:t>
      </w:r>
    </w:p>
    <w:p>
      <w:pPr>
        <w:pStyle w:val="ListParagraph"/>
        <w:numPr>
          <w:ilvl w:val="2"/>
          <w:numId w:val="13"/>
        </w:numPr>
        <w:tabs>
          <w:tab w:pos="1337" w:val="left" w:leader="none"/>
          <w:tab w:pos="1338" w:val="left" w:leader="none"/>
        </w:tabs>
        <w:spacing w:line="240" w:lineRule="auto" w:before="88" w:after="0"/>
        <w:ind w:left="1337" w:right="0" w:hanging="425"/>
        <w:jc w:val="left"/>
        <w:rPr>
          <w:sz w:val="20"/>
        </w:rPr>
      </w:pPr>
      <w:r>
        <w:rPr>
          <w:sz w:val="20"/>
        </w:rPr>
        <w:t>Optimere prissætningen på</w:t>
      </w:r>
      <w:r>
        <w:rPr>
          <w:spacing w:val="3"/>
          <w:sz w:val="20"/>
        </w:rPr>
        <w:t> </w:t>
      </w:r>
      <w:r>
        <w:rPr>
          <w:sz w:val="20"/>
        </w:rPr>
        <w:t>forsikringer</w:t>
      </w:r>
    </w:p>
    <w:p>
      <w:pPr>
        <w:pStyle w:val="BodyText"/>
        <w:spacing w:before="1"/>
        <w:rPr>
          <w:sz w:val="31"/>
        </w:rPr>
      </w:pPr>
    </w:p>
    <w:p>
      <w:pPr>
        <w:pStyle w:val="BodyText"/>
        <w:spacing w:line="273" w:lineRule="auto"/>
        <w:ind w:left="232" w:right="3081"/>
      </w:pPr>
      <w:r>
        <w:rPr/>
        <w:t>De forskellige beslutningstagere, der er involveret i beslutningerne, og de på- virkede aktører, er beskrevet i Bilag B.</w:t>
      </w:r>
    </w:p>
    <w:p>
      <w:pPr>
        <w:pStyle w:val="BodyText"/>
        <w:spacing w:before="1"/>
        <w:rPr>
          <w:sz w:val="23"/>
        </w:rPr>
      </w:pPr>
    </w:p>
    <w:p>
      <w:pPr>
        <w:pStyle w:val="BodyText"/>
        <w:spacing w:line="273" w:lineRule="auto"/>
        <w:ind w:left="232" w:right="3076"/>
      </w:pPr>
      <w:r>
        <w:rPr/>
        <w:t>Et eksempel på en beslutning, som HIP7 kan forbedre, er bygherrernes be- slutninger om placering og klimatilpasning af ejendomme. I dag er der områ- der, med relativt få boringsdata eller ingen data om vandstanden for det ter- rænnære grundvand. HIP7 udbedre dette og bidrage med yderligere data omkring det terrænnære grundvand. Dette vil give bedre modelberegninger, særligt i de områder, hvor der tidligere manglede data. Denne viden kan fx bruges hvis bygherren skal beslutte om de vil bygge i netop nogle af disse områder eller hvilke klimatilpasningstiltag, der er nødvendige i områderne.</w:t>
      </w:r>
    </w:p>
    <w:p>
      <w:pPr>
        <w:spacing w:after="0" w:line="273" w:lineRule="auto"/>
        <w:sectPr>
          <w:pgSz w:w="11910" w:h="16840"/>
          <w:pgMar w:header="0" w:footer="506" w:top="920" w:bottom="780" w:left="900" w:right="880"/>
        </w:sectPr>
      </w:pPr>
    </w:p>
    <w:p>
      <w:pPr>
        <w:pStyle w:val="BodyText"/>
        <w:spacing w:line="276" w:lineRule="auto" w:before="87"/>
        <w:ind w:left="232" w:right="3204"/>
      </w:pPr>
      <w:r>
        <w:rPr/>
        <w:t>De rette klimatilpasningstiltag vil medvirke til at undgå oversvømmelser og kan reducere skadesomkostningerne ved ekstremvejr for bygherrerne selv samt for borgere og erhverv, der har hjemme i bygningerne. Derudover kan informationen i HIP7 medvirke til at undgå overdimensionering af klimatil- pasningstiltag, til gavn for bygherrerne.</w:t>
      </w:r>
    </w:p>
    <w:p>
      <w:pPr>
        <w:pStyle w:val="BodyText"/>
        <w:spacing w:before="5"/>
        <w:rPr>
          <w:sz w:val="19"/>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441" w:hRule="atLeast"/>
        </w:trPr>
        <w:tc>
          <w:tcPr>
            <w:tcW w:w="9640" w:type="dxa"/>
            <w:tcBorders>
              <w:bottom w:val="single" w:sz="4" w:space="0" w:color="456966"/>
            </w:tcBorders>
          </w:tcPr>
          <w:p>
            <w:pPr>
              <w:pStyle w:val="TableParagraph"/>
              <w:rPr>
                <w:rFonts w:ascii="Segoe UI Light" w:hAnsi="Segoe UI Light"/>
                <w:b w:val="0"/>
                <w:sz w:val="24"/>
              </w:rPr>
            </w:pPr>
            <w:r>
              <w:rPr>
                <w:rFonts w:ascii="Segoe UI Light" w:hAnsi="Segoe UI Light"/>
                <w:b w:val="0"/>
                <w:color w:val="456966"/>
                <w:sz w:val="24"/>
              </w:rPr>
              <w:t>Figur 10.1 Eksempel på, hvordan HIP7 kan skabe værdi</w:t>
            </w:r>
          </w:p>
        </w:tc>
      </w:tr>
      <w:tr>
        <w:trPr>
          <w:trHeight w:val="3572" w:hRule="atLeast"/>
        </w:trPr>
        <w:tc>
          <w:tcPr>
            <w:tcW w:w="9640" w:type="dxa"/>
            <w:tcBorders>
              <w:top w:val="single" w:sz="4" w:space="0" w:color="456966"/>
            </w:tcBorders>
          </w:tcPr>
          <w:p>
            <w:pPr>
              <w:pStyle w:val="TableParagraph"/>
              <w:rPr>
                <w:sz w:val="29"/>
              </w:rPr>
            </w:pPr>
          </w:p>
          <w:p>
            <w:pPr>
              <w:pStyle w:val="TableParagraph"/>
              <w:ind w:right="190"/>
              <w:jc w:val="right"/>
              <w:rPr>
                <w:rFonts w:ascii="Segoe UI Light" w:hAnsi="Segoe UI Light"/>
                <w:b w:val="0"/>
                <w:sz w:val="23"/>
              </w:rPr>
            </w:pPr>
            <w:r>
              <w:rPr>
                <w:rFonts w:ascii="Segoe UI Light" w:hAnsi="Segoe UI Light"/>
                <w:b w:val="0"/>
                <w:color w:val="111111"/>
                <w:w w:val="105"/>
                <w:sz w:val="23"/>
              </w:rPr>
              <w:t>Påvirkede aktører</w:t>
            </w:r>
          </w:p>
          <w:p>
            <w:pPr>
              <w:pStyle w:val="TableParagraph"/>
              <w:spacing w:before="5"/>
              <w:rPr>
                <w:sz w:val="36"/>
              </w:rPr>
            </w:pPr>
          </w:p>
          <w:p>
            <w:pPr>
              <w:pStyle w:val="TableParagraph"/>
              <w:tabs>
                <w:tab w:pos="7759" w:val="left" w:leader="none"/>
              </w:tabs>
              <w:spacing w:line="264" w:lineRule="exact"/>
              <w:ind w:left="5745"/>
              <w:rPr>
                <w:sz w:val="23"/>
              </w:rPr>
            </w:pPr>
            <w:r>
              <w:rPr>
                <w:rFonts w:ascii="Segoe UI Light"/>
                <w:b w:val="0"/>
                <w:color w:val="111111"/>
                <w:sz w:val="23"/>
              </w:rPr>
              <w:t>Effekter</w:t>
              <w:tab/>
            </w:r>
            <w:r>
              <w:rPr>
                <w:color w:val="FFFFFF"/>
                <w:sz w:val="23"/>
                <w:vertAlign w:val="superscript"/>
              </w:rPr>
              <w:t>Borgere</w:t>
            </w:r>
          </w:p>
          <w:p>
            <w:pPr>
              <w:pStyle w:val="TableParagraph"/>
              <w:spacing w:line="255" w:lineRule="exact"/>
              <w:ind w:left="3203"/>
              <w:rPr>
                <w:rFonts w:ascii="Segoe UI Light"/>
                <w:b w:val="0"/>
                <w:sz w:val="23"/>
              </w:rPr>
            </w:pPr>
            <w:r>
              <w:rPr>
                <w:rFonts w:ascii="Segoe UI Light"/>
                <w:b w:val="0"/>
                <w:color w:val="111111"/>
                <w:w w:val="105"/>
                <w:sz w:val="23"/>
              </w:rPr>
              <w:t>Beslutning</w:t>
            </w:r>
          </w:p>
          <w:p>
            <w:pPr>
              <w:pStyle w:val="TableParagraph"/>
              <w:tabs>
                <w:tab w:pos="5198" w:val="left" w:leader="none"/>
              </w:tabs>
              <w:spacing w:line="226" w:lineRule="exact"/>
              <w:ind w:left="151"/>
              <w:rPr>
                <w:sz w:val="23"/>
              </w:rPr>
            </w:pPr>
            <w:r>
              <w:rPr>
                <w:rFonts w:ascii="Segoe UI Light" w:hAnsi="Segoe UI Light"/>
                <w:b w:val="0"/>
                <w:color w:val="111111"/>
                <w:sz w:val="23"/>
              </w:rPr>
              <w:t>Beslutningstagere</w:t>
              <w:tab/>
            </w:r>
            <w:r>
              <w:rPr>
                <w:color w:val="111111"/>
                <w:sz w:val="23"/>
                <w:vertAlign w:val="superscript"/>
              </w:rPr>
              <w:t>Færre</w:t>
            </w:r>
          </w:p>
          <w:p>
            <w:pPr>
              <w:pStyle w:val="TableParagraph"/>
              <w:tabs>
                <w:tab w:pos="5198" w:val="left" w:leader="none"/>
              </w:tabs>
              <w:spacing w:line="132" w:lineRule="auto"/>
              <w:ind w:left="2917"/>
              <w:rPr>
                <w:sz w:val="17"/>
              </w:rPr>
            </w:pPr>
            <w:r>
              <w:rPr>
                <w:color w:val="FFFFFF"/>
                <w:spacing w:val="-3"/>
                <w:position w:val="-1"/>
                <w:sz w:val="17"/>
              </w:rPr>
              <w:t>Bedre</w:t>
            </w:r>
            <w:r>
              <w:rPr>
                <w:color w:val="FFFFFF"/>
                <w:spacing w:val="-5"/>
                <w:position w:val="-1"/>
                <w:sz w:val="17"/>
              </w:rPr>
              <w:t> </w:t>
            </w:r>
            <w:r>
              <w:rPr>
                <w:color w:val="FFFFFF"/>
                <w:position w:val="-1"/>
                <w:sz w:val="17"/>
              </w:rPr>
              <w:t>beslutninger</w:t>
              <w:tab/>
            </w:r>
            <w:r>
              <w:rPr>
                <w:color w:val="111111"/>
                <w:sz w:val="17"/>
              </w:rPr>
              <w:t>skadesomkostninger</w:t>
            </w:r>
            <w:r>
              <w:rPr>
                <w:color w:val="111111"/>
                <w:spacing w:val="-10"/>
                <w:sz w:val="17"/>
              </w:rPr>
              <w:t> </w:t>
            </w:r>
            <w:r>
              <w:rPr>
                <w:color w:val="111111"/>
                <w:sz w:val="17"/>
              </w:rPr>
              <w:t>ved</w:t>
            </w:r>
          </w:p>
          <w:p>
            <w:pPr>
              <w:pStyle w:val="TableParagraph"/>
              <w:tabs>
                <w:tab w:pos="5198" w:val="left" w:leader="none"/>
                <w:tab w:pos="7759" w:val="left" w:leader="none"/>
              </w:tabs>
              <w:spacing w:line="156" w:lineRule="auto" w:before="25"/>
              <w:ind w:left="2917"/>
              <w:rPr>
                <w:sz w:val="17"/>
              </w:rPr>
            </w:pPr>
            <w:r>
              <w:rPr>
                <w:color w:val="FFFFFF"/>
                <w:sz w:val="17"/>
              </w:rPr>
              <w:t>om</w:t>
            </w:r>
            <w:r>
              <w:rPr>
                <w:color w:val="FFFFFF"/>
                <w:spacing w:val="-2"/>
                <w:sz w:val="17"/>
              </w:rPr>
              <w:t> </w:t>
            </w:r>
            <w:r>
              <w:rPr>
                <w:color w:val="FFFFFF"/>
                <w:sz w:val="17"/>
              </w:rPr>
              <w:t>hvor</w:t>
            </w:r>
            <w:r>
              <w:rPr>
                <w:color w:val="FFFFFF"/>
                <w:spacing w:val="-11"/>
                <w:sz w:val="17"/>
              </w:rPr>
              <w:t> </w:t>
            </w:r>
            <w:r>
              <w:rPr>
                <w:color w:val="FFFFFF"/>
                <w:sz w:val="17"/>
              </w:rPr>
              <w:t>bygninger</w:t>
              <w:tab/>
            </w:r>
            <w:r>
              <w:rPr>
                <w:color w:val="111111"/>
                <w:position w:val="3"/>
                <w:sz w:val="17"/>
              </w:rPr>
              <w:t>ekstremvejr</w:t>
              <w:tab/>
            </w:r>
            <w:r>
              <w:rPr>
                <w:color w:val="FFFFFF"/>
                <w:position w:val="-7"/>
                <w:sz w:val="17"/>
              </w:rPr>
              <w:t>Erhverv</w:t>
            </w:r>
          </w:p>
          <w:p>
            <w:pPr>
              <w:pStyle w:val="TableParagraph"/>
              <w:tabs>
                <w:tab w:pos="2917" w:val="left" w:leader="none"/>
              </w:tabs>
              <w:spacing w:line="158" w:lineRule="auto"/>
              <w:ind w:left="241"/>
              <w:rPr>
                <w:sz w:val="17"/>
              </w:rPr>
            </w:pPr>
            <w:r>
              <w:rPr>
                <w:color w:val="FFFFFF"/>
                <w:position w:val="-10"/>
                <w:sz w:val="17"/>
              </w:rPr>
              <w:t>Bygherrer</w:t>
              <w:tab/>
            </w:r>
            <w:r>
              <w:rPr>
                <w:color w:val="FFFFFF"/>
                <w:sz w:val="17"/>
              </w:rPr>
              <w:t>skal placeres</w:t>
            </w:r>
            <w:r>
              <w:rPr>
                <w:color w:val="FFFFFF"/>
                <w:spacing w:val="-14"/>
                <w:sz w:val="17"/>
              </w:rPr>
              <w:t> </w:t>
            </w:r>
            <w:r>
              <w:rPr>
                <w:color w:val="FFFFFF"/>
                <w:sz w:val="17"/>
              </w:rPr>
              <w:t>og</w:t>
            </w:r>
          </w:p>
          <w:p>
            <w:pPr>
              <w:pStyle w:val="TableParagraph"/>
              <w:spacing w:line="130" w:lineRule="exact"/>
              <w:ind w:left="2917"/>
              <w:rPr>
                <w:sz w:val="17"/>
              </w:rPr>
            </w:pPr>
            <w:r>
              <w:rPr>
                <w:color w:val="FFFFFF"/>
                <w:sz w:val="17"/>
              </w:rPr>
              <w:t>hvilke klima-</w:t>
            </w:r>
          </w:p>
          <w:p>
            <w:pPr>
              <w:pStyle w:val="TableParagraph"/>
              <w:tabs>
                <w:tab w:pos="5206" w:val="left" w:leader="none"/>
              </w:tabs>
              <w:spacing w:line="205" w:lineRule="exact"/>
              <w:ind w:left="2917"/>
              <w:rPr>
                <w:sz w:val="17"/>
              </w:rPr>
            </w:pPr>
            <w:r>
              <w:rPr>
                <w:color w:val="FFFFFF"/>
                <w:position w:val="-3"/>
                <w:sz w:val="17"/>
              </w:rPr>
              <w:t>foranstaltninger</w:t>
            </w:r>
            <w:r>
              <w:rPr>
                <w:color w:val="FFFFFF"/>
                <w:spacing w:val="-10"/>
                <w:position w:val="-3"/>
                <w:sz w:val="17"/>
              </w:rPr>
              <w:t> </w:t>
            </w:r>
            <w:r>
              <w:rPr>
                <w:color w:val="FFFFFF"/>
                <w:spacing w:val="-4"/>
                <w:position w:val="-3"/>
                <w:sz w:val="17"/>
              </w:rPr>
              <w:t>der</w:t>
              <w:tab/>
            </w:r>
            <w:r>
              <w:rPr>
                <w:color w:val="111111"/>
                <w:sz w:val="17"/>
              </w:rPr>
              <w:t>Bedre investeringer</w:t>
            </w:r>
            <w:r>
              <w:rPr>
                <w:color w:val="111111"/>
                <w:spacing w:val="-13"/>
                <w:sz w:val="17"/>
              </w:rPr>
              <w:t> </w:t>
            </w:r>
            <w:r>
              <w:rPr>
                <w:color w:val="111111"/>
                <w:sz w:val="17"/>
              </w:rPr>
              <w:t>–</w:t>
            </w:r>
          </w:p>
          <w:p>
            <w:pPr>
              <w:pStyle w:val="TableParagraph"/>
              <w:tabs>
                <w:tab w:pos="5206" w:val="left" w:leader="none"/>
              </w:tabs>
              <w:spacing w:line="193" w:lineRule="exact"/>
              <w:ind w:left="2917"/>
              <w:rPr>
                <w:sz w:val="17"/>
              </w:rPr>
            </w:pPr>
            <w:r>
              <w:rPr>
                <w:color w:val="FFFFFF"/>
                <w:position w:val="-2"/>
                <w:sz w:val="17"/>
              </w:rPr>
              <w:t>skal</w:t>
            </w:r>
            <w:r>
              <w:rPr>
                <w:color w:val="FFFFFF"/>
                <w:spacing w:val="-13"/>
                <w:position w:val="-2"/>
                <w:sz w:val="17"/>
              </w:rPr>
              <w:t> </w:t>
            </w:r>
            <w:r>
              <w:rPr>
                <w:color w:val="FFFFFF"/>
                <w:position w:val="-2"/>
                <w:sz w:val="17"/>
              </w:rPr>
              <w:t>f0retages</w:t>
              <w:tab/>
            </w:r>
            <w:r>
              <w:rPr>
                <w:color w:val="111111"/>
                <w:spacing w:val="-4"/>
                <w:sz w:val="17"/>
              </w:rPr>
              <w:t>bedre </w:t>
            </w:r>
            <w:r>
              <w:rPr>
                <w:color w:val="111111"/>
                <w:sz w:val="17"/>
              </w:rPr>
              <w:t>dimensionering</w:t>
            </w:r>
            <w:r>
              <w:rPr>
                <w:color w:val="111111"/>
                <w:spacing w:val="-4"/>
                <w:sz w:val="17"/>
              </w:rPr>
              <w:t> </w:t>
            </w:r>
            <w:r>
              <w:rPr>
                <w:color w:val="111111"/>
                <w:sz w:val="17"/>
              </w:rPr>
              <w:t>af</w:t>
            </w:r>
          </w:p>
          <w:p>
            <w:pPr>
              <w:pStyle w:val="TableParagraph"/>
              <w:spacing w:line="157" w:lineRule="exact"/>
              <w:ind w:left="1937"/>
              <w:jc w:val="center"/>
              <w:rPr>
                <w:sz w:val="17"/>
              </w:rPr>
            </w:pPr>
            <w:r>
              <w:rPr>
                <w:color w:val="111111"/>
                <w:sz w:val="17"/>
              </w:rPr>
              <w:t>klimatilpasning</w:t>
            </w:r>
          </w:p>
          <w:p>
            <w:pPr>
              <w:pStyle w:val="TableParagraph"/>
              <w:spacing w:line="172" w:lineRule="exact"/>
              <w:ind w:right="1117"/>
              <w:jc w:val="right"/>
              <w:rPr>
                <w:sz w:val="17"/>
              </w:rPr>
            </w:pPr>
            <w:r>
              <w:rPr>
                <w:color w:val="FFFFFF"/>
                <w:sz w:val="17"/>
              </w:rPr>
              <w:t>Bygherrer</w:t>
            </w:r>
          </w:p>
        </w:tc>
      </w:tr>
      <w:tr>
        <w:trPr>
          <w:trHeight w:val="401" w:hRule="atLeast"/>
        </w:trPr>
        <w:tc>
          <w:tcPr>
            <w:tcW w:w="9640" w:type="dxa"/>
            <w:tcBorders>
              <w:bottom w:val="single" w:sz="4" w:space="0" w:color="456966"/>
            </w:tcBorders>
          </w:tcPr>
          <w:p>
            <w:pPr>
              <w:pStyle w:val="TableParagraph"/>
              <w:rPr>
                <w:rFonts w:ascii="Times New Roman"/>
                <w:sz w:val="20"/>
              </w:rPr>
            </w:pPr>
          </w:p>
        </w:tc>
      </w:tr>
      <w:tr>
        <w:trPr>
          <w:trHeight w:val="243" w:hRule="atLeast"/>
        </w:trPr>
        <w:tc>
          <w:tcPr>
            <w:tcW w:w="9640" w:type="dxa"/>
            <w:tcBorders>
              <w:top w:val="single" w:sz="4" w:space="0" w:color="456966"/>
            </w:tcBorders>
          </w:tcPr>
          <w:p>
            <w:pPr>
              <w:pStyle w:val="TableParagraph"/>
              <w:spacing w:line="166" w:lineRule="exact" w:before="57"/>
              <w:rPr>
                <w:rFonts w:ascii="Segoe UI Light"/>
                <w:b w:val="0"/>
                <w:sz w:val="14"/>
              </w:rPr>
            </w:pPr>
            <w:r>
              <w:rPr>
                <w:rFonts w:ascii="Segoe UI Light"/>
                <w:b w:val="0"/>
                <w:color w:val="456966"/>
                <w:sz w:val="14"/>
              </w:rPr>
              <w:t>Kilde: Egen fremstilling</w:t>
            </w:r>
          </w:p>
        </w:tc>
      </w:tr>
    </w:tbl>
    <w:p>
      <w:pPr>
        <w:pStyle w:val="BodyText"/>
        <w:spacing w:before="8"/>
        <w:rPr>
          <w:sz w:val="18"/>
        </w:rPr>
      </w:pPr>
    </w:p>
    <w:p>
      <w:pPr>
        <w:spacing w:after="0"/>
        <w:rPr>
          <w:sz w:val="18"/>
        </w:rPr>
        <w:sectPr>
          <w:pgSz w:w="11910" w:h="16840"/>
          <w:pgMar w:header="0" w:footer="506" w:top="1060" w:bottom="780" w:left="900" w:right="880"/>
        </w:sectPr>
      </w:pPr>
    </w:p>
    <w:p>
      <w:pPr>
        <w:pStyle w:val="Heading2"/>
        <w:numPr>
          <w:ilvl w:val="1"/>
          <w:numId w:val="13"/>
        </w:numPr>
        <w:tabs>
          <w:tab w:pos="913" w:val="left" w:leader="none"/>
        </w:tabs>
        <w:spacing w:line="240" w:lineRule="auto" w:before="101" w:after="0"/>
        <w:ind w:left="912" w:right="0" w:hanging="680"/>
        <w:jc w:val="left"/>
        <w:rPr>
          <w:b w:val="0"/>
        </w:rPr>
      </w:pPr>
      <w:r>
        <w:rPr/>
        <w:pict>
          <v:group style="position:absolute;margin-left:163.524551pt;margin-top:-208.531769pt;width:375.3pt;height:174.75pt;mso-position-horizontal-relative:page;mso-position-vertical-relative:paragraph;z-index:-85000" coordorigin="3270,-4171" coordsize="7506,3495">
            <v:shape style="position:absolute;left:3270;top:-3224;width:2600;height:2131" coordorigin="3270,-3224" coordsize="2600,2131" path="m3734,-2074l3502,-2615,3502,-2344,3270,-2344,3270,-1803,3502,-1803,3502,-1533,3734,-2074m3824,-1352l3802,-1352,3802,-1262,3824,-1262,3824,-1352m3824,-1510l3802,-1510,3802,-1420,3824,-1420,3824,-1510m3824,-1668l3802,-1668,3802,-1578,3824,-1578,3824,-1668m3824,-1826l3802,-1826,3802,-1736,3824,-1736,3824,-1826m3824,-1984l3802,-1984,3802,-1893,3824,-1893,3824,-1984m3824,-2141l3802,-2141,3802,-2051,3824,-2051,3824,-2141m3824,-2299l3802,-2299,3802,-2209,3824,-2209,3824,-2299m3824,-2457l3802,-2457,3802,-2367,3824,-2367,3824,-2457m3824,-2615l3802,-2615,3802,-2525,3824,-2525,3824,-2615m3824,-2773l3802,-2773,3802,-2683,3824,-2683,3824,-2773m3824,-2931l3802,-2931,3802,-2840,3824,-2840,3824,-2931m3824,-3088l3802,-3088,3802,-2998,3824,-2998,3824,-3088m3847,-3224l3802,-3224,3802,-3156,3824,-3156,3824,-3201,3847,-3201,3847,-3212,3847,-3224m3904,-1116l3824,-1116,3824,-1195,3802,-1195,3802,-1104,3813,-1104,3813,-1093,3904,-1093,3904,-1104,3904,-1116m4005,-3224l3915,-3224,3915,-3201,4005,-3201,4005,-3224m4062,-1116l3971,-1116,3971,-1093,4062,-1093,4062,-1116m4164,-3224l4073,-3224,4073,-3201,4164,-3201,4164,-3224m4220,-1116l4130,-1116,4130,-1093,4220,-1093,4220,-1116m4322,-3224l4231,-3224,4231,-3201,4322,-3201,4322,-3224m4378,-1116l4288,-1116,4288,-1093,4378,-1093,4378,-1116m4480,-3224l4390,-3224,4390,-3201,4480,-3201,4480,-3224m4537,-1116l4446,-1116,4446,-1093,4537,-1093,4537,-1116m4638,-3224l4548,-3224,4548,-3201,4638,-3201,4638,-3224m4695,-1116l4604,-1116,4604,-1093,4695,-1093,4695,-1116m4797,-3224l4706,-3224,4706,-3201,4797,-3201,4797,-3224m4853,-1116l4763,-1116,4763,-1093,4853,-1093,4853,-1116m4955,-3224l4864,-3224,4864,-3201,4955,-3201,4955,-3224m5011,-1116l4921,-1116,4921,-1093,5011,-1093,5011,-1116m5113,-3224l5023,-3224,5023,-3201,5113,-3201,5113,-3224m5170,-1116l5079,-1116,5079,-1093,5170,-1093,5170,-1116m5271,-3224l5181,-3224,5181,-3201,5271,-3201,5271,-3224m5328,-1116l5237,-1116,5237,-1093,5328,-1093,5328,-1116m5430,-3224l5339,-3224,5339,-3201,5430,-3201,5430,-3224m5486,-1116l5396,-1116,5396,-1093,5486,-1093,5486,-1116m5588,-3224l5497,-3224,5497,-3201,5588,-3201,5588,-3224m5644,-1116l5554,-1116,5554,-1093,5644,-1093,5644,-1116m5746,-3224l5656,-3224,5656,-3201,5746,-3201,5746,-3224m5803,-1116l5712,-1116,5712,-1093,5803,-1093,5803,-1116m5870,-1206l5848,-1206,5848,-1116,5870,-1116,5870,-1206m5870,-1364l5848,-1364,5848,-1273,5870,-1273,5870,-1364m5870,-1521l5848,-1521,5848,-1431,5870,-1431,5870,-1521m5870,-1679l5848,-1679,5848,-1589,5870,-1589,5870,-1679m5870,-1837l5848,-1837,5848,-1747,5870,-1747,5870,-1837m5870,-1995l5848,-1995,5848,-1905,5870,-1905,5870,-1995m5870,-2153l5848,-2153,5848,-2063,5870,-2063,5870,-2153m5870,-2311l5848,-2311,5848,-2220,5870,-2220,5870,-2311m5870,-2468l5848,-2468,5848,-2378,5870,-2378,5870,-2468m5870,-2626l5848,-2626,5848,-2536,5870,-2536,5870,-2626m5870,-2784l5848,-2784,5848,-2694,5870,-2694,5870,-2784m5870,-2942l5848,-2942,5848,-2852,5870,-2852,5870,-2942m5870,-3100l5848,-3100,5848,-3010,5870,-3010,5870,-3100m5870,-3224l5814,-3224,5814,-3201,5848,-3201,5848,-3167,5870,-3167,5870,-3201,5870,-3212,5870,-3224e" filled="true" fillcolor="#456966" stroked="false">
              <v:path arrowok="t"/>
              <v:fill type="solid"/>
            </v:shape>
            <v:rect style="position:absolute;left:3937;top:-2785;width:1798;height:1365" filled="true" fillcolor="#41847c" stroked="false">
              <v:fill type="solid"/>
            </v:rect>
            <v:shape style="position:absolute;left:6153;top:-3450;width:2205;height:2492" coordorigin="6153,-3449" coordsize="2205,2492" path="m6176,-1059l6153,-1059,6153,-969,6176,-969,6176,-1059xm6176,-1217l6153,-1217,6153,-1127,6176,-1127,6176,-1217xm6176,-1375l6153,-1375,6153,-1285,6176,-1285,6176,-1375xm6176,-1533l6153,-1533,6153,-1443,6176,-1443,6176,-1533xm6176,-1691l6153,-1691,6153,-1600,6176,-1600,6176,-1691xm6176,-1848l6153,-1848,6153,-1758,6176,-1758,6176,-1848xm6176,-2006l6153,-2006,6153,-1916,6176,-1916,6176,-2006xm6176,-2164l6153,-2164,6153,-2074,6176,-2074,6176,-2164xm6176,-2322l6153,-2322,6153,-2232,6176,-2232,6176,-2322xm6176,-2480l6153,-2480,6153,-2389,6176,-2389,6176,-2480xm6176,-2637l6153,-2637,6153,-2547,6176,-2547,6176,-2637xm6176,-2795l6153,-2795,6153,-2705,6176,-2705,6176,-2795xm6176,-2953l6153,-2953,6153,-2863,6176,-2863,6176,-2953xm6176,-3111l6153,-3111,6153,-3021,6176,-3021,6176,-3111xm6176,-3269l6153,-3269,6153,-3179,6176,-3179,6176,-3269xm6176,-3427l6153,-3427,6153,-3336,6176,-3336,6176,-3427xm6311,-3449l6221,-3449,6221,-3427,6311,-3427,6311,-3449xm6470,-3449l6379,-3449,6379,-3427,6470,-3427,6470,-3449xm6628,-3449l6537,-3449,6537,-3427,6628,-3427,6628,-3449xm6786,-3449l6696,-3449,6696,-3427,6786,-3427,6786,-3449xm6944,-3449l6854,-3449,6854,-3427,6944,-3427,6944,-3449xm7103,-3449l7012,-3449,7012,-3427,7103,-3427,7103,-3449xm7261,-3449l7170,-3449,7170,-3427,7261,-3427,7261,-3449xm7419,-3449l7329,-3449,7329,-3427,7419,-3427,7419,-3449xm7577,-3449l7487,-3449,7487,-3427,7577,-3427,7577,-3449xm7736,-3449l7645,-3449,7645,-3427,7736,-3427,7736,-3449xm7894,-3449l7803,-3449,7803,-3427,7894,-3427,7894,-3449xm8052,-3449l7962,-3449,7962,-3427,8052,-3427,8052,-3449xm8210,-3449l8120,-3449,8120,-3427,8210,-3427,8210,-3449xm8335,-3438l8335,-3415,8357,-3415,8357,-3427,8346,-3427,8335,-3438xm8357,-3449l8278,-3449,8278,-3427,8335,-3427,8335,-3438,8357,-3438,8357,-3449xm8357,-3438l8335,-3438,8346,-3427,8357,-3427,8357,-3438xm8357,-3348l8335,-3348,8335,-3258,8357,-3258,8357,-3348xm8357,-3190l8335,-3190,8335,-3100,8357,-3100,8357,-3190xm8357,-3032l8335,-3032,8335,-2942,8357,-2942,8357,-3032xm8357,-2874l8335,-2874,8335,-2784,8357,-2784,8357,-2874xm8357,-2716l8335,-2716,8335,-2626,8357,-2626,8357,-2716xm8357,-2559l8335,-2559,8335,-2468,8357,-2468,8357,-2559xm8357,-2401l8335,-2401,8335,-2311,8357,-2311,8357,-2401xm8357,-2243l8335,-2243,8335,-2153,8357,-2153,8357,-2243xm8357,-2085l8335,-2085,8335,-1995,8357,-1995,8357,-2085xm8357,-1927l8335,-1927,8335,-1837,8357,-1837,8357,-1927xm8357,-1769l8335,-1769,8335,-1679,8357,-1679,8357,-1769xm8357,-1612l8335,-1612,8335,-1521,8357,-1521,8357,-1612xm8357,-1454l8335,-1454,8335,-1364,8357,-1364,8357,-1454xm8357,-1296l8335,-1296,8335,-1206,8357,-1206,8357,-1296xm8357,-1138l8335,-1138,8335,-1048,8357,-1048,8357,-1138xm8335,-980l8267,-980,8267,-958,8357,-958,8357,-969,8335,-969,8335,-980xm8346,-980l8335,-980,8335,-969,8346,-980xm8357,-980l8346,-980,8335,-969,8357,-969,8357,-980xm8199,-980l8109,-980,8109,-958,8199,-958,8199,-980xm8041,-980l7950,-980,7950,-958,8041,-958,8041,-980xm7883,-980l7792,-980,7792,-958,7883,-958,7883,-980xm7724,-980l7634,-980,7634,-958,7724,-958,7724,-980xm7566,-980l7476,-980,7476,-958,7566,-958,7566,-980xm7408,-980l7317,-980,7317,-958,7408,-958,7408,-980xm7250,-980l7159,-980,7159,-958,7250,-958,7250,-980xm7091,-980l7001,-980,7001,-958,7091,-958,7091,-980xm6933,-980l6843,-980,6843,-958,6933,-958,6933,-980xm6775,-980l6684,-980,6684,-958,6775,-958,6775,-980xm6617,-980l6526,-980,6526,-958,6617,-958,6617,-980xm6458,-980l6368,-980,6368,-958,6458,-958,6458,-980xm6300,-980l6210,-980,6210,-958,6300,-958,6300,-980xe" filled="true" fillcolor="#456966" stroked="false">
              <v:path arrowok="t"/>
              <v:fill type="solid"/>
            </v:shape>
            <v:rect style="position:absolute;left:6220;top:-3055;width:2035;height:857" filled="true" fillcolor="#caced0" stroked="false">
              <v:fill type="solid"/>
            </v:rect>
            <v:shape style="position:absolute;left:5860;top:-2621;width:374;height:981" coordorigin="5860,-2621" coordsize="374,981" path="m6233,-1640l6224,-1698,6218,-1740,6186,-1717,5874,-2155,6175,-2546,6206,-2522,6215,-2564,6225,-2621,6135,-2576,6166,-2552,5861,-2156,5860,-2155,5860,-2155,5861,-2155,6176,-1710,6144,-1688,6233,-1640e" filled="true" fillcolor="#111111" stroked="false">
              <v:path arrowok="t"/>
              <v:fill type="solid"/>
            </v:shape>
            <v:rect style="position:absolute;left:6220;top:-2063;width:2047;height:846" filled="true" fillcolor="#caced0" stroked="false">
              <v:fill type="solid"/>
            </v:rect>
            <v:shape style="position:absolute;left:8639;top:-4171;width:2137;height:3495" coordorigin="8640,-4171" coordsize="2137,3495" path="m8663,-777l8640,-777,8640,-687,8663,-687,8663,-777xm8663,-935l8640,-935,8640,-845,8663,-845,8663,-935xm8663,-1093l8640,-1093,8640,-1003,8663,-1003,8663,-1093xm8663,-1251l8640,-1251,8640,-1161,8663,-1161,8663,-1251xm8663,-1409l8640,-1409,8640,-1319,8663,-1319,8663,-1409xm8663,-1567l8640,-1567,8640,-1476,8663,-1476,8663,-1567xm8663,-1724l8640,-1724,8640,-1634,8663,-1634,8663,-1724xm8663,-1882l8640,-1882,8640,-1792,8663,-1792,8663,-1882xm8663,-2040l8640,-2040,8640,-1950,8663,-1950,8663,-2040xm8663,-2198l8640,-2198,8640,-2108,8663,-2108,8663,-2198xm8663,-2356l8640,-2356,8640,-2265,8663,-2265,8663,-2356xm8663,-2513l8640,-2513,8640,-2423,8663,-2423,8663,-2513xm8663,-2671l8640,-2671,8640,-2581,8663,-2581,8663,-2671xm8663,-2829l8640,-2829,8640,-2739,8663,-2739,8663,-2829xm8663,-2987l8640,-2987,8640,-2897,8663,-2897,8663,-2987xm8663,-3145l8640,-3145,8640,-3055,8663,-3055,8663,-3145xm8663,-3303l8640,-3303,8640,-3212,8663,-3212,8663,-3303xm8663,-3460l8640,-3460,8640,-3370,8663,-3370,8663,-3460xm8663,-3618l8640,-3618,8640,-3528,8663,-3528,8663,-3618xm8663,-3776l8640,-3776,8640,-3686,8663,-3686,8663,-3776xm8663,-3934l8640,-3934,8640,-3844,8663,-3844,8663,-3934xm8663,-4092l8640,-4092,8640,-4002,8663,-4002,8663,-4092xm8742,-4171l8651,-4171,8651,-4148,8742,-4148,8742,-4171xm8900,-4171l8810,-4171,8810,-4148,8900,-4148,8900,-4171xm9058,-4171l8968,-4171,8968,-4148,9058,-4148,9058,-4171xm9216,-4171l9126,-4171,9126,-4148,9216,-4148,9216,-4171xm9375,-4171l9284,-4171,9284,-4148,9375,-4148,9375,-4171xm9533,-4171l9443,-4171,9443,-4148,9533,-4148,9533,-4171xm9691,-4171l9601,-4171,9601,-4148,9691,-4148,9691,-4171xm9850,-4171l9759,-4171,9759,-4148,9850,-4148,9850,-4171xm10008,-4171l9917,-4171,9917,-4148,10008,-4148,10008,-4171xm10166,-4171l10076,-4171,10076,-4148,10166,-4148,10166,-4171xm10324,-4171l10234,-4171,10234,-4148,10324,-4148,10324,-4171xm10483,-4171l10392,-4171,10392,-4148,10483,-4148,10483,-4171xm10641,-4171l10550,-4171,10550,-4148,10641,-4148,10641,-4171xm10754,-4159l10754,-4126,10776,-4126,10776,-4148,10765,-4148,10754,-4159xm10776,-4171l10709,-4171,10709,-4148,10754,-4148,10754,-4159,10776,-4159,10776,-4171xm10776,-4159l10754,-4159,10765,-4148,10776,-4148,10776,-4159xm10776,-4058l10754,-4058,10754,-3968,10776,-3968,10776,-4058xm10776,-3900l10754,-3900,10754,-3810,10776,-3810,10776,-3900xm10776,-3742l10754,-3742,10754,-3652,10776,-3652,10776,-3742xm10776,-3584l10754,-3584,10754,-3494,10776,-3494,10776,-3584xm10776,-3427l10754,-3427,10754,-3336,10776,-3336,10776,-3427xm10776,-3269l10754,-3269,10754,-3179,10776,-3179,10776,-3269xm10776,-3111l10754,-3111,10754,-3021,10776,-3021,10776,-3111xm10776,-2953l10754,-2953,10754,-2863,10776,-2863,10776,-2953xm10776,-2795l10754,-2795,10754,-2705,10776,-2705,10776,-2795xm10776,-2637l10754,-2637,10754,-2547,10776,-2547,10776,-2637xm10776,-2480l10754,-2480,10754,-2389,10776,-2389,10776,-2480xm10776,-2322l10754,-2322,10754,-2232,10776,-2232,10776,-2322xm10776,-2164l10754,-2164,10754,-2074,10776,-2074,10776,-2164xm10776,-2006l10754,-2006,10754,-1916,10776,-1916,10776,-2006xm10776,-1848l10754,-1848,10754,-1758,10776,-1758,10776,-1848xm10776,-1691l10754,-1691,10754,-1600,10776,-1600,10776,-1691xm10776,-1533l10754,-1533,10754,-1443,10776,-1443,10776,-1533xm10776,-1375l10754,-1375,10754,-1285,10776,-1285,10776,-1375xm10776,-1217l10754,-1217,10754,-1127,10776,-1127,10776,-1217xm10776,-1059l10754,-1059,10754,-969,10776,-969,10776,-1059xm10776,-901l10754,-901,10754,-811,10776,-811,10776,-901xm10754,-699l10731,-699,10731,-676,10776,-676,10776,-687,10754,-687,10754,-699xm10776,-744l10754,-744,10754,-687,10765,-699,10776,-699,10776,-744xm10776,-699l10765,-699,10754,-687,10776,-687,10776,-699xm10663,-699l10573,-699,10573,-676,10663,-676,10663,-699xm10505,-699l10415,-699,10415,-676,10505,-676,10505,-699xm10347,-699l10256,-699,10256,-676,10347,-676,10347,-699xm10189,-699l10098,-699,10098,-676,10189,-676,10189,-699xm10030,-699l9940,-699,9940,-676,10030,-676,10030,-699xm9872,-699l9782,-699,9782,-676,9872,-676,9872,-699xm9714,-699l9623,-699,9623,-676,9714,-676,9714,-699xm9556,-699l9465,-699,9465,-676,9556,-676,9556,-699xm9397,-699l9307,-699,9307,-676,9397,-676,9397,-699xm9239,-699l9149,-699,9149,-676,9239,-676,9239,-699xm9081,-699l8990,-699,8990,-676,9081,-676,9081,-699xm8923,-699l8832,-699,8832,-676,8923,-676,8923,-699xm8764,-699l8674,-699,8674,-676,8764,-676,8764,-699xe" filled="true" fillcolor="#456966" stroked="false">
              <v:path arrowok="t"/>
              <v:fill type="solid"/>
            </v:shape>
            <v:shape style="position:absolute;left:8775;top:-3765;width:1854;height:2898" coordorigin="8776,-3765" coordsize="1854,2898" path="m10630,-1724l8776,-1724,8776,-868,10630,-868,10630,-1724m10630,-2750l8776,-2750,8776,-1893,10630,-1893,10630,-2750m10630,-3765l8776,-3765,8776,-2908,10630,-2908,10630,-3765e" filled="true" fillcolor="#1f487c" stroked="false">
              <v:path arrowok="t"/>
              <v:fill type="solid"/>
            </v:shape>
            <v:shape style="position:absolute;left:8256;top:-3331;width:527;height:2038" coordorigin="8257,-3331" coordsize="527,2038" path="m8779,-3331l8690,-3284,8722,-3261,8257,-2624,8261,-2621,8258,-2616,8699,-2353,8679,-2320,8779,-2312,8758,-2346,8725,-2397,8705,-2363,8269,-2622,8731,-3255,8763,-3231,8770,-3273,8779,-3331m8783,-1294l8762,-1331,8734,-1382,8711,-1349,8276,-1644,8269,-1635,8705,-1340,8683,-1307,8783,-1294e" filled="true" fillcolor="#111111" stroked="false">
              <v:path arrowok="t"/>
              <v:fill type="solid"/>
            </v:shape>
            <w10:wrap type="none"/>
          </v:group>
        </w:pict>
      </w:r>
      <w:r>
        <w:rPr/>
        <w:pict>
          <v:group style="position:absolute;margin-left:56.700001pt;margin-top:-147.093109pt;width:102.9pt;height:76.7pt;mso-position-horizontal-relative:page;mso-position-vertical-relative:paragraph;z-index:-84976" coordorigin="1134,-2942" coordsize="2058,1534">
            <v:shape style="position:absolute;left:1134;top:-2942;width:2058;height:1534" coordorigin="1134,-2942" coordsize="2058,1534" path="m1157,-1510l1134,-1510,1134,-1420,1157,-1420,1157,-1510xm1157,-1668l1134,-1668,1134,-1578,1157,-1578,1157,-1668xm1157,-1826l1134,-1826,1134,-1736,1157,-1736,1157,-1826xm1157,-1984l1134,-1984,1134,-1893,1157,-1893,1157,-1984xm1157,-2141l1134,-2141,1134,-2051,1157,-2051,1157,-2141xm1157,-2299l1134,-2299,1134,-2209,1157,-2209,1157,-2299xm1157,-2457l1134,-2457,1134,-2367,1157,-2367,1157,-2457xm1157,-2615l1134,-2615,1134,-2525,1157,-2525,1157,-2615xm1157,-2773l1134,-2773,1134,-2683,1157,-2683,1157,-2773xm1145,-2942l1134,-2942,1134,-2840,1157,-2840,1157,-2919,1145,-2919,1145,-2942xm1145,-2919l1145,-2919,1145,-2919,1145,-2919xm1157,-2931l1145,-2919,1145,-2919,1157,-2919,1157,-2931xm1304,-2942l1213,-2942,1213,-2919,1304,-2919,1304,-2942xm1462,-2942l1371,-2942,1371,-2919,1462,-2919,1462,-2942xm1620,-2942l1530,-2942,1530,-2919,1620,-2919,1620,-2942xm1778,-2942l1688,-2942,1688,-2919,1778,-2919,1778,-2942xm1937,-2942l1846,-2942,1846,-2919,1937,-2919,1937,-2942xm2095,-2942l2004,-2942,2004,-2919,2095,-2919,2095,-2942xm2253,-2942l2163,-2942,2163,-2919,2253,-2919,2253,-2942xm2411,-2942l2321,-2942,2321,-2919,2411,-2919,2411,-2942xm2570,-2942l2479,-2942,2479,-2919,2570,-2919,2570,-2942xm2728,-2942l2637,-2942,2637,-2919,2728,-2919,2728,-2942xm2886,-2942l2796,-2942,2796,-2919,2886,-2919,2886,-2942xm3044,-2942l2954,-2942,2954,-2919,3044,-2919,3044,-2942xm3169,-2931l3169,-2908,3191,-2908,3191,-2919,3180,-2919,3169,-2931xm3191,-2942l3112,-2942,3112,-2919,3169,-2919,3169,-2931,3191,-2931,3191,-2942xm3191,-2931l3169,-2931,3180,-2919,3191,-2919,3191,-2931xm3191,-2840l3169,-2840,3169,-2750,3191,-2750,3191,-2840xm3191,-2683l3169,-2683,3169,-2592,3191,-2592,3191,-2683xm3191,-2525l3169,-2525,3169,-2435,3191,-2435,3191,-2525xm3191,-2367l3169,-2367,3169,-2277,3191,-2277,3191,-2367xm3191,-2209l3169,-2209,3169,-2119,3191,-2119,3191,-2209xm3191,-2051l3169,-2051,3169,-1961,3191,-1961,3191,-2051xm3191,-1893l3169,-1893,3169,-1803,3191,-1803,3191,-1893xm3191,-1736l3169,-1736,3169,-1645,3191,-1645,3191,-1736xm3191,-1578l3169,-1578,3169,-1488,3191,-1488,3191,-1578xm3180,-1431l3090,-1431,3090,-1409,3180,-1409,3180,-1431xm3022,-1431l2931,-1431,2931,-1409,3022,-1409,3022,-1431xm2864,-1431l2773,-1431,2773,-1409,2864,-1409,2864,-1431xm2705,-1431l2615,-1431,2615,-1409,2705,-1409,2705,-1431xm2547,-1431l2457,-1431,2457,-1409,2547,-1409,2547,-1431xm2389,-1431l2298,-1431,2298,-1409,2389,-1409,2389,-1431xm2231,-1431l2140,-1431,2140,-1409,2231,-1409,2231,-1431xm2072,-1431l1982,-1431,1982,-1409,2072,-1409,2072,-1431xm1914,-1431l1824,-1431,1824,-1409,1914,-1409,1914,-1431xm1756,-1431l1665,-1431,1665,-1409,1756,-1409,1756,-1431xm1597,-1431l1507,-1431,1507,-1409,1597,-1409,1597,-1431xm1439,-1431l1349,-1431,1349,-1409,1439,-1409,1439,-1431xm1281,-1431l1191,-1431,1191,-1409,1281,-1409,1281,-1431xe" filled="true" fillcolor="#456966" stroked="false">
              <v:path arrowok="t"/>
              <v:fill type="solid"/>
            </v:shape>
            <v:rect style="position:absolute;left:1269;top:-2446;width:1775;height:688" filled="true" fillcolor="#88a6a3" stroked="false">
              <v:fill type="solid"/>
            </v:rect>
            <w10:wrap type="none"/>
          </v:group>
        </w:pict>
      </w:r>
      <w:r>
        <w:rPr>
          <w:b w:val="0"/>
          <w:color w:val="456966"/>
        </w:rPr>
        <w:t>Den økonomiske værdi af</w:t>
      </w:r>
      <w:r>
        <w:rPr>
          <w:b w:val="0"/>
          <w:color w:val="456966"/>
          <w:spacing w:val="-9"/>
        </w:rPr>
        <w:t> </w:t>
      </w:r>
      <w:r>
        <w:rPr>
          <w:b w:val="0"/>
          <w:color w:val="456966"/>
        </w:rPr>
        <w:t>HIP7</w:t>
      </w:r>
    </w:p>
    <w:p>
      <w:pPr>
        <w:pStyle w:val="BodyText"/>
        <w:spacing w:line="273" w:lineRule="auto" w:before="88"/>
        <w:ind w:left="232" w:right="129"/>
      </w:pPr>
      <w:r>
        <w:rPr/>
        <w:t>Vores skøn viser, at delleverance 7 i HIP kan skabe en økonomisk værdi på mellem 12 og 17 mio. kr.</w:t>
      </w:r>
      <w:r>
        <w:rPr>
          <w:position w:val="5"/>
          <w:sz w:val="13"/>
        </w:rPr>
        <w:t>17 </w:t>
      </w:r>
      <w:r>
        <w:rPr/>
        <w:t>Vores centrale skøn er, at værdien ligger på om- kring 15 mio. kr. og er dermed en af de delleverancer der skønnes at have mindst værdi.</w:t>
      </w:r>
    </w:p>
    <w:p>
      <w:pPr>
        <w:pStyle w:val="BodyText"/>
        <w:spacing w:before="3"/>
        <w:rPr>
          <w:sz w:val="23"/>
        </w:rPr>
      </w:pPr>
    </w:p>
    <w:p>
      <w:pPr>
        <w:pStyle w:val="BodyText"/>
        <w:spacing w:line="273" w:lineRule="auto"/>
        <w:ind w:left="232" w:right="129"/>
      </w:pPr>
      <w:r>
        <w:rPr/>
        <w:t>HIP7 vil skabe et bedre datagrundlag for modellerne i HIP og øger dermed værdien af HIP1-HIP5. Eftersom HIP1-HIP6 vil forbedre beslutningsgrund- laget inden HIP7 implementeres, vurderes værdien af HIP7 derfor at være mindre.</w:t>
      </w:r>
    </w:p>
    <w:p>
      <w:pPr>
        <w:pStyle w:val="BodyText"/>
        <w:spacing w:before="3"/>
        <w:rPr>
          <w:sz w:val="23"/>
        </w:rPr>
      </w:pPr>
    </w:p>
    <w:p>
      <w:pPr>
        <w:pStyle w:val="BodyText"/>
        <w:spacing w:line="273" w:lineRule="auto" w:before="1"/>
        <w:ind w:left="232" w:right="15"/>
      </w:pPr>
      <w:r>
        <w:rPr/>
        <w:t>Respondenterne i surveyen vurderer, at HIP7 kan reducere skadesomkost- ninger på bygninger og løsøre med 8 pct., skadesomkostninger på infrastruk- tur med 6 pct. og forsinkelsesomkostninger med 4 pct. Fordelingen mellem erhverv, borgere og det offentlige ligner fordelingen for de andre delleveran- cer i HIP.</w:t>
      </w:r>
    </w:p>
    <w:p>
      <w:pPr>
        <w:pStyle w:val="BodyText"/>
        <w:rPr>
          <w:sz w:val="42"/>
        </w:rPr>
      </w:pPr>
      <w:r>
        <w:rPr/>
        <w:br w:type="column"/>
      </w:r>
      <w:r>
        <w:rPr>
          <w:sz w:val="42"/>
        </w:rPr>
      </w:r>
    </w:p>
    <w:p>
      <w:pPr>
        <w:pStyle w:val="Heading3"/>
        <w:spacing w:before="255"/>
        <w:rPr>
          <w:b w:val="0"/>
        </w:rPr>
      </w:pPr>
      <w:r>
        <w:rPr>
          <w:b w:val="0"/>
          <w:color w:val="1F487C"/>
        </w:rPr>
        <w:t>HIP7 – 13 pct.</w:t>
      </w:r>
    </w:p>
    <w:p>
      <w:pPr>
        <w:pStyle w:val="Heading3"/>
        <w:rPr>
          <w:b w:val="0"/>
        </w:rPr>
      </w:pPr>
      <w:r>
        <w:rPr>
          <w:b w:val="0"/>
          <w:color w:val="1F487C"/>
        </w:rPr>
        <w:t>af samlet værdi</w:t>
      </w:r>
    </w:p>
    <w:p>
      <w:pPr>
        <w:pStyle w:val="BodyText"/>
        <w:spacing w:before="11"/>
        <w:rPr>
          <w:rFonts w:ascii="Segoe UI Light"/>
          <w:b w:val="0"/>
          <w:sz w:val="23"/>
        </w:rPr>
      </w:pPr>
      <w:r>
        <w:rPr/>
        <w:pict>
          <v:group style="position:absolute;margin-left:446.070007pt;margin-top:17.803789pt;width:90.05pt;height:79.95pt;mso-position-horizontal-relative:page;mso-position-vertical-relative:paragraph;z-index:6056;mso-wrap-distance-left:0;mso-wrap-distance-right:0" coordorigin="8921,356" coordsize="1801,1599">
            <v:shape style="position:absolute;left:9930;top:358;width:731;height:785" coordorigin="9931,358" coordsize="731,785" path="m9931,358l9931,1142,10661,856,10628,783,10588,715,10542,651,10491,593,10434,541,10373,494,10307,454,10237,420,10164,394,10089,374,10011,362,9931,358xe" filled="true" fillcolor="#456966" stroked="false">
              <v:path arrowok="t"/>
              <v:fill type="solid"/>
            </v:shape>
            <v:shape style="position:absolute;left:9937;top:868;width:785;height:509" coordorigin="9938,868" coordsize="785,509" path="m10668,868l9938,1155,10690,1377,10707,1304,10718,1231,10722,1157,10719,1084,10709,1011,10692,939,10668,868xe" filled="true" fillcolor="#88a6a3" stroked="false">
              <v:path arrowok="t"/>
              <v:fill type="solid"/>
            </v:shape>
            <v:shape style="position:absolute;left:9933;top:1166;width:753;height:744" coordorigin="9933,1166" coordsize="753,744" path="m9933,1166l10182,1910,10253,1882,10320,1848,10384,1808,10443,1762,10498,1711,10547,1655,10591,1594,10629,1529,10660,1460,10685,1388,9933,1166xe" filled="true" fillcolor="#1f487c" stroked="false">
              <v:path arrowok="t"/>
              <v:fill type="solid"/>
            </v:shape>
            <v:shape style="position:absolute;left:9480;top:1170;width:688;height:785" coordorigin="9480,1171" coordsize="688,785" path="m9920,1171l9480,1820,9549,1862,9622,1896,9697,1923,9774,1941,9853,1952,9932,1955,10011,1950,10090,1936,10168,1915,9920,1171xe" filled="true" fillcolor="#41847c" stroked="false">
              <v:path arrowok="t"/>
              <v:fill type="solid"/>
            </v:shape>
            <v:shape style="position:absolute;left:9123;top:1081;width:785;height:731" coordorigin="9123,1081" coordsize="785,731" path="m9128,1081l9123,1159,9127,1237,9138,1313,9156,1387,9182,1459,9214,1528,9253,1593,9298,1655,9349,1712,9406,1764,9468,1811,9908,1162,9128,1081xe" filled="true" fillcolor="#caced0" stroked="false">
              <v:path arrowok="t"/>
              <v:fill type="solid"/>
            </v:shape>
            <v:shape style="position:absolute;left:8921;top:423;width:781;height:612" coordorigin="8921,423" coordsize="781,612" path="m9211,423l9152,475,9100,532,9053,594,9013,660,8979,730,8953,802,8933,877,8921,955,9702,1035,9211,423xe" filled="true" fillcolor="#d4782d" stroked="false">
              <v:path arrowok="t"/>
              <v:fill type="solid"/>
            </v:shape>
            <v:shape style="position:absolute;left:9426;top:356;width:491;height:785" coordorigin="9426,356" coordsize="491,785" path="m9917,356l9841,360,9766,371,9693,389,9621,414,9553,446,9488,484,9426,529,9917,1140,9917,356xe" filled="true" fillcolor="#c4122d" stroked="false">
              <v:path arrowok="t"/>
              <v:fill type="solid"/>
            </v:shape>
            <w10:wrap type="topAndBottom"/>
          </v:group>
        </w:pict>
      </w:r>
    </w:p>
    <w:p>
      <w:pPr>
        <w:spacing w:after="0"/>
        <w:rPr>
          <w:rFonts w:ascii="Segoe UI Light"/>
          <w:sz w:val="23"/>
        </w:rPr>
        <w:sectPr>
          <w:type w:val="continuous"/>
          <w:pgSz w:w="11910" w:h="16840"/>
          <w:pgMar w:top="1580" w:bottom="280" w:left="900" w:right="880"/>
          <w:cols w:num="2" w:equalWidth="0">
            <w:col w:w="7060" w:space="602"/>
            <w:col w:w="2468"/>
          </w:cols>
        </w:sect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spacing w:before="8"/>
        <w:rPr>
          <w:rFonts w:ascii="Segoe UI Light"/>
          <w:b w:val="0"/>
          <w:sz w:val="11"/>
        </w:rPr>
      </w:pPr>
    </w:p>
    <w:p>
      <w:pPr>
        <w:pStyle w:val="BodyText"/>
        <w:spacing w:line="20" w:lineRule="exact"/>
        <w:ind w:left="227"/>
        <w:rPr>
          <w:rFonts w:ascii="Segoe UI Light"/>
          <w:sz w:val="2"/>
        </w:rPr>
      </w:pPr>
      <w:r>
        <w:rPr>
          <w:rFonts w:ascii="Segoe UI Light"/>
          <w:sz w:val="2"/>
        </w:rPr>
        <w:pict>
          <v:group style="width:144.050pt;height:.5pt;mso-position-horizontal-relative:char;mso-position-vertical-relative:line" coordorigin="0,0" coordsize="2881,10">
            <v:line style="position:absolute" from="0,5" to="2881,5" stroked="true" strokeweight=".47998pt" strokecolor="#000000">
              <v:stroke dashstyle="solid"/>
            </v:line>
          </v:group>
        </w:pict>
      </w:r>
      <w:r>
        <w:rPr>
          <w:rFonts w:ascii="Segoe UI Light"/>
          <w:sz w:val="2"/>
        </w:rPr>
      </w:r>
    </w:p>
    <w:p>
      <w:pPr>
        <w:spacing w:before="80"/>
        <w:ind w:left="232" w:right="0" w:firstLine="0"/>
        <w:jc w:val="left"/>
        <w:rPr>
          <w:sz w:val="16"/>
        </w:rPr>
      </w:pPr>
      <w:r>
        <w:rPr>
          <w:position w:val="4"/>
          <w:sz w:val="10"/>
        </w:rPr>
        <w:t>17 </w:t>
      </w:r>
      <w:r>
        <w:rPr>
          <w:sz w:val="16"/>
        </w:rPr>
        <w:t>Se fodnote 10.</w:t>
      </w:r>
    </w:p>
    <w:p>
      <w:pPr>
        <w:spacing w:after="0"/>
        <w:jc w:val="left"/>
        <w:rPr>
          <w:sz w:val="16"/>
        </w:rPr>
        <w:sectPr>
          <w:type w:val="continuous"/>
          <w:pgSz w:w="11910" w:h="16840"/>
          <w:pgMar w:top="1580" w:bottom="280" w:left="900" w:right="880"/>
        </w:sectPr>
      </w:pPr>
    </w:p>
    <w:p>
      <w:pPr>
        <w:pStyle w:val="Heading6"/>
        <w:spacing w:before="74"/>
        <w:rPr>
          <w:b w:val="0"/>
        </w:rPr>
      </w:pPr>
      <w:r>
        <w:rPr>
          <w:b w:val="0"/>
          <w:color w:val="456966"/>
        </w:rPr>
        <w:t>Figur 10.2 Skøn for værdien af HIP7 er 15 mio. kr. årligt</w:t>
      </w:r>
    </w:p>
    <w:p>
      <w:pPr>
        <w:pStyle w:val="BodyText"/>
        <w:spacing w:before="155"/>
        <w:ind w:left="232"/>
      </w:pPr>
      <w:r>
        <w:rPr/>
        <w:pict>
          <v:line style="position:absolute;mso-position-horizontal-relative:page;mso-position-vertical-relative:paragraph;z-index:6152;mso-wrap-distance-left:0;mso-wrap-distance-right:0" from="56.639999pt,22.339947pt" to="545.859999pt,22.339947pt" stroked="true" strokeweight=".48pt" strokecolor="#456966">
            <v:stroke dashstyle="solid"/>
            <w10:wrap type="topAndBottom"/>
          </v:line>
        </w:pict>
      </w:r>
      <w:r>
        <w:rPr/>
        <w:pict>
          <v:line style="position:absolute;mso-position-horizontal-relative:page;mso-position-vertical-relative:paragraph;z-index:8344" from="85.662003pt,34.209946pt" to="531.350003pt,34.209946pt" stroked="true" strokeweight=".75pt" strokecolor="#dbdbdb">
            <v:stroke dashstyle="solid"/>
            <w10:wrap type="none"/>
          </v:line>
        </w:pict>
      </w:r>
      <w:r>
        <w:rPr/>
        <w:t>Årlig reduktion i skadesomkostninger som følge af HIP7</w:t>
      </w:r>
    </w:p>
    <w:p>
      <w:pPr>
        <w:pStyle w:val="BodyText"/>
        <w:spacing w:before="54"/>
        <w:ind w:left="434"/>
        <w:rPr>
          <w:rFonts w:ascii="Segoe UI Light"/>
          <w:b w:val="0"/>
        </w:rPr>
      </w:pPr>
      <w:r>
        <w:rPr>
          <w:rFonts w:ascii="Segoe UI Light"/>
          <w:b w:val="0"/>
        </w:rPr>
        <w:t>12</w:t>
      </w:r>
    </w:p>
    <w:p>
      <w:pPr>
        <w:pStyle w:val="BodyText"/>
        <w:spacing w:before="183"/>
        <w:ind w:left="434"/>
        <w:rPr>
          <w:rFonts w:ascii="Segoe UI Light"/>
          <w:b w:val="0"/>
        </w:rPr>
      </w:pPr>
      <w:r>
        <w:rPr/>
        <w:pict>
          <v:line style="position:absolute;mso-position-horizontal-relative:page;mso-position-vertical-relative:paragraph;z-index:8320" from="85.662003pt,16.561003pt" to="531.350003pt,16.561003pt" stroked="true" strokeweight=".75pt" strokecolor="#dbdbdb">
            <v:stroke dashstyle="solid"/>
            <w10:wrap type="none"/>
          </v:line>
        </w:pict>
      </w:r>
      <w:r>
        <w:rPr>
          <w:rFonts w:ascii="Segoe UI Light"/>
          <w:b w:val="0"/>
        </w:rPr>
        <w:t>10</w:t>
      </w:r>
    </w:p>
    <w:p>
      <w:pPr>
        <w:pStyle w:val="BodyText"/>
        <w:tabs>
          <w:tab w:pos="813" w:val="left" w:leader="none"/>
          <w:tab w:pos="1839" w:val="left" w:leader="none"/>
          <w:tab w:pos="9726" w:val="left" w:leader="none"/>
        </w:tabs>
        <w:spacing w:before="186"/>
        <w:ind w:left="505"/>
        <w:rPr>
          <w:rFonts w:ascii="Segoe UI"/>
        </w:rPr>
      </w:pPr>
      <w:r>
        <w:rPr>
          <w:rFonts w:ascii="Segoe UI Light"/>
          <w:b w:val="0"/>
          <w:position w:val="2"/>
        </w:rPr>
        <w:t>8</w:t>
        <w:tab/>
      </w:r>
      <w:r>
        <w:rPr>
          <w:rFonts w:ascii="Segoe UI Light"/>
          <w:b w:val="0"/>
          <w:strike/>
        </w:rPr>
        <w:tab/>
      </w:r>
      <w:r>
        <w:rPr>
          <w:rFonts w:ascii="Segoe UI"/>
          <w:strike/>
        </w:rPr>
        <w:t>7 mio.</w:t>
      </w:r>
      <w:r>
        <w:rPr>
          <w:rFonts w:ascii="Segoe UI"/>
          <w:strike/>
          <w:spacing w:val="-9"/>
        </w:rPr>
        <w:t> </w:t>
      </w:r>
      <w:r>
        <w:rPr>
          <w:rFonts w:ascii="Segoe UI"/>
          <w:strike/>
        </w:rPr>
        <w:t>kr.</w:t>
        <w:tab/>
      </w:r>
    </w:p>
    <w:p>
      <w:pPr>
        <w:pStyle w:val="BodyText"/>
        <w:spacing w:before="162"/>
        <w:ind w:left="505"/>
        <w:rPr>
          <w:rFonts w:ascii="Segoe UI Light"/>
          <w:b w:val="0"/>
        </w:rPr>
      </w:pPr>
      <w:r>
        <w:rPr/>
        <w:pict>
          <v:group style="position:absolute;margin-left:85.662003pt;margin-top:5.571023pt;width:445.7pt;height:77.7pt;mso-position-horizontal-relative:page;mso-position-vertical-relative:paragraph;z-index:8296" coordorigin="1713,111" coordsize="8914,1554">
            <v:shape style="position:absolute;left:1713;top:310;width:8914;height:900" coordorigin="1713,311" coordsize="8914,900" path="m9607,1211l10627,1211m6636,1211l8676,1211m3665,1211l5705,1211m1713,1211l2734,1211m3665,759l5705,759m1713,759l2734,759m3665,311l10627,311m1713,311l2734,311e" filled="false" stroked="true" strokeweight=".75pt" strokecolor="#dbdbdb">
              <v:path arrowok="t"/>
              <v:stroke dashstyle="solid"/>
            </v:shape>
            <v:rect style="position:absolute;left:2733;top:365;width:932;height:1294" filled="true" fillcolor="#456966" stroked="false">
              <v:fill type="solid"/>
            </v:rect>
            <v:line style="position:absolute" from="6636,759" to="10627,759" stroked="true" strokeweight=".75pt" strokecolor="#dbdbdb">
              <v:stroke dashstyle="solid"/>
            </v:line>
            <v:shape style="position:absolute;left:5704;top:749;width:3903;height:910" coordorigin="5705,750" coordsize="3903,910" path="m6636,750l5705,750,5705,1660,6636,1660,6636,750m9607,1434l8676,1434,8676,1660,9607,1660,9607,1434e" filled="true" fillcolor="#456966" stroked="false">
              <v:path arrowok="t"/>
              <v:fill type="solid"/>
            </v:shape>
            <v:rect style="position:absolute;left:8676;top:1045;width:932;height:389" filled="true" fillcolor="#88a6a3" stroked="false">
              <v:fill type="solid"/>
            </v:rect>
            <v:shape style="position:absolute;left:2733;top:111;width:3903;height:639" coordorigin="2734,111" coordsize="3903,639" path="m3665,111l2734,111,2734,366,3665,366,3665,111m6636,570l5705,570,5705,750,6636,750,6636,570e" filled="true" fillcolor="#1f487c" stroked="false">
              <v:path arrowok="t"/>
              <v:fill type="solid"/>
            </v:shape>
            <v:rect style="position:absolute;left:8676;top:999;width:932;height:46" filled="true" fillcolor="#1f487c" stroked="false">
              <v:fill type="solid"/>
            </v:rect>
            <v:line style="position:absolute" from="1713,1660" to="10627,1660" stroked="true" strokeweight=".5pt" strokecolor="#919299">
              <v:stroke dashstyle="solid"/>
            </v:line>
            <v:shape style="position:absolute;left:5742;top:210;width:828;height:265" type="#_x0000_t202" filled="false" stroked="false">
              <v:textbox inset="0,0,0,0">
                <w:txbxContent>
                  <w:p>
                    <w:pPr>
                      <w:spacing w:line="265" w:lineRule="exact" w:before="0"/>
                      <w:ind w:left="0" w:right="0" w:firstLine="0"/>
                      <w:jc w:val="left"/>
                      <w:rPr>
                        <w:rFonts w:ascii="Segoe UI"/>
                        <w:sz w:val="20"/>
                      </w:rPr>
                    </w:pPr>
                    <w:r>
                      <w:rPr>
                        <w:rFonts w:ascii="Segoe UI"/>
                        <w:sz w:val="20"/>
                      </w:rPr>
                      <w:t>5 mio. kr.</w:t>
                    </w:r>
                  </w:p>
                </w:txbxContent>
              </v:textbox>
              <w10:wrap type="none"/>
            </v:shape>
            <v:shape style="position:absolute;left:8745;top:604;width:828;height:265" type="#_x0000_t202" filled="false" stroked="false">
              <v:textbox inset="0,0,0,0">
                <w:txbxContent>
                  <w:p>
                    <w:pPr>
                      <w:spacing w:line="265" w:lineRule="exact" w:before="0"/>
                      <w:ind w:left="0" w:right="0" w:firstLine="0"/>
                      <w:jc w:val="left"/>
                      <w:rPr>
                        <w:rFonts w:ascii="Segoe UI"/>
                        <w:sz w:val="20"/>
                      </w:rPr>
                    </w:pPr>
                    <w:r>
                      <w:rPr>
                        <w:rFonts w:ascii="Segoe UI"/>
                        <w:sz w:val="20"/>
                      </w:rPr>
                      <w:t>3 mio. kr.</w:t>
                    </w:r>
                  </w:p>
                </w:txbxContent>
              </v:textbox>
              <w10:wrap type="none"/>
            </v:shape>
            <w10:wrap type="none"/>
          </v:group>
        </w:pict>
      </w:r>
      <w:r>
        <w:rPr>
          <w:rFonts w:ascii="Segoe UI Light"/>
          <w:b w:val="0"/>
          <w:w w:val="99"/>
        </w:rPr>
        <w:t>6</w:t>
      </w:r>
    </w:p>
    <w:p>
      <w:pPr>
        <w:pStyle w:val="BodyText"/>
        <w:spacing w:before="184"/>
        <w:ind w:left="502"/>
        <w:rPr>
          <w:rFonts w:ascii="Segoe UI Light"/>
          <w:b w:val="0"/>
        </w:rPr>
      </w:pPr>
      <w:r>
        <w:rPr>
          <w:rFonts w:ascii="Segoe UI Light"/>
          <w:b w:val="0"/>
          <w:w w:val="99"/>
        </w:rPr>
        <w:t>4</w:t>
      </w:r>
    </w:p>
    <w:p>
      <w:pPr>
        <w:pStyle w:val="BodyText"/>
        <w:spacing w:before="184"/>
        <w:ind w:left="505"/>
        <w:rPr>
          <w:rFonts w:ascii="Segoe UI Light"/>
          <w:b w:val="0"/>
        </w:rPr>
      </w:pPr>
      <w:r>
        <w:rPr>
          <w:rFonts w:ascii="Segoe UI Light"/>
          <w:b w:val="0"/>
          <w:w w:val="99"/>
        </w:rPr>
        <w:t>2</w:t>
      </w:r>
    </w:p>
    <w:p>
      <w:pPr>
        <w:pStyle w:val="BodyText"/>
        <w:spacing w:before="183"/>
        <w:ind w:left="505"/>
        <w:rPr>
          <w:rFonts w:ascii="Segoe UI Light"/>
          <w:b w:val="0"/>
        </w:rPr>
      </w:pPr>
      <w:r>
        <w:rPr>
          <w:rFonts w:ascii="Segoe UI Light"/>
          <w:b w:val="0"/>
          <w:w w:val="99"/>
        </w:rPr>
        <w:t>0</w:t>
      </w:r>
    </w:p>
    <w:p>
      <w:pPr>
        <w:pStyle w:val="BodyText"/>
        <w:tabs>
          <w:tab w:pos="4937" w:val="left" w:leader="none"/>
          <w:tab w:pos="5110" w:val="left" w:leader="none"/>
          <w:tab w:pos="6573" w:val="left" w:leader="none"/>
          <w:tab w:pos="7881" w:val="left" w:leader="none"/>
        </w:tabs>
        <w:spacing w:line="396" w:lineRule="auto" w:before="28" w:after="22"/>
        <w:ind w:left="2962" w:right="1520" w:hanging="974"/>
        <w:rPr>
          <w:rFonts w:ascii="Segoe UI Light" w:hAnsi="Segoe UI Light"/>
          <w:b w:val="0"/>
        </w:rPr>
      </w:pPr>
      <w:r>
        <w:rPr/>
        <w:pict>
          <v:rect style="position:absolute;margin-left:184.470001pt;margin-top:27.746017pt;width:5.985pt;height:5.985pt;mso-position-horizontal-relative:page;mso-position-vertical-relative:paragraph;z-index:-84784" filled="true" fillcolor="#456966" stroked="false">
            <v:fill type="solid"/>
            <w10:wrap type="none"/>
          </v:rect>
        </w:pict>
      </w:r>
      <w:r>
        <w:rPr/>
        <w:pict>
          <v:rect style="position:absolute;margin-left:291.859985pt;margin-top:27.746017pt;width:5.985pt;height:5.985pt;mso-position-horizontal-relative:page;mso-position-vertical-relative:paragraph;z-index:-84760" filled="true" fillcolor="#88a6a3" stroked="false">
            <v:fill type="solid"/>
            <w10:wrap type="none"/>
          </v:rect>
        </w:pict>
      </w:r>
      <w:r>
        <w:rPr/>
        <w:pict>
          <v:rect style="position:absolute;margin-left:364.980011pt;margin-top:27.746017pt;width:5.985pt;height:5.985pt;mso-position-horizontal-relative:page;mso-position-vertical-relative:paragraph;z-index:-84736" filled="true" fillcolor="#1f487c" stroked="false">
            <v:fill type="solid"/>
            <w10:wrap type="none"/>
          </v:rect>
        </w:pict>
      </w:r>
      <w:r>
        <w:rPr>
          <w:rFonts w:ascii="Segoe UI Light" w:hAnsi="Segoe UI Light"/>
          <w:b w:val="0"/>
        </w:rPr>
        <w:t>Erhverv</w:t>
        <w:tab/>
        <w:tab/>
        <w:t>Borgere</w:t>
        <w:tab/>
        <w:tab/>
        <w:t>Offentlig Bygninger</w:t>
      </w:r>
      <w:r>
        <w:rPr>
          <w:rFonts w:ascii="Segoe UI Light" w:hAnsi="Segoe UI Light"/>
          <w:b w:val="0"/>
          <w:spacing w:val="-3"/>
        </w:rPr>
        <w:t> </w:t>
      </w:r>
      <w:r>
        <w:rPr>
          <w:rFonts w:ascii="Segoe UI Light" w:hAnsi="Segoe UI Light"/>
          <w:b w:val="0"/>
        </w:rPr>
        <w:t>og</w:t>
      </w:r>
      <w:r>
        <w:rPr>
          <w:rFonts w:ascii="Segoe UI Light" w:hAnsi="Segoe UI Light"/>
          <w:b w:val="0"/>
          <w:spacing w:val="-4"/>
        </w:rPr>
        <w:t> </w:t>
      </w:r>
      <w:r>
        <w:rPr>
          <w:rFonts w:ascii="Segoe UI Light" w:hAnsi="Segoe UI Light"/>
          <w:b w:val="0"/>
        </w:rPr>
        <w:t>løsøre</w:t>
        <w:tab/>
        <w:tab/>
        <w:t>Infrastruktur</w:t>
        <w:tab/>
        <w:t>Forsinkelser</w:t>
      </w:r>
    </w:p>
    <w:p>
      <w:pPr>
        <w:pStyle w:val="BodyText"/>
        <w:spacing w:line="20" w:lineRule="exact"/>
        <w:ind w:left="227"/>
        <w:rPr>
          <w:rFonts w:ascii="Segoe UI Light"/>
          <w:sz w:val="2"/>
        </w:rPr>
      </w:pPr>
      <w:r>
        <w:rPr>
          <w:rFonts w:ascii="Segoe UI Light"/>
          <w:sz w:val="2"/>
        </w:rPr>
        <w:pict>
          <v:group style="width:489.25pt;height:.5pt;mso-position-horizontal-relative:char;mso-position-vertical-relative:line" coordorigin="0,0" coordsize="9785,10">
            <v:line style="position:absolute" from="0,5" to="9784,5" stroked="true" strokeweight=".47998pt" strokecolor="#456966">
              <v:stroke dashstyle="solid"/>
            </v:line>
          </v:group>
        </w:pict>
      </w:r>
      <w:r>
        <w:rPr>
          <w:rFonts w:ascii="Segoe UI Light"/>
          <w:sz w:val="2"/>
        </w:rPr>
      </w:r>
    </w:p>
    <w:p>
      <w:pPr>
        <w:spacing w:before="50"/>
        <w:ind w:left="232" w:right="0" w:firstLine="0"/>
        <w:jc w:val="left"/>
        <w:rPr>
          <w:rFonts w:ascii="Segoe UI Light"/>
          <w:b w:val="0"/>
          <w:sz w:val="14"/>
        </w:rPr>
      </w:pPr>
      <w:r>
        <w:rPr>
          <w:rFonts w:ascii="Segoe UI Light"/>
          <w:b w:val="0"/>
          <w:color w:val="456966"/>
          <w:sz w:val="14"/>
        </w:rPr>
        <w:t>Kilde: Egne beregninger</w:t>
      </w:r>
    </w:p>
    <w:p>
      <w:pPr>
        <w:spacing w:after="0"/>
        <w:jc w:val="left"/>
        <w:rPr>
          <w:rFonts w:ascii="Segoe UI Light"/>
          <w:sz w:val="14"/>
        </w:rPr>
        <w:sectPr>
          <w:pgSz w:w="11910" w:h="16840"/>
          <w:pgMar w:header="0" w:footer="506" w:top="1040" w:bottom="780" w:left="900" w:right="880"/>
        </w:sectPr>
      </w:pPr>
    </w:p>
    <w:p>
      <w:pPr>
        <w:pStyle w:val="Heading1"/>
        <w:numPr>
          <w:ilvl w:val="0"/>
          <w:numId w:val="2"/>
        </w:numPr>
        <w:tabs>
          <w:tab w:pos="913" w:val="left" w:leader="none"/>
        </w:tabs>
        <w:spacing w:line="240" w:lineRule="auto" w:before="89" w:after="0"/>
        <w:ind w:left="912" w:right="0" w:hanging="680"/>
        <w:jc w:val="left"/>
        <w:rPr>
          <w:b w:val="0"/>
        </w:rPr>
      </w:pPr>
      <w:bookmarkStart w:name="_bookmark11" w:id="22"/>
      <w:bookmarkEnd w:id="22"/>
      <w:r>
        <w:rPr/>
      </w:r>
      <w:bookmarkStart w:name="_bookmark11" w:id="23"/>
      <w:bookmarkEnd w:id="23"/>
      <w:r>
        <w:rPr>
          <w:b w:val="0"/>
        </w:rPr>
        <w:t>Værdien</w:t>
      </w:r>
      <w:r>
        <w:rPr>
          <w:b w:val="0"/>
        </w:rPr>
        <w:t> af</w:t>
      </w:r>
      <w:r>
        <w:rPr>
          <w:b w:val="0"/>
          <w:spacing w:val="-2"/>
        </w:rPr>
        <w:t> </w:t>
      </w:r>
      <w:r>
        <w:rPr>
          <w:b w:val="0"/>
        </w:rPr>
        <w:t>HIP8</w:t>
      </w:r>
    </w:p>
    <w:p>
      <w:pPr>
        <w:pStyle w:val="Heading4"/>
        <w:ind w:right="3267"/>
        <w:rPr>
          <w:b w:val="0"/>
        </w:rPr>
      </w:pPr>
      <w:r>
        <w:rPr>
          <w:b w:val="0"/>
          <w:color w:val="456966"/>
        </w:rPr>
        <w:t>HIP8 forbedrer datagrundlaget for HIP6 ved at gøre realtidsdata for det terrænnære grundvand tilgængeligt. Det vil gøre realtidsberegninger, herunder prognoser for oversvømmelser endnu mere præcise og brugbare som beslutningsgrundlag.</w:t>
      </w:r>
    </w:p>
    <w:p>
      <w:pPr>
        <w:pStyle w:val="BodyText"/>
        <w:spacing w:before="9"/>
        <w:rPr>
          <w:rFonts w:ascii="Segoe UI Light"/>
          <w:b w:val="0"/>
          <w:sz w:val="19"/>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2107" w:hRule="atLeast"/>
        </w:trPr>
        <w:tc>
          <w:tcPr>
            <w:tcW w:w="9640" w:type="dxa"/>
            <w:shd w:val="clear" w:color="auto" w:fill="456966"/>
          </w:tcPr>
          <w:p>
            <w:pPr>
              <w:pStyle w:val="TableParagraph"/>
              <w:spacing w:before="240"/>
              <w:ind w:left="170"/>
              <w:rPr>
                <w:rFonts w:ascii="Segoe UI Light"/>
                <w:b w:val="0"/>
                <w:sz w:val="28"/>
              </w:rPr>
            </w:pPr>
            <w:r>
              <w:rPr>
                <w:rFonts w:ascii="Segoe UI Light"/>
                <w:b w:val="0"/>
                <w:color w:val="FFFFFF"/>
                <w:sz w:val="28"/>
              </w:rPr>
              <w:t>Delleverance 8 i HIP (HIP8)</w:t>
            </w:r>
          </w:p>
          <w:p>
            <w:pPr>
              <w:pStyle w:val="TableParagraph"/>
              <w:spacing w:before="121"/>
              <w:ind w:left="170" w:right="243"/>
              <w:rPr>
                <w:sz w:val="20"/>
              </w:rPr>
            </w:pPr>
            <w:r>
              <w:rPr>
                <w:color w:val="FFFFFF"/>
                <w:sz w:val="20"/>
              </w:rPr>
              <w:t>HIP8 vil gøre realtidsdata for terrænnært grundvand tilgængeligt, hvilket vil forbedre realtids- modelleringer og prognoser væsentligt. Realtidsdata vil give et opdateret datagrundlag for de områder, hvor der etableres realtidsmåling af det terrænnære grundvand. Det giver fx mulighed for mere præcise prognoser af oversvømmelser på kort sigt eller bedre mulighed for at identificere årsager til oversvømmelser.</w:t>
            </w:r>
          </w:p>
        </w:tc>
      </w:tr>
    </w:tbl>
    <w:p>
      <w:pPr>
        <w:pStyle w:val="Heading2"/>
        <w:numPr>
          <w:ilvl w:val="1"/>
          <w:numId w:val="14"/>
        </w:numPr>
        <w:tabs>
          <w:tab w:pos="913" w:val="left" w:leader="none"/>
        </w:tabs>
        <w:spacing w:line="240" w:lineRule="auto" w:before="312" w:after="0"/>
        <w:ind w:left="912" w:right="0" w:hanging="680"/>
        <w:jc w:val="left"/>
        <w:rPr>
          <w:b w:val="0"/>
        </w:rPr>
      </w:pPr>
      <w:r>
        <w:rPr>
          <w:b w:val="0"/>
          <w:color w:val="456966"/>
        </w:rPr>
        <w:t>Bedre hydrologiske data i</w:t>
      </w:r>
      <w:r>
        <w:rPr>
          <w:b w:val="0"/>
          <w:color w:val="456966"/>
          <w:spacing w:val="-3"/>
        </w:rPr>
        <w:t> </w:t>
      </w:r>
      <w:r>
        <w:rPr>
          <w:b w:val="0"/>
          <w:color w:val="456966"/>
        </w:rPr>
        <w:t>HIP8</w:t>
      </w:r>
    </w:p>
    <w:p>
      <w:pPr>
        <w:pStyle w:val="BodyText"/>
        <w:spacing w:line="276" w:lineRule="auto" w:before="88"/>
        <w:ind w:left="232" w:right="3152"/>
        <w:jc w:val="both"/>
      </w:pPr>
      <w:r>
        <w:rPr/>
        <w:t>HIP8 forbedrer datagrundlaget yderligere, særligt for HIP6, ved at tilføje re- altidsdata for det terrænnære grundvand. Realtidsdata vil øge datakvaliteten generelt, ved at gøre tidsserier for de enkelte boringspunkter tilgængelige.</w:t>
      </w:r>
    </w:p>
    <w:p>
      <w:pPr>
        <w:pStyle w:val="BodyText"/>
        <w:spacing w:line="276" w:lineRule="auto"/>
        <w:ind w:left="232" w:right="3094"/>
      </w:pPr>
      <w:r>
        <w:rPr/>
        <w:t>Dermed vil man i højere grad kunne validere vandstanden for det terræn- nære grundvand. Det vil forbedre alle modelberegningerne i HIP. Særligt bli- ver realtidsmodelleringer og prognoser mere præcise og beslutningsgrundla- get endnu bedre. Realtidsdata om det terrænnære grundvand vil give meget gode indikationer af, hvor man kan forvente oversvømmelser, hvilket kan skabe værdi i en række beslutninger. Realtidsdata vil også blive anvendt i modelberegninger og fremskrivninger, som dermed vil blive baseret på et mere opdateret datagrundlag.</w:t>
      </w:r>
    </w:p>
    <w:p>
      <w:pPr>
        <w:pStyle w:val="BodyText"/>
        <w:spacing w:before="7"/>
        <w:rPr>
          <w:sz w:val="21"/>
        </w:rPr>
      </w:pPr>
    </w:p>
    <w:p>
      <w:pPr>
        <w:pStyle w:val="BodyText"/>
        <w:ind w:left="232"/>
      </w:pPr>
      <w:r>
        <w:rPr/>
        <w:t>Vores analyse peger på, at HIP8 vil kunne forbedre beslutninger om:</w:t>
      </w:r>
    </w:p>
    <w:p>
      <w:pPr>
        <w:pStyle w:val="ListParagraph"/>
        <w:numPr>
          <w:ilvl w:val="2"/>
          <w:numId w:val="14"/>
        </w:numPr>
        <w:tabs>
          <w:tab w:pos="1337" w:val="left" w:leader="none"/>
          <w:tab w:pos="1338" w:val="left" w:leader="none"/>
        </w:tabs>
        <w:spacing w:line="240" w:lineRule="auto" w:before="91" w:after="0"/>
        <w:ind w:left="1337" w:right="0" w:hanging="425"/>
        <w:jc w:val="left"/>
        <w:rPr>
          <w:sz w:val="20"/>
        </w:rPr>
      </w:pPr>
      <w:r>
        <w:rPr>
          <w:sz w:val="20"/>
        </w:rPr>
        <w:t>Vandforsyning og</w:t>
      </w:r>
      <w:r>
        <w:rPr>
          <w:spacing w:val="-2"/>
          <w:sz w:val="20"/>
        </w:rPr>
        <w:t> </w:t>
      </w:r>
      <w:r>
        <w:rPr>
          <w:sz w:val="20"/>
        </w:rPr>
        <w:t>-afledning</w:t>
      </w:r>
    </w:p>
    <w:p>
      <w:pPr>
        <w:pStyle w:val="ListParagraph"/>
        <w:numPr>
          <w:ilvl w:val="2"/>
          <w:numId w:val="14"/>
        </w:numPr>
        <w:tabs>
          <w:tab w:pos="1337" w:val="left" w:leader="none"/>
          <w:tab w:pos="1338" w:val="left" w:leader="none"/>
        </w:tabs>
        <w:spacing w:line="240" w:lineRule="auto" w:before="87" w:after="0"/>
        <w:ind w:left="1337" w:right="0" w:hanging="425"/>
        <w:jc w:val="left"/>
        <w:rPr>
          <w:sz w:val="20"/>
        </w:rPr>
      </w:pPr>
      <w:r>
        <w:rPr>
          <w:sz w:val="20"/>
        </w:rPr>
        <w:t>Varsling, beredskab og kortsigtede reaktioner på</w:t>
      </w:r>
      <w:r>
        <w:rPr>
          <w:spacing w:val="-5"/>
          <w:sz w:val="20"/>
        </w:rPr>
        <w:t> </w:t>
      </w:r>
      <w:r>
        <w:rPr>
          <w:sz w:val="20"/>
        </w:rPr>
        <w:t>ekstremvejr</w:t>
      </w:r>
    </w:p>
    <w:p>
      <w:pPr>
        <w:pStyle w:val="ListParagraph"/>
        <w:numPr>
          <w:ilvl w:val="2"/>
          <w:numId w:val="14"/>
        </w:numPr>
        <w:tabs>
          <w:tab w:pos="1337" w:val="left" w:leader="none"/>
          <w:tab w:pos="1338" w:val="left" w:leader="none"/>
        </w:tabs>
        <w:spacing w:line="240" w:lineRule="auto" w:before="88" w:after="0"/>
        <w:ind w:left="1337" w:right="0" w:hanging="425"/>
        <w:jc w:val="left"/>
        <w:rPr>
          <w:sz w:val="20"/>
        </w:rPr>
      </w:pPr>
      <w:r>
        <w:rPr>
          <w:sz w:val="20"/>
        </w:rPr>
        <w:t>Optimere landbrugenes udbytte og</w:t>
      </w:r>
      <w:r>
        <w:rPr>
          <w:spacing w:val="-3"/>
          <w:sz w:val="20"/>
        </w:rPr>
        <w:t> </w:t>
      </w:r>
      <w:r>
        <w:rPr>
          <w:sz w:val="20"/>
        </w:rPr>
        <w:t>miljøpåvirkning</w:t>
      </w:r>
    </w:p>
    <w:p>
      <w:pPr>
        <w:pStyle w:val="ListParagraph"/>
        <w:numPr>
          <w:ilvl w:val="2"/>
          <w:numId w:val="14"/>
        </w:numPr>
        <w:tabs>
          <w:tab w:pos="1337" w:val="left" w:leader="none"/>
          <w:tab w:pos="1338" w:val="left" w:leader="none"/>
        </w:tabs>
        <w:spacing w:line="240" w:lineRule="auto" w:before="90" w:after="0"/>
        <w:ind w:left="1337" w:right="0" w:hanging="425"/>
        <w:jc w:val="left"/>
        <w:rPr>
          <w:sz w:val="20"/>
        </w:rPr>
      </w:pPr>
      <w:r>
        <w:rPr>
          <w:sz w:val="20"/>
        </w:rPr>
        <w:t>Beskyttelse af natur, miljø og</w:t>
      </w:r>
      <w:r>
        <w:rPr>
          <w:spacing w:val="-1"/>
          <w:sz w:val="20"/>
        </w:rPr>
        <w:t> </w:t>
      </w:r>
      <w:r>
        <w:rPr>
          <w:sz w:val="20"/>
        </w:rPr>
        <w:t>grundvand</w:t>
      </w:r>
    </w:p>
    <w:p>
      <w:pPr>
        <w:pStyle w:val="BodyText"/>
        <w:spacing w:before="10"/>
        <w:rPr>
          <w:sz w:val="30"/>
        </w:rPr>
      </w:pPr>
    </w:p>
    <w:p>
      <w:pPr>
        <w:pStyle w:val="BodyText"/>
        <w:spacing w:line="276" w:lineRule="auto" w:before="1"/>
        <w:ind w:left="232" w:right="3081"/>
      </w:pPr>
      <w:r>
        <w:rPr/>
        <w:t>De forskellige beslutningstagere, der er involveret i beslutningerne, og de på- virkede aktører, er beskrevet i Bilag B.</w:t>
      </w:r>
    </w:p>
    <w:p>
      <w:pPr>
        <w:pStyle w:val="BodyText"/>
        <w:spacing w:before="7"/>
        <w:rPr>
          <w:sz w:val="22"/>
        </w:rPr>
      </w:pPr>
    </w:p>
    <w:p>
      <w:pPr>
        <w:pStyle w:val="BodyText"/>
        <w:spacing w:line="273" w:lineRule="auto"/>
        <w:ind w:left="232" w:right="3111"/>
      </w:pPr>
      <w:r>
        <w:rPr/>
        <w:t>Et</w:t>
      </w:r>
      <w:r>
        <w:rPr>
          <w:spacing w:val="-5"/>
        </w:rPr>
        <w:t> </w:t>
      </w:r>
      <w:r>
        <w:rPr/>
        <w:t>eksempel</w:t>
      </w:r>
      <w:r>
        <w:rPr>
          <w:spacing w:val="-4"/>
        </w:rPr>
        <w:t> </w:t>
      </w:r>
      <w:r>
        <w:rPr/>
        <w:t>på</w:t>
      </w:r>
      <w:r>
        <w:rPr>
          <w:spacing w:val="-2"/>
        </w:rPr>
        <w:t> </w:t>
      </w:r>
      <w:r>
        <w:rPr/>
        <w:t>en</w:t>
      </w:r>
      <w:r>
        <w:rPr>
          <w:spacing w:val="-2"/>
        </w:rPr>
        <w:t> </w:t>
      </w:r>
      <w:r>
        <w:rPr/>
        <w:t>beslutning,</w:t>
      </w:r>
      <w:r>
        <w:rPr>
          <w:spacing w:val="-5"/>
        </w:rPr>
        <w:t> </w:t>
      </w:r>
      <w:r>
        <w:rPr/>
        <w:t>som</w:t>
      </w:r>
      <w:r>
        <w:rPr>
          <w:spacing w:val="-4"/>
        </w:rPr>
        <w:t> </w:t>
      </w:r>
      <w:r>
        <w:rPr/>
        <w:t>HIP8</w:t>
      </w:r>
      <w:r>
        <w:rPr>
          <w:spacing w:val="-5"/>
        </w:rPr>
        <w:t> </w:t>
      </w:r>
      <w:r>
        <w:rPr/>
        <w:t>kan</w:t>
      </w:r>
      <w:r>
        <w:rPr>
          <w:spacing w:val="-4"/>
        </w:rPr>
        <w:t> </w:t>
      </w:r>
      <w:r>
        <w:rPr/>
        <w:t>forbedre,</w:t>
      </w:r>
      <w:r>
        <w:rPr>
          <w:spacing w:val="-5"/>
        </w:rPr>
        <w:t> </w:t>
      </w:r>
      <w:r>
        <w:rPr/>
        <w:t>er</w:t>
      </w:r>
      <w:r>
        <w:rPr>
          <w:spacing w:val="-4"/>
        </w:rPr>
        <w:t> </w:t>
      </w:r>
      <w:r>
        <w:rPr/>
        <w:t>landmænds</w:t>
      </w:r>
      <w:r>
        <w:rPr>
          <w:spacing w:val="-2"/>
        </w:rPr>
        <w:t> </w:t>
      </w:r>
      <w:r>
        <w:rPr/>
        <w:t>beslut- ninger, om hvornår de skal så, gøde, vande og høste. HIP8 vil tilføje realtids- data for det terrænnære grundvand, der kan gøre prognoserne for oversvøm- melser mere præcise. Denne viden er central i forhold til, at landmændene kan identificere marker som med høj sandsynlighed vil blive oversvømmet og hvornår de vil blive oversvømmet. Dette kan bl.a. bruges til at træffe</w:t>
      </w:r>
      <w:r>
        <w:rPr>
          <w:spacing w:val="-23"/>
        </w:rPr>
        <w:t> </w:t>
      </w:r>
      <w:r>
        <w:rPr/>
        <w:t>de</w:t>
      </w:r>
    </w:p>
    <w:p>
      <w:pPr>
        <w:spacing w:after="0" w:line="273" w:lineRule="auto"/>
        <w:sectPr>
          <w:pgSz w:w="11910" w:h="16840"/>
          <w:pgMar w:header="0" w:footer="506" w:top="920" w:bottom="780" w:left="900" w:right="880"/>
        </w:sectPr>
      </w:pPr>
    </w:p>
    <w:p>
      <w:pPr>
        <w:pStyle w:val="BodyText"/>
        <w:spacing w:line="276" w:lineRule="auto" w:before="87"/>
        <w:ind w:left="232" w:right="3134"/>
      </w:pPr>
      <w:r>
        <w:rPr/>
        <w:t>rette beslutninger, om hvornår der skal sås, så man undgår oversvømmelser, men kommer tættest muligt på det optimale tidspunkt på året for at så.</w:t>
      </w:r>
    </w:p>
    <w:p>
      <w:pPr>
        <w:pStyle w:val="BodyText"/>
        <w:spacing w:before="9"/>
        <w:rPr>
          <w:sz w:val="19"/>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441" w:hRule="atLeast"/>
        </w:trPr>
        <w:tc>
          <w:tcPr>
            <w:tcW w:w="9640" w:type="dxa"/>
            <w:tcBorders>
              <w:bottom w:val="single" w:sz="4" w:space="0" w:color="456966"/>
            </w:tcBorders>
          </w:tcPr>
          <w:p>
            <w:pPr>
              <w:pStyle w:val="TableParagraph"/>
              <w:rPr>
                <w:rFonts w:ascii="Segoe UI Light" w:hAnsi="Segoe UI Light"/>
                <w:b w:val="0"/>
                <w:sz w:val="24"/>
              </w:rPr>
            </w:pPr>
            <w:r>
              <w:rPr>
                <w:rFonts w:ascii="Segoe UI Light" w:hAnsi="Segoe UI Light"/>
                <w:b w:val="0"/>
                <w:color w:val="456966"/>
                <w:sz w:val="24"/>
              </w:rPr>
              <w:t>Figur 11.1 Eksempel på, hvordan HIP8 kan skabe værdi</w:t>
            </w:r>
          </w:p>
        </w:tc>
      </w:tr>
      <w:tr>
        <w:trPr>
          <w:trHeight w:val="2076" w:hRule="atLeast"/>
        </w:trPr>
        <w:tc>
          <w:tcPr>
            <w:tcW w:w="9640" w:type="dxa"/>
            <w:tcBorders>
              <w:top w:val="single" w:sz="4" w:space="0" w:color="456966"/>
            </w:tcBorders>
          </w:tcPr>
          <w:p>
            <w:pPr>
              <w:pStyle w:val="TableParagraph"/>
              <w:spacing w:before="5"/>
              <w:rPr>
                <w:sz w:val="27"/>
              </w:rPr>
            </w:pPr>
          </w:p>
          <w:p>
            <w:pPr>
              <w:pStyle w:val="TableParagraph"/>
              <w:spacing w:line="278" w:lineRule="exact" w:before="1"/>
              <w:ind w:left="412" w:right="2597"/>
              <w:jc w:val="center"/>
              <w:rPr>
                <w:rFonts w:ascii="Segoe UI Light"/>
                <w:b w:val="0"/>
                <w:sz w:val="24"/>
              </w:rPr>
            </w:pPr>
            <w:r>
              <w:rPr>
                <w:rFonts w:ascii="Segoe UI Light"/>
                <w:b w:val="0"/>
                <w:color w:val="111111"/>
                <w:spacing w:val="-3"/>
                <w:sz w:val="24"/>
              </w:rPr>
              <w:t>Beslutning</w:t>
            </w:r>
          </w:p>
          <w:p>
            <w:pPr>
              <w:pStyle w:val="TableParagraph"/>
              <w:tabs>
                <w:tab w:pos="5698" w:val="left" w:leader="none"/>
                <w:tab w:pos="8068" w:val="left" w:leader="none"/>
              </w:tabs>
              <w:spacing w:line="318" w:lineRule="exact"/>
              <w:ind w:left="152"/>
              <w:rPr>
                <w:rFonts w:ascii="Segoe UI Light" w:hAnsi="Segoe UI Light"/>
                <w:b w:val="0"/>
                <w:sz w:val="24"/>
              </w:rPr>
            </w:pPr>
            <w:r>
              <w:rPr>
                <w:rFonts w:ascii="Segoe UI Light" w:hAnsi="Segoe UI Light"/>
                <w:b w:val="0"/>
                <w:color w:val="111111"/>
                <w:spacing w:val="-3"/>
                <w:position w:val="-4"/>
                <w:sz w:val="24"/>
              </w:rPr>
              <w:t>Beslutningstagere</w:t>
              <w:tab/>
            </w:r>
            <w:r>
              <w:rPr>
                <w:rFonts w:ascii="Segoe UI Light" w:hAnsi="Segoe UI Light"/>
                <w:b w:val="0"/>
                <w:color w:val="111111"/>
                <w:sz w:val="24"/>
              </w:rPr>
              <w:t>Effekter</w:t>
              <w:tab/>
            </w:r>
            <w:r>
              <w:rPr>
                <w:rFonts w:ascii="Segoe UI Light" w:hAnsi="Segoe UI Light"/>
                <w:b w:val="0"/>
                <w:color w:val="111111"/>
                <w:spacing w:val="-4"/>
                <w:sz w:val="24"/>
              </w:rPr>
              <w:t>Påvirkning</w:t>
            </w:r>
          </w:p>
          <w:p>
            <w:pPr>
              <w:pStyle w:val="TableParagraph"/>
              <w:spacing w:line="183" w:lineRule="exact"/>
              <w:ind w:left="2934"/>
              <w:rPr>
                <w:sz w:val="17"/>
              </w:rPr>
            </w:pPr>
            <w:r>
              <w:rPr>
                <w:color w:val="FFFFFF"/>
                <w:sz w:val="17"/>
              </w:rPr>
              <w:t>Potentielt</w:t>
            </w:r>
          </w:p>
          <w:p>
            <w:pPr>
              <w:pStyle w:val="TableParagraph"/>
              <w:spacing w:line="171" w:lineRule="exact" w:before="11"/>
              <w:ind w:left="2934"/>
              <w:rPr>
                <w:sz w:val="17"/>
              </w:rPr>
            </w:pPr>
            <w:r>
              <w:rPr>
                <w:color w:val="FFFFFF"/>
                <w:sz w:val="17"/>
              </w:rPr>
              <w:t>beslutninger om</w:t>
            </w:r>
          </w:p>
          <w:p>
            <w:pPr>
              <w:pStyle w:val="TableParagraph"/>
              <w:tabs>
                <w:tab w:pos="2934" w:val="left" w:leader="none"/>
                <w:tab w:pos="5184" w:val="left" w:leader="none"/>
                <w:tab w:pos="7745" w:val="left" w:leader="none"/>
              </w:tabs>
              <w:spacing w:line="206" w:lineRule="auto"/>
              <w:ind w:left="243"/>
              <w:rPr>
                <w:sz w:val="17"/>
              </w:rPr>
            </w:pPr>
            <w:r>
              <w:rPr>
                <w:color w:val="FFFFFF"/>
                <w:position w:val="-4"/>
                <w:sz w:val="17"/>
              </w:rPr>
              <w:t>Landmænd</w:t>
              <w:tab/>
            </w:r>
            <w:r>
              <w:rPr>
                <w:color w:val="FFFFFF"/>
                <w:position w:val="-3"/>
                <w:sz w:val="17"/>
              </w:rPr>
              <w:t>hvornår </w:t>
            </w:r>
            <w:r>
              <w:rPr>
                <w:color w:val="FFFFFF"/>
                <w:spacing w:val="-4"/>
                <w:position w:val="-3"/>
                <w:sz w:val="17"/>
              </w:rPr>
              <w:t>der</w:t>
            </w:r>
            <w:r>
              <w:rPr>
                <w:color w:val="FFFFFF"/>
                <w:spacing w:val="-15"/>
                <w:position w:val="-3"/>
                <w:sz w:val="17"/>
              </w:rPr>
              <w:t> </w:t>
            </w:r>
            <w:r>
              <w:rPr>
                <w:color w:val="FFFFFF"/>
                <w:position w:val="-3"/>
                <w:sz w:val="17"/>
              </w:rPr>
              <w:t>skal</w:t>
            </w:r>
            <w:r>
              <w:rPr>
                <w:color w:val="FFFFFF"/>
                <w:spacing w:val="-9"/>
                <w:position w:val="-3"/>
                <w:sz w:val="17"/>
              </w:rPr>
              <w:t> </w:t>
            </w:r>
            <w:r>
              <w:rPr>
                <w:color w:val="FFFFFF"/>
                <w:spacing w:val="-3"/>
                <w:position w:val="-3"/>
                <w:sz w:val="17"/>
              </w:rPr>
              <w:t>sås,</w:t>
              <w:tab/>
            </w:r>
            <w:r>
              <w:rPr>
                <w:color w:val="111111"/>
                <w:sz w:val="17"/>
              </w:rPr>
              <w:t>Optimering</w:t>
            </w:r>
            <w:r>
              <w:rPr>
                <w:color w:val="111111"/>
                <w:spacing w:val="-5"/>
                <w:sz w:val="17"/>
              </w:rPr>
              <w:t> </w:t>
            </w:r>
            <w:r>
              <w:rPr>
                <w:color w:val="111111"/>
                <w:sz w:val="17"/>
              </w:rPr>
              <w:t>af</w:t>
            </w:r>
            <w:r>
              <w:rPr>
                <w:color w:val="111111"/>
                <w:spacing w:val="-6"/>
                <w:sz w:val="17"/>
              </w:rPr>
              <w:t> </w:t>
            </w:r>
            <w:r>
              <w:rPr>
                <w:color w:val="111111"/>
                <w:sz w:val="17"/>
              </w:rPr>
              <w:t>udbytte</w:t>
              <w:tab/>
            </w:r>
            <w:r>
              <w:rPr>
                <w:color w:val="FFFFFF"/>
                <w:sz w:val="17"/>
              </w:rPr>
              <w:t>Landmænd</w:t>
            </w:r>
          </w:p>
          <w:p>
            <w:pPr>
              <w:pStyle w:val="TableParagraph"/>
              <w:spacing w:before="9"/>
              <w:ind w:left="2934"/>
              <w:rPr>
                <w:sz w:val="17"/>
              </w:rPr>
            </w:pPr>
            <w:r>
              <w:rPr>
                <w:color w:val="FFFFFF"/>
                <w:sz w:val="17"/>
              </w:rPr>
              <w:t>høstes, gødes og</w:t>
            </w:r>
          </w:p>
          <w:p>
            <w:pPr>
              <w:pStyle w:val="TableParagraph"/>
              <w:spacing w:before="11"/>
              <w:ind w:left="2934"/>
              <w:rPr>
                <w:sz w:val="17"/>
              </w:rPr>
            </w:pPr>
            <w:r>
              <w:rPr>
                <w:color w:val="FFFFFF"/>
                <w:sz w:val="17"/>
              </w:rPr>
              <w:t>vandes på kort sigt</w:t>
            </w:r>
          </w:p>
        </w:tc>
      </w:tr>
      <w:tr>
        <w:trPr>
          <w:trHeight w:val="479" w:hRule="atLeast"/>
        </w:trPr>
        <w:tc>
          <w:tcPr>
            <w:tcW w:w="9640" w:type="dxa"/>
            <w:tcBorders>
              <w:bottom w:val="single" w:sz="4" w:space="0" w:color="456966"/>
            </w:tcBorders>
          </w:tcPr>
          <w:p>
            <w:pPr>
              <w:pStyle w:val="TableParagraph"/>
              <w:rPr>
                <w:rFonts w:ascii="Times New Roman"/>
                <w:sz w:val="20"/>
              </w:rPr>
            </w:pPr>
          </w:p>
        </w:tc>
      </w:tr>
      <w:tr>
        <w:trPr>
          <w:trHeight w:val="243" w:hRule="atLeast"/>
        </w:trPr>
        <w:tc>
          <w:tcPr>
            <w:tcW w:w="9640" w:type="dxa"/>
            <w:tcBorders>
              <w:top w:val="single" w:sz="4" w:space="0" w:color="456966"/>
            </w:tcBorders>
          </w:tcPr>
          <w:p>
            <w:pPr>
              <w:pStyle w:val="TableParagraph"/>
              <w:spacing w:line="166" w:lineRule="exact" w:before="57"/>
              <w:rPr>
                <w:rFonts w:ascii="Segoe UI Light"/>
                <w:b w:val="0"/>
                <w:sz w:val="14"/>
              </w:rPr>
            </w:pPr>
            <w:r>
              <w:rPr>
                <w:rFonts w:ascii="Segoe UI Light"/>
                <w:b w:val="0"/>
                <w:color w:val="456966"/>
                <w:sz w:val="14"/>
              </w:rPr>
              <w:t>Kilde: Egen fremstilling</w:t>
            </w:r>
          </w:p>
        </w:tc>
      </w:tr>
    </w:tbl>
    <w:p>
      <w:pPr>
        <w:pStyle w:val="BodyText"/>
        <w:spacing w:before="8"/>
        <w:rPr>
          <w:sz w:val="18"/>
        </w:rPr>
      </w:pPr>
    </w:p>
    <w:p>
      <w:pPr>
        <w:spacing w:after="0"/>
        <w:rPr>
          <w:sz w:val="18"/>
        </w:rPr>
        <w:sectPr>
          <w:pgSz w:w="11910" w:h="16840"/>
          <w:pgMar w:header="0" w:footer="506" w:top="1060" w:bottom="780" w:left="900" w:right="880"/>
        </w:sectPr>
      </w:pPr>
    </w:p>
    <w:p>
      <w:pPr>
        <w:pStyle w:val="Heading2"/>
        <w:numPr>
          <w:ilvl w:val="1"/>
          <w:numId w:val="14"/>
        </w:numPr>
        <w:tabs>
          <w:tab w:pos="913" w:val="left" w:leader="none"/>
        </w:tabs>
        <w:spacing w:line="240" w:lineRule="auto" w:before="101" w:after="0"/>
        <w:ind w:left="912" w:right="0" w:hanging="680"/>
        <w:jc w:val="left"/>
        <w:rPr>
          <w:b w:val="0"/>
        </w:rPr>
      </w:pPr>
      <w:r>
        <w:rPr/>
        <w:pict>
          <v:group style="position:absolute;margin-left:164.140991pt;margin-top:-137.614014pt;width:374.1pt;height:106.7pt;mso-position-horizontal-relative:page;mso-position-vertical-relative:paragraph;z-index:-84616" coordorigin="3283,-2752" coordsize="7482,2134">
            <v:shape style="position:absolute;left:3282;top:-2753;width:2615;height:2134" coordorigin="3283,-2752" coordsize="2615,2134" path="m3749,-1601l3516,-2143,3516,-1872,3283,-1872,3283,-1330,3516,-1330,3516,-1059,3749,-1601m3840,-878l3817,-878,3817,-788,3840,-788,3840,-878m3840,-1036l3817,-1036,3817,-946,3840,-946,3840,-1036m3840,-1194l3817,-1194,3817,-1104,3840,-1104,3840,-1194m3840,-1352l3817,-1352,3817,-1262,3840,-1262,3840,-1352m3840,-1510l3817,-1510,3817,-1420,3840,-1420,3840,-1510m3840,-1668l3817,-1668,3817,-1578,3840,-1578,3840,-1668m3840,-1827l3817,-1827,3817,-1736,3840,-1736,3840,-1827m3840,-1985l3817,-1985,3817,-1894,3840,-1894,3840,-1985m3840,-2143l3817,-2143,3817,-2052,3840,-2052,3840,-2143m3840,-2301l3817,-2301,3817,-2210,3840,-2210,3840,-2301m3840,-2459l3817,-2459,3817,-2368,3840,-2368,3840,-2459m3840,-2617l3817,-2617,3817,-2526,3840,-2526,3840,-2617m3863,-2752l3817,-2752,3817,-2685,3840,-2685,3840,-2730,3863,-2730,3863,-2741,3863,-2752m3920,-641l3840,-641,3840,-720,3817,-720,3817,-630,3829,-630,3829,-619,3920,-619,3920,-630,3920,-641m4022,-2752l3931,-2752,3931,-2730,4022,-2730,4022,-2752m4079,-641l3988,-641,3988,-619,4079,-619,4079,-641m4181,-2752l4090,-2752,4090,-2730,4181,-2730,4181,-2752m4238,-641l4147,-641,4147,-619,4238,-619,4238,-641m4340,-2752l4249,-2752,4249,-2730,4340,-2730,4340,-2752m4397,-641l4306,-641,4306,-619,4397,-619,4397,-641m4499,-2752l4408,-2752,4408,-2730,4499,-2730,4499,-2752m4556,-641l4465,-641,4465,-619,4556,-619,4556,-641m4659,-2752l4568,-2752,4568,-2730,4659,-2730,4659,-2752m4715,-641l4624,-641,4624,-619,4715,-619,4715,-641m4818,-2752l4727,-2752,4727,-2730,4818,-2730,4818,-2752m4875,-641l4784,-641,4784,-619,4875,-619,4875,-641m4977,-2752l4886,-2752,4886,-2730,4977,-2730,4977,-2752m5034,-641l4943,-641,4943,-619,5034,-619,5034,-641m5136,-2752l5045,-2752,5045,-2730,5136,-2730,5136,-2752m5193,-641l5102,-641,5102,-619,5193,-619,5193,-641m5295,-2752l5204,-2752,5204,-2730,5295,-2730,5295,-2752m5352,-641l5261,-641,5261,-619,5352,-619,5352,-641m5454,-2752l5363,-2752,5363,-2730,5454,-2730,5454,-2752m5511,-641l5420,-641,5420,-619,5511,-619,5511,-641m5614,-2752l5523,-2752,5523,-2730,5614,-2730,5614,-2752m5670,-641l5579,-641,5579,-619,5670,-619,5670,-641m5773,-2752l5682,-2752,5682,-2730,5773,-2730,5773,-2752m5830,-641l5739,-641,5739,-619,5830,-619,5830,-641m5898,-731l5875,-731,5875,-641,5898,-641,5898,-731m5898,-889l5875,-889,5875,-799,5898,-799,5898,-889m5898,-1048l5875,-1048,5875,-957,5898,-957,5898,-1048m5898,-1206l5875,-1206,5875,-1115,5898,-1115,5898,-1206m5898,-1364l5875,-1364,5875,-1273,5898,-1273,5898,-1364m5898,-1522l5875,-1522,5875,-1431,5898,-1431,5898,-1522m5898,-1680l5875,-1680,5875,-1589,5898,-1589,5898,-1680m5898,-1838l5875,-1838,5875,-1747,5898,-1747,5898,-1838m5898,-1996l5875,-1996,5875,-1906,5898,-1906,5898,-1996m5898,-2154l5875,-2154,5875,-2064,5898,-2064,5898,-2154m5898,-2312l5875,-2312,5875,-2222,5898,-2222,5898,-2312m5898,-2470l5875,-2470,5875,-2380,5898,-2380,5898,-2470m5898,-2628l5875,-2628,5875,-2538,5898,-2538,5898,-2628m5898,-2752l5841,-2752,5841,-2730,5875,-2730,5875,-2696,5898,-2696,5898,-2730,5898,-2741,5898,-2752e" filled="true" fillcolor="#456966" stroked="false">
              <v:path arrowok="t"/>
              <v:fill type="solid"/>
            </v:shape>
            <v:rect style="position:absolute;left:3953;top:-2312;width:1808;height:1367" filled="true" fillcolor="#41847c" stroked="false">
              <v:fill type="solid"/>
            </v:rect>
            <v:shape style="position:absolute;left:6102;top:-2516;width:2218;height:1581" coordorigin="6102,-2515" coordsize="2218,1581" path="m6125,-957l6114,-957,6114,-935,6159,-935,6159,-946,6125,-946,6125,-957xm6125,-1036l6102,-1036,6102,-946,6114,-946,6114,-957,6125,-957,6125,-1036xm6159,-957l6125,-957,6125,-946,6159,-946,6159,-957xm6125,-1194l6102,-1194,6102,-1104,6125,-1104,6125,-1194xm6125,-1352l6102,-1352,6102,-1262,6125,-1262,6125,-1352xm6125,-1510l6102,-1510,6102,-1420,6125,-1420,6125,-1510xm6125,-1668l6102,-1668,6102,-1578,6125,-1578,6125,-1668xm6125,-1827l6102,-1827,6102,-1736,6125,-1736,6125,-1827xm6125,-1985l6102,-1985,6102,-1894,6125,-1894,6125,-1985xm6125,-2143l6102,-2143,6102,-2052,6125,-2052,6125,-2143xm6125,-2301l6102,-2301,6102,-2210,6125,-2210,6125,-2301xm6125,-2459l6102,-2459,6102,-2368,6125,-2368,6125,-2459xm6227,-2515l6137,-2515,6137,-2493,6227,-2493,6227,-2515xm6387,-2515l6296,-2515,6296,-2493,6387,-2493,6387,-2515xm6546,-2515l6455,-2515,6455,-2493,6546,-2493,6546,-2515xm6705,-2515l6614,-2515,6614,-2493,6705,-2493,6705,-2515xm6864,-2515l6773,-2515,6773,-2493,6864,-2493,6864,-2515xm7023,-2515l6932,-2515,6932,-2493,7023,-2493,7023,-2515xm7183,-2515l7092,-2515,7092,-2493,7183,-2493,7183,-2515xm7342,-2515l7251,-2515,7251,-2493,7342,-2493,7342,-2515xm7501,-2515l7410,-2515,7410,-2493,7501,-2493,7501,-2515xm7660,-2515l7569,-2515,7569,-2493,7660,-2493,7660,-2515xm7819,-2515l7728,-2515,7728,-2493,7819,-2493,7819,-2515xm7978,-2515l7887,-2515,7887,-2493,7978,-2493,7978,-2515xm8138,-2515l8047,-2515,8047,-2493,8138,-2493,8138,-2515xm8297,-2515l8206,-2515,8206,-2493,8297,-2493,8297,-2515xm8319,-2447l8297,-2447,8297,-2357,8319,-2357,8319,-2447xm8319,-2289l8297,-2289,8297,-2199,8319,-2199,8319,-2289xm8319,-2131l8297,-2131,8297,-2041,8319,-2041,8319,-2131xm8319,-1973l8297,-1973,8297,-1883,8319,-1883,8319,-1973xm8319,-1815l8297,-1815,8297,-1725,8319,-1725,8319,-1815xm8319,-1657l8297,-1657,8297,-1567,8319,-1567,8319,-1657xm8319,-1499l8297,-1499,8297,-1409,8319,-1409,8319,-1499xm8319,-1341l8297,-1341,8297,-1251,8319,-1251,8319,-1341xm8319,-1183l8297,-1183,8297,-1093,8319,-1093,8319,-1183xm8319,-957l8308,-957,8297,-946,8297,-935,8319,-935,8319,-957xm8319,-1025l8297,-1025,8297,-946,8308,-957,8319,-957,8319,-1025xm8229,-957l8138,-957,8138,-935,8229,-935,8229,-957xm8069,-957l7978,-957,7978,-935,8069,-935,8069,-957xm7910,-957l7819,-957,7819,-935,7910,-935,7910,-957xm7751,-957l7660,-957,7660,-935,7751,-935,7751,-957xm7592,-957l7501,-957,7501,-935,7592,-935,7592,-957xm7433,-957l7342,-957,7342,-935,7433,-935,7433,-957xm7273,-957l7183,-957,7183,-935,7273,-935,7273,-957xm7114,-957l7023,-957,7023,-935,7114,-935,7114,-957xm6955,-957l6864,-957,6864,-935,6955,-935,6955,-957xm6796,-957l6705,-957,6705,-935,6796,-935,6796,-957xm6637,-957l6546,-957,6546,-935,6637,-935,6637,-957xm6478,-957l6387,-957,6387,-935,6478,-935,6478,-957xm6318,-957l6227,-957,6227,-935,6318,-935,6318,-957xe" filled="true" fillcolor="#456966" stroked="false">
              <v:path arrowok="t"/>
              <v:fill type="solid"/>
            </v:shape>
            <v:rect style="position:absolute;left:6204;top:-2109;width:2013;height:858" filled="true" fillcolor="#caced0" stroked="false">
              <v:fill type="solid"/>
            </v:rect>
            <v:shape style="position:absolute;left:5892;top:-1725;width:319;height:91" coordorigin="5892,-1725" coordsize="319,91" path="m6120,-1725l6119,-1685,6134,-1685,6134,-1674,6119,-1674,6118,-1634,6202,-1674,6134,-1674,6119,-1674,6203,-1674,6210,-1677,6120,-1725xm6119,-1685l6119,-1674,6134,-1674,6134,-1685,6119,-1685xm5892,-1691l5892,-1680,6119,-1674,6119,-1685,5892,-1691xe" filled="true" fillcolor="#111111" stroked="false">
              <v:path arrowok="t"/>
              <v:fill type="solid"/>
            </v:shape>
            <v:shape style="position:absolute;left:8615;top:-2516;width:2149;height:1581" coordorigin="8615,-2515" coordsize="2149,1581" path="m8638,-957l8626,-957,8626,-935,8695,-935,8695,-946,8638,-946,8638,-957xm8638,-1036l8615,-1036,8615,-946,8626,-946,8626,-957,8638,-957,8638,-1036xm8695,-957l8638,-957,8638,-946,8695,-946,8695,-957xm8638,-1194l8615,-1194,8615,-1104,8638,-1104,8638,-1194xm8638,-1352l8615,-1352,8615,-1262,8638,-1262,8638,-1352xm8638,-1510l8615,-1510,8615,-1420,8638,-1420,8638,-1510xm8638,-1668l8615,-1668,8615,-1578,8638,-1578,8638,-1668xm8638,-1827l8615,-1827,8615,-1736,8638,-1736,8638,-1827xm8638,-1985l8615,-1985,8615,-1894,8638,-1894,8638,-1985xm8638,-2143l8615,-2143,8615,-2052,8638,-2052,8638,-2143xm8638,-2301l8615,-2301,8615,-2210,8638,-2210,8638,-2301xm8638,-2459l8615,-2459,8615,-2368,8638,-2368,8638,-2459xm8740,-2515l8649,-2515,8649,-2493,8740,-2493,8740,-2515xm8899,-2515l8808,-2515,8808,-2493,8899,-2493,8899,-2515xm9058,-2515l8968,-2515,8968,-2493,9058,-2493,9058,-2515xm9218,-2515l9127,-2515,9127,-2493,9218,-2493,9218,-2515xm9377,-2515l9286,-2515,9286,-2493,9377,-2493,9377,-2515xm9536,-2515l9445,-2515,9445,-2493,9536,-2493,9536,-2515xm9695,-2515l9604,-2515,9604,-2493,9695,-2493,9695,-2515xm9854,-2515l9763,-2515,9763,-2493,9854,-2493,9854,-2515xm10014,-2515l9923,-2515,9923,-2493,10014,-2493,10014,-2515xm10173,-2515l10082,-2515,10082,-2493,10173,-2493,10173,-2515xm10332,-2515l10241,-2515,10241,-2493,10332,-2493,10332,-2515xm10491,-2515l10400,-2515,10400,-2493,10491,-2493,10491,-2515xm10650,-2515l10559,-2515,10559,-2493,10650,-2493,10650,-2515xm10741,-2504l10741,-2447,10764,-2447,10764,-2493,10753,-2493,10741,-2504xm10764,-2515l10718,-2515,10718,-2493,10741,-2493,10741,-2504,10764,-2504,10764,-2515xm10764,-2504l10741,-2504,10753,-2493,10764,-2493,10764,-2504xm10764,-2380l10741,-2380,10741,-2289,10764,-2289,10764,-2380xm10764,-2222l10741,-2222,10741,-2131,10764,-2131,10764,-2222xm10764,-2064l10741,-2064,10741,-1973,10764,-1973,10764,-2064xm10764,-1906l10741,-1906,10741,-1815,10764,-1815,10764,-1906xm10764,-1748l10741,-1748,10741,-1657,10764,-1657,10764,-1748xm10764,-1589l10741,-1589,10741,-1499,10764,-1499,10764,-1589xm10764,-1431l10741,-1431,10741,-1341,10764,-1341,10764,-1431xm10764,-1273l10741,-1273,10741,-1183,10764,-1183,10764,-1273xm10764,-1115l10741,-1115,10741,-1025,10764,-1025,10764,-1115xm10741,-957l10673,-957,10673,-935,10764,-935,10764,-946,10741,-946,10741,-957xm10753,-957l10741,-957,10741,-946,10753,-957xm10764,-957l10753,-957,10741,-946,10764,-946,10764,-957xm10605,-957l10514,-957,10514,-935,10605,-935,10605,-957xm10446,-957l10355,-957,10355,-935,10446,-935,10446,-957xm10286,-957l10195,-957,10195,-935,10286,-935,10286,-957xm10127,-957l10036,-957,10036,-935,10127,-935,10127,-957xm9968,-957l9877,-957,9877,-935,9968,-935,9968,-957xm9809,-957l9718,-957,9718,-935,9809,-935,9809,-957xm9650,-957l9559,-957,9559,-935,9650,-935,9650,-957xm9491,-957l9400,-957,9400,-935,9491,-935,9491,-957xm9331,-957l9240,-957,9240,-935,9331,-935,9331,-957xm9172,-957l9081,-957,9081,-935,9172,-935,9172,-957xm9013,-957l8922,-957,8922,-935,9013,-935,9013,-957xm8854,-957l8763,-957,8763,-935,8854,-935,8854,-957xe" filled="true" fillcolor="#456966" stroked="false">
              <v:path arrowok="t"/>
              <v:fill type="solid"/>
            </v:shape>
            <v:rect style="position:absolute;left:8762;top:-2109;width:1865;height:858" filled="true" fillcolor="#1f487c" stroked="false">
              <v:fill type="solid"/>
            </v:rect>
            <v:shape style="position:absolute;left:8222;top:-1720;width:545;height:91" coordorigin="8223,-1719" coordsize="545,91" path="m8676,-1719l8676,-1629,8756,-1668,8692,-1668,8692,-1680,8756,-1680,8676,-1719xm8676,-1680l8223,-1680,8223,-1668,8676,-1668,8676,-1680xm8756,-1680l8692,-1680,8692,-1668,8756,-1668,8767,-1674,8756,-1680xe" filled="true" fillcolor="#111111" stroked="false">
              <v:path arrowok="t"/>
              <v:fill type="solid"/>
            </v:shape>
            <w10:wrap type="none"/>
          </v:group>
        </w:pict>
      </w:r>
      <w:r>
        <w:rPr/>
        <w:pict>
          <v:group style="position:absolute;margin-left:56.700001pt;margin-top:-123.502098pt;width:103.5pt;height:76.8pt;mso-position-horizontal-relative:page;mso-position-vertical-relative:paragraph;z-index:-84592" coordorigin="1134,-2470" coordsize="2070,1536">
            <v:shape style="position:absolute;left:1134;top:-2471;width:2070;height:1536" coordorigin="1134,-2470" coordsize="2070,1536" path="m1157,-1036l1134,-1036,1134,-946,1157,-946,1157,-1036xm1157,-1194l1134,-1194,1134,-1104,1157,-1104,1157,-1194xm1157,-1352l1134,-1352,1134,-1262,1157,-1262,1157,-1352xm1157,-1510l1134,-1510,1134,-1420,1157,-1420,1157,-1510xm1157,-1668l1134,-1668,1134,-1578,1157,-1578,1157,-1668xm1157,-1827l1134,-1827,1134,-1736,1157,-1736,1157,-1827xm1157,-1985l1134,-1985,1134,-1894,1157,-1894,1157,-1985xm1157,-2143l1134,-2143,1134,-2052,1157,-2052,1157,-2143xm1157,-2301l1134,-2301,1134,-2210,1157,-2210,1157,-2301xm1145,-2470l1134,-2470,1134,-2368,1157,-2368,1157,-2447,1145,-2447,1145,-2470xm1145,-2447l1145,-2447,1145,-2447,1145,-2447xm1157,-2459l1145,-2447,1145,-2447,1157,-2447,1157,-2459xm1305,-2470l1214,-2470,1214,-2447,1305,-2447,1305,-2470xm1464,-2470l1373,-2470,1373,-2447,1464,-2447,1464,-2470xm1623,-2470l1532,-2470,1532,-2447,1623,-2447,1623,-2470xm1782,-2470l1691,-2470,1691,-2447,1782,-2447,1782,-2470xm1941,-2470l1850,-2470,1850,-2447,1941,-2447,1941,-2470xm2100,-2470l2009,-2470,2009,-2447,2100,-2447,2100,-2470xm2260,-2470l2169,-2470,2169,-2447,2260,-2447,2260,-2470xm2419,-2470l2328,-2470,2328,-2447,2419,-2447,2419,-2470xm2578,-2470l2487,-2470,2487,-2447,2578,-2447,2578,-2470xm2737,-2470l2646,-2470,2646,-2447,2737,-2447,2737,-2470xm2896,-2470l2805,-2470,2805,-2447,2896,-2447,2896,-2470xm3055,-2470l2964,-2470,2964,-2447,3055,-2447,3055,-2470xm3180,-2459l3180,-2436,3203,-2436,3203,-2447,3192,-2447,3180,-2459xm3203,-2470l3124,-2470,3124,-2447,3180,-2447,3180,-2459,3203,-2459,3203,-2470xm3203,-2459l3180,-2459,3192,-2447,3203,-2447,3203,-2459xm3203,-2368l3180,-2368,3180,-2278,3203,-2278,3203,-2368xm3203,-2210l3180,-2210,3180,-2120,3203,-2120,3203,-2210xm3203,-2052l3180,-2052,3180,-1962,3203,-1962,3203,-2052xm3203,-1894l3180,-1894,3180,-1804,3203,-1804,3203,-1894xm3203,-1736l3180,-1736,3180,-1646,3203,-1646,3203,-1736xm3203,-1578l3180,-1578,3180,-1488,3203,-1488,3203,-1578xm3203,-1420l3180,-1420,3180,-1330,3203,-1330,3203,-1420xm3203,-1262l3180,-1262,3180,-1172,3203,-1172,3203,-1262xm3203,-1104l3180,-1104,3180,-1014,3203,-1014,3203,-1104xm3192,-957l3101,-957,3101,-935,3192,-935,3192,-957xm3033,-957l2942,-957,2942,-935,3033,-935,3033,-957xm2874,-957l2783,-957,2783,-935,2874,-935,2874,-957xm2714,-957l2623,-957,2623,-935,2714,-935,2714,-957xm2555,-957l2464,-957,2464,-935,2555,-935,2555,-957xm2396,-957l2305,-957,2305,-935,2396,-935,2396,-957xm2237,-957l2146,-957,2146,-935,2237,-935,2237,-957xm2078,-957l1987,-957,1987,-935,2078,-935,2078,-957xm1918,-957l1828,-957,1828,-935,1918,-935,1918,-957xm1759,-957l1668,-957,1668,-935,1759,-935,1759,-957xm1600,-957l1509,-957,1509,-935,1600,-935,1600,-957xm1441,-957l1350,-957,1350,-935,1441,-935,1441,-957xm1282,-957l1191,-957,1191,-935,1282,-935,1282,-957xe" filled="true" fillcolor="#456966" stroked="false">
              <v:path arrowok="t"/>
              <v:fill type="solid"/>
            </v:shape>
            <v:rect style="position:absolute;left:1270;top:-1974;width:1785;height:689" filled="true" fillcolor="#88a6a3" stroked="false">
              <v:fill type="solid"/>
            </v:rect>
            <w10:wrap type="none"/>
          </v:group>
        </w:pict>
      </w:r>
      <w:r>
        <w:rPr>
          <w:b w:val="0"/>
          <w:color w:val="456966"/>
        </w:rPr>
        <w:t>Den økonomiske værdi af</w:t>
      </w:r>
      <w:r>
        <w:rPr>
          <w:b w:val="0"/>
          <w:color w:val="456966"/>
          <w:spacing w:val="-8"/>
        </w:rPr>
        <w:t> </w:t>
      </w:r>
      <w:r>
        <w:rPr>
          <w:b w:val="0"/>
          <w:color w:val="456966"/>
        </w:rPr>
        <w:t>HIP8</w:t>
      </w:r>
    </w:p>
    <w:p>
      <w:pPr>
        <w:pStyle w:val="BodyText"/>
        <w:spacing w:line="273" w:lineRule="auto" w:before="88"/>
        <w:ind w:left="232" w:right="228"/>
        <w:jc w:val="both"/>
      </w:pPr>
      <w:r>
        <w:rPr/>
        <w:t>Vores skøn viser, at delleverance 8 i HIP kan skabe en økonomisk værdi på mellem 10 og 15 mio. kr.</w:t>
      </w:r>
      <w:r>
        <w:rPr>
          <w:position w:val="5"/>
          <w:sz w:val="13"/>
        </w:rPr>
        <w:t>18 </w:t>
      </w:r>
      <w:r>
        <w:rPr/>
        <w:t>Vores centrale skøn er, at værdien ligger på om- kring 13 mio. kr. HIP8 skønnes dermed at have omtrent samme værdi som HIP2 og HIP7.</w:t>
      </w:r>
    </w:p>
    <w:p>
      <w:pPr>
        <w:pStyle w:val="BodyText"/>
        <w:spacing w:before="3"/>
        <w:rPr>
          <w:sz w:val="23"/>
        </w:rPr>
      </w:pPr>
    </w:p>
    <w:p>
      <w:pPr>
        <w:pStyle w:val="BodyText"/>
        <w:spacing w:line="273" w:lineRule="auto" w:before="1"/>
        <w:ind w:left="232" w:right="79"/>
      </w:pPr>
      <w:r>
        <w:rPr/>
        <w:t>HIP8 vil øge værdien af HIP6. Ligesom HIP7 er værdien af HIP8 begrænset, fordi de HIP1-HIP6 allerede har skabt en stor værdi.</w:t>
      </w:r>
    </w:p>
    <w:p>
      <w:pPr>
        <w:pStyle w:val="BodyText"/>
        <w:rPr>
          <w:sz w:val="23"/>
        </w:rPr>
      </w:pPr>
    </w:p>
    <w:p>
      <w:pPr>
        <w:pStyle w:val="BodyText"/>
        <w:spacing w:line="273" w:lineRule="auto"/>
        <w:ind w:left="232" w:right="19"/>
      </w:pPr>
      <w:r>
        <w:rPr/>
        <w:t>Respondenterne i surveyen vurderer, at HIP8 kan reducere skadesomkost- ninger på bygninger og løsøre med 7 pct., skadesomkostninger på infrastruk- tur med 5 pct. og forsinkelsesomkostninger med 4 pct. Fordelingen mellem erhverv, borgere og det offentlige ligner fordelingen for de andre delleveran- cer i HIP.</w:t>
      </w:r>
    </w:p>
    <w:p>
      <w:pPr>
        <w:pStyle w:val="BodyText"/>
        <w:spacing w:before="5"/>
      </w:pPr>
    </w:p>
    <w:p>
      <w:pPr>
        <w:pStyle w:val="Heading6"/>
        <w:spacing w:before="1"/>
        <w:rPr>
          <w:b w:val="0"/>
        </w:rPr>
      </w:pPr>
      <w:r>
        <w:rPr>
          <w:b w:val="0"/>
          <w:color w:val="456966"/>
        </w:rPr>
        <w:t>Figur 11.2 Skøn for værdien af HIP8 er 13 mio. kr. årligt</w:t>
      </w:r>
    </w:p>
    <w:p>
      <w:pPr>
        <w:pStyle w:val="BodyText"/>
        <w:spacing w:before="152"/>
        <w:ind w:left="232"/>
      </w:pPr>
      <w:r>
        <w:rPr/>
        <w:pict>
          <v:line style="position:absolute;mso-position-horizontal-relative:page;mso-position-vertical-relative:paragraph;z-index:8512" from="56.639999pt,22.169918pt" to="545.859999pt,22.169918pt" stroked="true" strokeweight=".47998pt" strokecolor="#456966">
            <v:stroke dashstyle="solid"/>
            <w10:wrap type="none"/>
          </v:line>
        </w:pict>
      </w:r>
      <w:r>
        <w:rPr/>
        <w:t>Årlig reduktion i skadesomkostninger som følge af HIP8</w:t>
      </w:r>
    </w:p>
    <w:p>
      <w:pPr>
        <w:pStyle w:val="BodyText"/>
        <w:spacing w:before="154"/>
        <w:ind w:left="434"/>
        <w:rPr>
          <w:rFonts w:ascii="Segoe UI Light"/>
          <w:b w:val="0"/>
        </w:rPr>
      </w:pPr>
      <w:r>
        <w:rPr/>
        <w:pict>
          <v:line style="position:absolute;mso-position-horizontal-relative:page;mso-position-vertical-relative:paragraph;z-index:8680" from="85.662003pt,15.09103pt" to="531.350003pt,15.09103pt" stroked="true" strokeweight=".75pt" strokecolor="#dbdbdb">
            <v:stroke dashstyle="solid"/>
            <w10:wrap type="none"/>
          </v:line>
        </w:pict>
      </w:r>
      <w:r>
        <w:rPr>
          <w:rFonts w:ascii="Segoe UI Light"/>
          <w:b w:val="0"/>
        </w:rPr>
        <w:t>12</w:t>
      </w:r>
    </w:p>
    <w:p>
      <w:pPr>
        <w:pStyle w:val="BodyText"/>
        <w:spacing w:before="184"/>
        <w:ind w:left="434"/>
        <w:rPr>
          <w:rFonts w:ascii="Segoe UI Light"/>
          <w:b w:val="0"/>
        </w:rPr>
      </w:pPr>
      <w:r>
        <w:rPr/>
        <w:pict>
          <v:line style="position:absolute;mso-position-horizontal-relative:page;mso-position-vertical-relative:paragraph;z-index:8656" from="85.662003pt,16.581009pt" to="531.350003pt,16.581009pt" stroked="true" strokeweight=".75pt" strokecolor="#dbdbdb">
            <v:stroke dashstyle="solid"/>
            <w10:wrap type="none"/>
          </v:line>
        </w:pict>
      </w:r>
      <w:r>
        <w:rPr>
          <w:rFonts w:ascii="Segoe UI Light"/>
          <w:b w:val="0"/>
        </w:rPr>
        <w:t>10</w:t>
      </w:r>
    </w:p>
    <w:p>
      <w:pPr>
        <w:pStyle w:val="BodyText"/>
        <w:spacing w:before="1"/>
        <w:rPr>
          <w:rFonts w:ascii="Segoe UI Light"/>
          <w:b w:val="0"/>
          <w:sz w:val="55"/>
        </w:rPr>
      </w:pPr>
      <w:r>
        <w:rPr/>
        <w:br w:type="column"/>
      </w:r>
      <w:r>
        <w:rPr>
          <w:rFonts w:ascii="Segoe UI Light"/>
          <w:b w:val="0"/>
          <w:sz w:val="55"/>
        </w:rPr>
      </w:r>
    </w:p>
    <w:p>
      <w:pPr>
        <w:pStyle w:val="Heading3"/>
        <w:spacing w:before="0"/>
        <w:rPr>
          <w:b w:val="0"/>
        </w:rPr>
      </w:pPr>
      <w:r>
        <w:rPr>
          <w:b w:val="0"/>
          <w:color w:val="1F487C"/>
        </w:rPr>
        <w:t>HIP8 – 11 pct.</w:t>
      </w:r>
    </w:p>
    <w:p>
      <w:pPr>
        <w:pStyle w:val="Heading3"/>
        <w:rPr>
          <w:b w:val="0"/>
        </w:rPr>
      </w:pPr>
      <w:r>
        <w:rPr>
          <w:b w:val="0"/>
          <w:color w:val="1F487C"/>
        </w:rPr>
        <w:t>af samlet værdi</w:t>
      </w:r>
    </w:p>
    <w:p>
      <w:pPr>
        <w:pStyle w:val="BodyText"/>
        <w:spacing w:before="10"/>
        <w:rPr>
          <w:rFonts w:ascii="Segoe UI Light"/>
          <w:b w:val="0"/>
          <w:sz w:val="7"/>
        </w:rPr>
      </w:pPr>
      <w:r>
        <w:rPr/>
        <w:pict>
          <v:group style="position:absolute;margin-left:456.173248pt;margin-top:7.11748pt;width:79.95pt;height:90.7pt;mso-position-horizontal-relative:page;mso-position-vertical-relative:paragraph;z-index:6392;mso-wrap-distance-left:0;mso-wrap-distance-right:0" coordorigin="9123,142" coordsize="1599,1814">
            <v:shape style="position:absolute;left:9930;top:358;width:731;height:785" coordorigin="9931,359" coordsize="731,785" path="m9931,359l9931,1143,10661,857,10628,784,10588,715,10542,652,10491,594,10434,542,10373,495,10307,455,10237,421,10164,394,10089,375,10011,363,9931,359xe" filled="true" fillcolor="#456966" stroked="false">
              <v:path arrowok="t"/>
              <v:fill type="solid"/>
            </v:shape>
            <v:shape style="position:absolute;left:9937;top:868;width:785;height:509" coordorigin="9938,869" coordsize="785,509" path="m10668,869l9938,1155,10690,1377,10707,1305,10718,1232,10722,1158,10719,1084,10709,1011,10692,939,10668,869xe" filled="true" fillcolor="#88a6a3" stroked="false">
              <v:path arrowok="t"/>
              <v:fill type="solid"/>
            </v:shape>
            <v:shape style="position:absolute;left:9933;top:1166;width:753;height:744" coordorigin="9933,1167" coordsize="753,744" path="m9933,1167l10182,1911,10253,1883,10320,1849,10384,1809,10443,1763,10498,1712,10547,1655,10591,1595,10629,1530,10660,1461,10685,1389,9933,1167xe" filled="true" fillcolor="#1f487c" stroked="false">
              <v:path arrowok="t"/>
              <v:fill type="solid"/>
            </v:shape>
            <v:shape style="position:absolute;left:9480;top:1171;width:688;height:785" coordorigin="9480,1172" coordsize="688,785" path="m9920,1172l9480,1821,9549,1863,9622,1897,9697,1923,9774,1942,9853,1953,9932,1956,10011,1951,10090,1937,10168,1916,9920,1172xe" filled="true" fillcolor="#41847c" stroked="false">
              <v:path arrowok="t"/>
              <v:fill type="solid"/>
            </v:shape>
            <v:shape style="position:absolute;left:9123;top:1081;width:785;height:731" coordorigin="9123,1082" coordsize="785,731" path="m9128,1082l9123,1160,9127,1237,9138,1313,9156,1388,9182,1459,9214,1528,9253,1594,9298,1655,9349,1713,9406,1765,9468,1812,9908,1163,9128,1082xe" filled="true" fillcolor="#caced0" stroked="false">
              <v:path arrowok="t"/>
              <v:fill type="solid"/>
            </v:shape>
            <v:shape style="position:absolute;left:9128;top:536;width:781;height:612" coordorigin="9128,537" coordsize="781,612" path="m9417,537l9359,589,9306,646,9260,707,9219,773,9186,843,9159,915,9140,990,9128,1068,9908,1148,9417,537xe" filled="true" fillcolor="#d4782d" stroked="false">
              <v:path arrowok="t"/>
              <v:fill type="solid"/>
            </v:shape>
            <v:shape style="position:absolute;left:9350;top:142;width:491;height:785" coordorigin="9351,142" coordsize="491,785" path="m9841,142l9765,146,9690,157,9617,175,9546,200,9478,232,9412,270,9351,315,9841,927,9841,142xe" filled="true" fillcolor="#c4122d" stroked="false">
              <v:path arrowok="t"/>
              <v:fill type="solid"/>
            </v:shape>
            <w10:wrap type="topAndBottom"/>
          </v:group>
        </w:pict>
      </w:r>
    </w:p>
    <w:p>
      <w:pPr>
        <w:spacing w:after="0"/>
        <w:rPr>
          <w:rFonts w:ascii="Segoe UI Light"/>
          <w:sz w:val="7"/>
        </w:rPr>
        <w:sectPr>
          <w:type w:val="continuous"/>
          <w:pgSz w:w="11910" w:h="16840"/>
          <w:pgMar w:top="1580" w:bottom="280" w:left="900" w:right="880"/>
          <w:cols w:num="2" w:equalWidth="0">
            <w:col w:w="7046" w:space="616"/>
            <w:col w:w="2468"/>
          </w:cols>
        </w:sectPr>
      </w:pPr>
    </w:p>
    <w:p>
      <w:pPr>
        <w:pStyle w:val="BodyText"/>
        <w:tabs>
          <w:tab w:pos="813" w:val="left" w:leader="none"/>
          <w:tab w:pos="1918" w:val="left" w:leader="none"/>
          <w:tab w:pos="9726" w:val="left" w:leader="none"/>
        </w:tabs>
        <w:spacing w:before="184"/>
        <w:ind w:left="505"/>
        <w:rPr>
          <w:rFonts w:ascii="Segoe UI"/>
        </w:rPr>
      </w:pPr>
      <w:r>
        <w:rPr>
          <w:rFonts w:ascii="Segoe UI Light"/>
          <w:b w:val="0"/>
          <w:position w:val="2"/>
        </w:rPr>
        <w:t>8</w:t>
        <w:tab/>
      </w:r>
      <w:r>
        <w:rPr>
          <w:rFonts w:ascii="Segoe UI Light"/>
          <w:b w:val="0"/>
          <w:strike/>
        </w:rPr>
        <w:tab/>
      </w:r>
      <w:r>
        <w:rPr>
          <w:rFonts w:ascii="Segoe UI"/>
          <w:strike/>
        </w:rPr>
        <w:t>7 mio.</w:t>
      </w:r>
      <w:r>
        <w:rPr>
          <w:rFonts w:ascii="Segoe UI"/>
          <w:strike/>
          <w:spacing w:val="-8"/>
        </w:rPr>
        <w:t> </w:t>
      </w:r>
      <w:r>
        <w:rPr>
          <w:rFonts w:ascii="Segoe UI"/>
          <w:strike/>
        </w:rPr>
        <w:t>kr.</w:t>
        <w:tab/>
      </w:r>
    </w:p>
    <w:p>
      <w:pPr>
        <w:pStyle w:val="BodyText"/>
        <w:spacing w:before="163"/>
        <w:ind w:left="505"/>
        <w:rPr>
          <w:rFonts w:ascii="Segoe UI Light"/>
          <w:b w:val="0"/>
        </w:rPr>
      </w:pPr>
      <w:r>
        <w:rPr/>
        <w:pict>
          <v:group style="position:absolute;margin-left:85.662003pt;margin-top:5.141013pt;width:445.7pt;height:78.1pt;mso-position-horizontal-relative:page;mso-position-vertical-relative:paragraph;z-index:8632" coordorigin="1713,103" coordsize="8914,1562">
            <v:shape style="position:absolute;left:1713;top:311;width:8914;height:898" coordorigin="1713,312" coordsize="8914,898" path="m9607,1209l10627,1209m6636,1209l8676,1209m3665,1209l5705,1209m1713,1209l2734,1209m3665,760l5705,760m1713,760l2734,760m3665,312l10627,312m1713,312l2734,312e" filled="false" stroked="true" strokeweight=".75pt" strokecolor="#dbdbdb">
              <v:path arrowok="t"/>
              <v:stroke dashstyle="solid"/>
            </v:shape>
            <v:rect style="position:absolute;left:2733;top:366;width:932;height:1293" filled="true" fillcolor="#456966" stroked="false">
              <v:fill type="solid"/>
            </v:rect>
            <v:line style="position:absolute" from="6636,760" to="10627,760" stroked="true" strokeweight=".75pt" strokecolor="#dbdbdb">
              <v:stroke dashstyle="solid"/>
            </v:line>
            <v:shape style="position:absolute;left:5704;top:750;width:3903;height:909" coordorigin="5705,751" coordsize="3903,909" path="m6636,751l5705,751,5705,1660,6636,1660,6636,751m9607,1435l8676,1435,8676,1660,9607,1660,9607,1435e" filled="true" fillcolor="#456966" stroked="false">
              <v:path arrowok="t"/>
              <v:fill type="solid"/>
            </v:shape>
            <v:rect style="position:absolute;left:8676;top:1091;width:932;height:344" filled="true" fillcolor="#88a6a3" stroked="false">
              <v:fill type="solid"/>
            </v:rect>
            <v:shape style="position:absolute;left:2733;top:102;width:3903;height:648" coordorigin="2734,103" coordsize="3903,648" path="m3665,103l2734,103,2734,367,3665,367,3665,103m6636,564l5705,564,5705,751,6636,751,6636,564e" filled="true" fillcolor="#1f487c" stroked="false">
              <v:path arrowok="t"/>
              <v:fill type="solid"/>
            </v:shape>
            <v:rect style="position:absolute;left:8676;top:1046;width:932;height:46" filled="true" fillcolor="#1f487c" stroked="false">
              <v:fill type="solid"/>
            </v:rect>
            <v:line style="position:absolute" from="1713,1660" to="10627,1660" stroked="true" strokeweight=".5pt" strokecolor="#919299">
              <v:stroke dashstyle="solid"/>
            </v:line>
            <v:shape style="position:absolute;left:5754;top:183;width:828;height:265" type="#_x0000_t202" filled="false" stroked="false">
              <v:textbox inset="0,0,0,0">
                <w:txbxContent>
                  <w:p>
                    <w:pPr>
                      <w:spacing w:line="265" w:lineRule="exact" w:before="0"/>
                      <w:ind w:left="0" w:right="0" w:firstLine="0"/>
                      <w:jc w:val="left"/>
                      <w:rPr>
                        <w:rFonts w:ascii="Segoe UI"/>
                        <w:sz w:val="20"/>
                      </w:rPr>
                    </w:pPr>
                    <w:r>
                      <w:rPr>
                        <w:rFonts w:ascii="Segoe UI"/>
                        <w:sz w:val="20"/>
                      </w:rPr>
                      <w:t>5 mio. kr.</w:t>
                    </w:r>
                  </w:p>
                </w:txbxContent>
              </v:textbox>
              <w10:wrap type="none"/>
            </v:shape>
            <v:shape style="position:absolute;left:8757;top:672;width:828;height:265" type="#_x0000_t202" filled="false" stroked="false">
              <v:textbox inset="0,0,0,0">
                <w:txbxContent>
                  <w:p>
                    <w:pPr>
                      <w:spacing w:line="265" w:lineRule="exact" w:before="0"/>
                      <w:ind w:left="0" w:right="0" w:firstLine="0"/>
                      <w:jc w:val="left"/>
                      <w:rPr>
                        <w:rFonts w:ascii="Segoe UI"/>
                        <w:sz w:val="20"/>
                      </w:rPr>
                    </w:pPr>
                    <w:r>
                      <w:rPr>
                        <w:rFonts w:ascii="Segoe UI"/>
                        <w:sz w:val="20"/>
                      </w:rPr>
                      <w:t>3 mio. kr.</w:t>
                    </w:r>
                  </w:p>
                </w:txbxContent>
              </v:textbox>
              <w10:wrap type="none"/>
            </v:shape>
            <w10:wrap type="none"/>
          </v:group>
        </w:pict>
      </w:r>
      <w:r>
        <w:rPr>
          <w:rFonts w:ascii="Segoe UI Light"/>
          <w:b w:val="0"/>
          <w:w w:val="99"/>
        </w:rPr>
        <w:t>6</w:t>
      </w:r>
    </w:p>
    <w:p>
      <w:pPr>
        <w:pStyle w:val="BodyText"/>
        <w:spacing w:before="184"/>
        <w:ind w:left="502"/>
        <w:rPr>
          <w:rFonts w:ascii="Segoe UI Light"/>
          <w:b w:val="0"/>
        </w:rPr>
      </w:pPr>
      <w:r>
        <w:rPr>
          <w:rFonts w:ascii="Segoe UI Light"/>
          <w:b w:val="0"/>
          <w:w w:val="99"/>
        </w:rPr>
        <w:t>4</w:t>
      </w:r>
    </w:p>
    <w:p>
      <w:pPr>
        <w:pStyle w:val="BodyText"/>
        <w:spacing w:before="183"/>
        <w:ind w:left="505"/>
        <w:rPr>
          <w:rFonts w:ascii="Segoe UI Light"/>
          <w:b w:val="0"/>
        </w:rPr>
      </w:pPr>
      <w:r>
        <w:rPr>
          <w:rFonts w:ascii="Segoe UI Light"/>
          <w:b w:val="0"/>
          <w:w w:val="99"/>
        </w:rPr>
        <w:t>2</w:t>
      </w:r>
    </w:p>
    <w:p>
      <w:pPr>
        <w:pStyle w:val="BodyText"/>
        <w:spacing w:before="184"/>
        <w:ind w:left="505"/>
        <w:rPr>
          <w:rFonts w:ascii="Segoe UI Light"/>
          <w:b w:val="0"/>
        </w:rPr>
      </w:pPr>
      <w:r>
        <w:rPr>
          <w:rFonts w:ascii="Segoe UI Light"/>
          <w:b w:val="0"/>
          <w:w w:val="99"/>
        </w:rPr>
        <w:t>0</w:t>
      </w:r>
    </w:p>
    <w:p>
      <w:pPr>
        <w:pStyle w:val="BodyText"/>
        <w:tabs>
          <w:tab w:pos="4937" w:val="left" w:leader="none"/>
          <w:tab w:pos="5110" w:val="left" w:leader="none"/>
          <w:tab w:pos="6573" w:val="left" w:leader="none"/>
          <w:tab w:pos="7881" w:val="left" w:leader="none"/>
        </w:tabs>
        <w:spacing w:line="396" w:lineRule="auto" w:before="27" w:after="21"/>
        <w:ind w:left="2962" w:right="1520" w:hanging="974"/>
        <w:rPr>
          <w:rFonts w:ascii="Segoe UI Light" w:hAnsi="Segoe UI Light"/>
          <w:b w:val="0"/>
        </w:rPr>
      </w:pPr>
      <w:r>
        <w:rPr/>
        <w:pict>
          <v:rect style="position:absolute;margin-left:184.470001pt;margin-top:27.646023pt;width:5.985pt;height:5.985pt;mso-position-horizontal-relative:page;mso-position-vertical-relative:paragraph;z-index:-84448" filled="true" fillcolor="#456966" stroked="false">
            <v:fill type="solid"/>
            <w10:wrap type="none"/>
          </v:rect>
        </w:pict>
      </w:r>
      <w:r>
        <w:rPr/>
        <w:pict>
          <v:rect style="position:absolute;margin-left:291.859985pt;margin-top:27.646023pt;width:5.985pt;height:5.985pt;mso-position-horizontal-relative:page;mso-position-vertical-relative:paragraph;z-index:-84424" filled="true" fillcolor="#88a6a3" stroked="false">
            <v:fill type="solid"/>
            <w10:wrap type="none"/>
          </v:rect>
        </w:pict>
      </w:r>
      <w:r>
        <w:rPr/>
        <w:pict>
          <v:rect style="position:absolute;margin-left:364.980011pt;margin-top:27.646023pt;width:5.985pt;height:5.985pt;mso-position-horizontal-relative:page;mso-position-vertical-relative:paragraph;z-index:-84400" filled="true" fillcolor="#1f487c" stroked="false">
            <v:fill type="solid"/>
            <w10:wrap type="none"/>
          </v:rect>
        </w:pict>
      </w:r>
      <w:r>
        <w:rPr>
          <w:rFonts w:ascii="Segoe UI Light" w:hAnsi="Segoe UI Light"/>
          <w:b w:val="0"/>
        </w:rPr>
        <w:t>Erhverv</w:t>
        <w:tab/>
        <w:tab/>
        <w:t>Borgere</w:t>
        <w:tab/>
        <w:tab/>
        <w:t>Offentlig Bygninger</w:t>
      </w:r>
      <w:r>
        <w:rPr>
          <w:rFonts w:ascii="Segoe UI Light" w:hAnsi="Segoe UI Light"/>
          <w:b w:val="0"/>
          <w:spacing w:val="-3"/>
        </w:rPr>
        <w:t> </w:t>
      </w:r>
      <w:r>
        <w:rPr>
          <w:rFonts w:ascii="Segoe UI Light" w:hAnsi="Segoe UI Light"/>
          <w:b w:val="0"/>
        </w:rPr>
        <w:t>og</w:t>
      </w:r>
      <w:r>
        <w:rPr>
          <w:rFonts w:ascii="Segoe UI Light" w:hAnsi="Segoe UI Light"/>
          <w:b w:val="0"/>
          <w:spacing w:val="-4"/>
        </w:rPr>
        <w:t> </w:t>
      </w:r>
      <w:r>
        <w:rPr>
          <w:rFonts w:ascii="Segoe UI Light" w:hAnsi="Segoe UI Light"/>
          <w:b w:val="0"/>
        </w:rPr>
        <w:t>løsøre</w:t>
        <w:tab/>
        <w:tab/>
        <w:t>Infrastruktur</w:t>
        <w:tab/>
        <w:t>Forsinkelser</w:t>
      </w:r>
    </w:p>
    <w:p>
      <w:pPr>
        <w:pStyle w:val="BodyText"/>
        <w:spacing w:line="20" w:lineRule="exact"/>
        <w:ind w:left="227"/>
        <w:rPr>
          <w:rFonts w:ascii="Segoe UI Light"/>
          <w:sz w:val="2"/>
        </w:rPr>
      </w:pPr>
      <w:r>
        <w:rPr>
          <w:rFonts w:ascii="Segoe UI Light"/>
          <w:sz w:val="2"/>
        </w:rPr>
        <w:pict>
          <v:group style="width:489.25pt;height:.5pt;mso-position-horizontal-relative:char;mso-position-vertical-relative:line" coordorigin="0,0" coordsize="9785,10">
            <v:line style="position:absolute" from="0,5" to="9784,5" stroked="true" strokeweight=".47998pt" strokecolor="#456966">
              <v:stroke dashstyle="solid"/>
            </v:line>
          </v:group>
        </w:pict>
      </w:r>
      <w:r>
        <w:rPr>
          <w:rFonts w:ascii="Segoe UI Light"/>
          <w:sz w:val="2"/>
        </w:rPr>
      </w:r>
    </w:p>
    <w:p>
      <w:pPr>
        <w:spacing w:before="50"/>
        <w:ind w:left="232" w:right="0" w:firstLine="0"/>
        <w:jc w:val="left"/>
        <w:rPr>
          <w:rFonts w:ascii="Segoe UI Light"/>
          <w:b w:val="0"/>
          <w:sz w:val="14"/>
        </w:rPr>
      </w:pPr>
      <w:r>
        <w:rPr>
          <w:rFonts w:ascii="Segoe UI Light"/>
          <w:b w:val="0"/>
          <w:color w:val="456966"/>
          <w:sz w:val="14"/>
        </w:rPr>
        <w:t>Kilde: Egne beregninger</w:t>
      </w:r>
    </w:p>
    <w:p>
      <w:pPr>
        <w:pStyle w:val="BodyText"/>
        <w:spacing w:before="11"/>
        <w:rPr>
          <w:rFonts w:ascii="Segoe UI Light"/>
          <w:b w:val="0"/>
          <w:sz w:val="19"/>
        </w:rPr>
      </w:pPr>
      <w:r>
        <w:rPr/>
        <w:pict>
          <v:line style="position:absolute;mso-position-horizontal-relative:page;mso-position-vertical-relative:paragraph;z-index:6440;mso-wrap-distance-left:0;mso-wrap-distance-right:0" from="56.639999pt,15.395453pt" to="200.689999pt,15.395453pt" stroked="true" strokeweight=".47998pt" strokecolor="#000000">
            <v:stroke dashstyle="solid"/>
            <w10:wrap type="topAndBottom"/>
          </v:line>
        </w:pict>
      </w:r>
    </w:p>
    <w:p>
      <w:pPr>
        <w:spacing w:before="61"/>
        <w:ind w:left="232" w:right="0" w:firstLine="0"/>
        <w:jc w:val="left"/>
        <w:rPr>
          <w:sz w:val="16"/>
        </w:rPr>
      </w:pPr>
      <w:r>
        <w:rPr>
          <w:position w:val="4"/>
          <w:sz w:val="10"/>
        </w:rPr>
        <w:t>18 </w:t>
      </w:r>
      <w:r>
        <w:rPr>
          <w:sz w:val="16"/>
        </w:rPr>
        <w:t>Se fodnote 10.</w:t>
      </w:r>
    </w:p>
    <w:p>
      <w:pPr>
        <w:spacing w:after="0"/>
        <w:jc w:val="left"/>
        <w:rPr>
          <w:sz w:val="16"/>
        </w:rPr>
        <w:sectPr>
          <w:type w:val="continuous"/>
          <w:pgSz w:w="11910" w:h="16840"/>
          <w:pgMar w:top="1580" w:bottom="280" w:left="900" w:right="880"/>
        </w:sectPr>
      </w:pPr>
    </w:p>
    <w:p>
      <w:pPr>
        <w:pStyle w:val="Heading1"/>
        <w:spacing w:line="211" w:lineRule="auto" w:before="182"/>
        <w:ind w:right="4072"/>
        <w:rPr>
          <w:b w:val="0"/>
        </w:rPr>
      </w:pPr>
      <w:bookmarkStart w:name="_bookmark12" w:id="24"/>
      <w:bookmarkEnd w:id="24"/>
      <w:r>
        <w:rPr/>
      </w:r>
      <w:r>
        <w:rPr>
          <w:b w:val="0"/>
        </w:rPr>
        <w:t>Bilag A: Metode og datagrundlag</w:t>
      </w:r>
    </w:p>
    <w:p>
      <w:pPr>
        <w:pStyle w:val="Heading4"/>
        <w:spacing w:before="487"/>
        <w:ind w:right="3114"/>
        <w:rPr>
          <w:b w:val="0"/>
        </w:rPr>
      </w:pPr>
      <w:r>
        <w:rPr>
          <w:b w:val="0"/>
          <w:color w:val="456966"/>
        </w:rPr>
        <w:t>Dette bilag præsenterer metoden og datagrundlaget bag analysen. Analysen består dels af en kvalitativ kortlægning og dels af en kvantitativ beregning af udvalgte økonomiske gevinster, som HIP kan skabe.</w:t>
      </w:r>
    </w:p>
    <w:p>
      <w:pPr>
        <w:pStyle w:val="BodyText"/>
        <w:spacing w:before="295"/>
        <w:ind w:left="232"/>
      </w:pPr>
      <w:r>
        <w:rPr/>
        <w:pict>
          <v:group style="position:absolute;margin-left:57.197071pt;margin-top:139.61998pt;width:481.75pt;height:121.25pt;mso-position-horizontal-relative:page;mso-position-vertical-relative:paragraph;z-index:-84376" coordorigin="1144,2792" coordsize="9635,2425">
            <v:shape style="position:absolute;left:2227;top:2871;width:8492;height:2206" coordorigin="2228,2872" coordsize="8492,2206" path="m6364,2882l2228,2882,2228,5078,6364,5078,6364,2882m10719,2872l6593,2872,6593,5078,10719,5078,10719,2872e" filled="true" fillcolor="#88a6a3" stroked="false">
              <v:path arrowok="t"/>
              <v:fill type="solid"/>
            </v:shape>
            <v:shape style="position:absolute;left:22;top:5253;width:14520;height:3645" coordorigin="23,5253" coordsize="14520,3645" path="m1149,5212l10774,5212m10774,2797l1149,2797,1149,5212e" filled="false" stroked="true" strokeweight=".497468pt" strokecolor="#88a6a3">
              <v:path arrowok="t"/>
              <v:stroke dashstyle="shortdash"/>
            </v:shape>
            <w10:wrap type="none"/>
          </v:group>
        </w:pict>
      </w:r>
      <w:r>
        <w:rPr/>
        <w:t>Den overordnede metodetilgang er illustreret i figuren</w:t>
      </w:r>
      <w:r>
        <w:rPr>
          <w:spacing w:val="-29"/>
        </w:rPr>
        <w:t> </w:t>
      </w:r>
      <w:r>
        <w:rPr/>
        <w:t>nedenfor.</w:t>
      </w:r>
    </w:p>
    <w:p>
      <w:pPr>
        <w:pStyle w:val="BodyText"/>
        <w:spacing w:before="9"/>
        <w:rPr>
          <w:sz w:val="22"/>
        </w:rPr>
      </w:pPr>
    </w:p>
    <w:tbl>
      <w:tblPr>
        <w:tblW w:w="0" w:type="auto"/>
        <w:jc w:val="left"/>
        <w:tblInd w:w="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8"/>
      </w:tblGrid>
      <w:tr>
        <w:trPr>
          <w:trHeight w:val="760" w:hRule="atLeast"/>
        </w:trPr>
        <w:tc>
          <w:tcPr>
            <w:tcW w:w="9638" w:type="dxa"/>
            <w:tcBorders>
              <w:bottom w:val="single" w:sz="4" w:space="0" w:color="456966"/>
            </w:tcBorders>
          </w:tcPr>
          <w:p>
            <w:pPr>
              <w:pStyle w:val="TableParagraph"/>
              <w:ind w:left="-3"/>
              <w:rPr>
                <w:rFonts w:ascii="Segoe UI Light"/>
                <w:b w:val="0"/>
                <w:sz w:val="24"/>
              </w:rPr>
            </w:pPr>
            <w:r>
              <w:rPr>
                <w:rFonts w:ascii="Segoe UI Light"/>
                <w:b w:val="0"/>
                <w:color w:val="456966"/>
                <w:sz w:val="24"/>
              </w:rPr>
              <w:t>Figur A.1 Analysedesign</w:t>
            </w:r>
          </w:p>
          <w:p>
            <w:pPr>
              <w:pStyle w:val="TableParagraph"/>
              <w:spacing w:before="152"/>
              <w:ind w:left="-3"/>
              <w:rPr>
                <w:sz w:val="20"/>
              </w:rPr>
            </w:pPr>
            <w:r>
              <w:rPr>
                <w:sz w:val="20"/>
              </w:rPr>
              <w:t>Analysen består af en kvalitativ og en kvantitativ del</w:t>
            </w:r>
          </w:p>
        </w:tc>
      </w:tr>
      <w:tr>
        <w:trPr>
          <w:trHeight w:val="5774" w:hRule="atLeast"/>
        </w:trPr>
        <w:tc>
          <w:tcPr>
            <w:tcW w:w="9638" w:type="dxa"/>
            <w:tcBorders>
              <w:top w:val="single" w:sz="4" w:space="0" w:color="456966"/>
              <w:bottom w:val="single" w:sz="4" w:space="0" w:color="456966"/>
            </w:tcBorders>
          </w:tcPr>
          <w:p>
            <w:pPr>
              <w:pStyle w:val="TableParagraph"/>
              <w:tabs>
                <w:tab w:pos="5990" w:val="left" w:leader="none"/>
              </w:tabs>
              <w:spacing w:before="58"/>
              <w:ind w:left="1473"/>
              <w:rPr>
                <w:rFonts w:ascii="Segoe UI Light" w:hAnsi="Segoe UI Light"/>
                <w:b w:val="0"/>
                <w:sz w:val="24"/>
              </w:rPr>
            </w:pPr>
            <w:r>
              <w:rPr>
                <w:rFonts w:ascii="Segoe UI Light" w:hAnsi="Segoe UI Light"/>
                <w:b w:val="0"/>
                <w:color w:val="111111"/>
                <w:position w:val="-5"/>
                <w:sz w:val="24"/>
              </w:rPr>
              <w:t>Del 1: Kortlægning</w:t>
            </w:r>
            <w:r>
              <w:rPr>
                <w:rFonts w:ascii="Segoe UI Light" w:hAnsi="Segoe UI Light"/>
                <w:b w:val="0"/>
                <w:color w:val="111111"/>
                <w:spacing w:val="-18"/>
                <w:position w:val="-5"/>
                <w:sz w:val="24"/>
              </w:rPr>
              <w:t> </w:t>
            </w:r>
            <w:r>
              <w:rPr>
                <w:rFonts w:ascii="Segoe UI Light" w:hAnsi="Segoe UI Light"/>
                <w:b w:val="0"/>
                <w:color w:val="111111"/>
                <w:position w:val="-5"/>
                <w:sz w:val="24"/>
              </w:rPr>
              <w:t>af</w:t>
            </w:r>
            <w:r>
              <w:rPr>
                <w:rFonts w:ascii="Segoe UI Light" w:hAnsi="Segoe UI Light"/>
                <w:b w:val="0"/>
                <w:color w:val="111111"/>
                <w:spacing w:val="-7"/>
                <w:position w:val="-5"/>
                <w:sz w:val="24"/>
              </w:rPr>
              <w:t> </w:t>
            </w:r>
            <w:r>
              <w:rPr>
                <w:rFonts w:ascii="Segoe UI Light" w:hAnsi="Segoe UI Light"/>
                <w:b w:val="0"/>
                <w:color w:val="111111"/>
                <w:position w:val="-5"/>
                <w:sz w:val="24"/>
              </w:rPr>
              <w:t>beslutninger</w:t>
              <w:tab/>
            </w:r>
            <w:r>
              <w:rPr>
                <w:rFonts w:ascii="Segoe UI Light" w:hAnsi="Segoe UI Light"/>
                <w:b w:val="0"/>
                <w:color w:val="111111"/>
                <w:sz w:val="24"/>
              </w:rPr>
              <w:t>Del 2: Kvantitativ</w:t>
            </w:r>
            <w:r>
              <w:rPr>
                <w:rFonts w:ascii="Segoe UI Light" w:hAnsi="Segoe UI Light"/>
                <w:b w:val="0"/>
                <w:color w:val="111111"/>
                <w:spacing w:val="-8"/>
                <w:sz w:val="24"/>
              </w:rPr>
              <w:t> </w:t>
            </w:r>
            <w:r>
              <w:rPr>
                <w:rFonts w:ascii="Segoe UI Light" w:hAnsi="Segoe UI Light"/>
                <w:b w:val="0"/>
                <w:color w:val="111111"/>
                <w:sz w:val="24"/>
              </w:rPr>
              <w:t>effektvurdering</w:t>
            </w:r>
          </w:p>
          <w:p>
            <w:pPr>
              <w:pStyle w:val="TableParagraph"/>
              <w:tabs>
                <w:tab w:pos="5682" w:val="left" w:leader="none"/>
                <w:tab w:pos="5792" w:val="left" w:leader="none"/>
              </w:tabs>
              <w:spacing w:line="175" w:lineRule="auto" w:before="48"/>
              <w:ind w:left="1324" w:right="116" w:hanging="150"/>
              <w:rPr>
                <w:i/>
                <w:sz w:val="16"/>
              </w:rPr>
            </w:pPr>
            <w:r>
              <w:rPr>
                <w:i/>
                <w:color w:val="111111"/>
                <w:sz w:val="16"/>
              </w:rPr>
              <w:t>I</w:t>
            </w:r>
            <w:r>
              <w:rPr>
                <w:i/>
                <w:color w:val="111111"/>
                <w:spacing w:val="-4"/>
                <w:sz w:val="16"/>
              </w:rPr>
              <w:t> </w:t>
            </w:r>
            <w:r>
              <w:rPr>
                <w:i/>
                <w:color w:val="111111"/>
                <w:sz w:val="16"/>
              </w:rPr>
              <w:t>del</w:t>
            </w:r>
            <w:r>
              <w:rPr>
                <w:i/>
                <w:color w:val="111111"/>
                <w:spacing w:val="-6"/>
                <w:sz w:val="16"/>
              </w:rPr>
              <w:t> </w:t>
            </w:r>
            <w:r>
              <w:rPr>
                <w:i/>
                <w:color w:val="111111"/>
                <w:sz w:val="16"/>
              </w:rPr>
              <w:t>1 har</w:t>
            </w:r>
            <w:r>
              <w:rPr>
                <w:i/>
                <w:color w:val="111111"/>
                <w:spacing w:val="-5"/>
                <w:sz w:val="16"/>
              </w:rPr>
              <w:t> </w:t>
            </w:r>
            <w:r>
              <w:rPr>
                <w:i/>
                <w:color w:val="111111"/>
                <w:sz w:val="16"/>
              </w:rPr>
              <w:t>vi</w:t>
            </w:r>
            <w:r>
              <w:rPr>
                <w:i/>
                <w:color w:val="111111"/>
                <w:spacing w:val="-8"/>
                <w:sz w:val="16"/>
              </w:rPr>
              <w:t> </w:t>
            </w:r>
            <w:r>
              <w:rPr>
                <w:i/>
                <w:color w:val="111111"/>
                <w:sz w:val="16"/>
              </w:rPr>
              <w:t>skabt</w:t>
            </w:r>
            <w:r>
              <w:rPr>
                <w:i/>
                <w:color w:val="111111"/>
                <w:spacing w:val="-7"/>
                <w:sz w:val="16"/>
              </w:rPr>
              <w:t> </w:t>
            </w:r>
            <w:r>
              <w:rPr>
                <w:i/>
                <w:color w:val="111111"/>
                <w:sz w:val="16"/>
              </w:rPr>
              <w:t>et</w:t>
            </w:r>
            <w:r>
              <w:rPr>
                <w:i/>
                <w:color w:val="111111"/>
                <w:spacing w:val="-6"/>
                <w:sz w:val="16"/>
              </w:rPr>
              <w:t> </w:t>
            </w:r>
            <w:r>
              <w:rPr>
                <w:i/>
                <w:color w:val="111111"/>
                <w:sz w:val="16"/>
              </w:rPr>
              <w:t>overblik</w:t>
            </w:r>
            <w:r>
              <w:rPr>
                <w:i/>
                <w:color w:val="111111"/>
                <w:spacing w:val="-5"/>
                <w:sz w:val="16"/>
              </w:rPr>
              <w:t> </w:t>
            </w:r>
            <w:r>
              <w:rPr>
                <w:i/>
                <w:color w:val="111111"/>
                <w:spacing w:val="2"/>
                <w:sz w:val="16"/>
              </w:rPr>
              <w:t>over</w:t>
            </w:r>
            <w:r>
              <w:rPr>
                <w:i/>
                <w:color w:val="111111"/>
                <w:spacing w:val="-15"/>
                <w:sz w:val="16"/>
              </w:rPr>
              <w:t> </w:t>
            </w:r>
            <w:r>
              <w:rPr>
                <w:i/>
                <w:color w:val="111111"/>
                <w:sz w:val="16"/>
              </w:rPr>
              <w:t>de</w:t>
            </w:r>
            <w:r>
              <w:rPr>
                <w:i/>
                <w:color w:val="111111"/>
                <w:spacing w:val="4"/>
                <w:sz w:val="16"/>
              </w:rPr>
              <w:t> </w:t>
            </w:r>
            <w:r>
              <w:rPr>
                <w:i/>
                <w:color w:val="111111"/>
                <w:sz w:val="16"/>
              </w:rPr>
              <w:t>beslutninger,</w:t>
            </w:r>
            <w:r>
              <w:rPr>
                <w:i/>
                <w:color w:val="111111"/>
                <w:spacing w:val="5"/>
                <w:sz w:val="16"/>
              </w:rPr>
              <w:t> </w:t>
            </w:r>
            <w:r>
              <w:rPr>
                <w:i/>
                <w:color w:val="111111"/>
                <w:sz w:val="16"/>
              </w:rPr>
              <w:t>som</w:t>
              <w:tab/>
            </w:r>
            <w:r>
              <w:rPr>
                <w:i/>
                <w:color w:val="111111"/>
                <w:position w:val="6"/>
                <w:sz w:val="16"/>
              </w:rPr>
              <w:t>I del 2 har vi </w:t>
            </w:r>
            <w:r>
              <w:rPr>
                <w:i/>
                <w:color w:val="111111"/>
                <w:spacing w:val="-3"/>
                <w:position w:val="6"/>
                <w:sz w:val="16"/>
              </w:rPr>
              <w:t>indsamlet </w:t>
            </w:r>
            <w:r>
              <w:rPr>
                <w:i/>
                <w:color w:val="111111"/>
                <w:position w:val="6"/>
                <w:sz w:val="16"/>
              </w:rPr>
              <w:t>kvantitative data for udvalgte</w:t>
            </w:r>
            <w:r>
              <w:rPr>
                <w:i/>
                <w:color w:val="111111"/>
                <w:position w:val="-5"/>
                <w:sz w:val="16"/>
              </w:rPr>
              <w:t> </w:t>
            </w:r>
            <w:r>
              <w:rPr>
                <w:i/>
                <w:color w:val="111111"/>
                <w:position w:val="-5"/>
                <w:sz w:val="16"/>
              </w:rPr>
              <w:t>HIP kan forbedre og dermed</w:t>
            </w:r>
            <w:r>
              <w:rPr>
                <w:i/>
                <w:color w:val="111111"/>
                <w:spacing w:val="-29"/>
                <w:position w:val="-5"/>
                <w:sz w:val="16"/>
              </w:rPr>
              <w:t> </w:t>
            </w:r>
            <w:r>
              <w:rPr>
                <w:i/>
                <w:color w:val="111111"/>
                <w:position w:val="-5"/>
                <w:sz w:val="16"/>
              </w:rPr>
              <w:t>kvalitativt beskrive</w:t>
            </w:r>
            <w:r>
              <w:rPr>
                <w:i/>
                <w:color w:val="111111"/>
                <w:spacing w:val="-7"/>
                <w:position w:val="-5"/>
                <w:sz w:val="16"/>
              </w:rPr>
              <w:t> </w:t>
            </w:r>
            <w:r>
              <w:rPr>
                <w:i/>
                <w:color w:val="111111"/>
                <w:position w:val="-5"/>
                <w:sz w:val="16"/>
              </w:rPr>
              <w:t>de</w:t>
              <w:tab/>
              <w:tab/>
            </w:r>
            <w:r>
              <w:rPr>
                <w:i/>
                <w:color w:val="111111"/>
                <w:sz w:val="16"/>
              </w:rPr>
              <w:t>beslutninger</w:t>
            </w:r>
            <w:r>
              <w:rPr>
                <w:i/>
                <w:color w:val="111111"/>
                <w:spacing w:val="2"/>
                <w:sz w:val="16"/>
              </w:rPr>
              <w:t> </w:t>
            </w:r>
            <w:r>
              <w:rPr>
                <w:i/>
                <w:color w:val="111111"/>
                <w:sz w:val="16"/>
              </w:rPr>
              <w:t>og</w:t>
            </w:r>
            <w:r>
              <w:rPr>
                <w:i/>
                <w:color w:val="111111"/>
                <w:spacing w:val="-6"/>
                <w:sz w:val="16"/>
              </w:rPr>
              <w:t> </w:t>
            </w:r>
            <w:r>
              <w:rPr>
                <w:i/>
                <w:color w:val="111111"/>
                <w:sz w:val="16"/>
              </w:rPr>
              <w:t>estimeret</w:t>
            </w:r>
            <w:r>
              <w:rPr>
                <w:i/>
                <w:color w:val="111111"/>
                <w:spacing w:val="-9"/>
                <w:sz w:val="16"/>
              </w:rPr>
              <w:t> </w:t>
            </w:r>
            <w:r>
              <w:rPr>
                <w:i/>
                <w:color w:val="111111"/>
                <w:sz w:val="16"/>
              </w:rPr>
              <w:t>værdien</w:t>
            </w:r>
            <w:r>
              <w:rPr>
                <w:i/>
                <w:color w:val="111111"/>
                <w:spacing w:val="-8"/>
                <w:sz w:val="16"/>
              </w:rPr>
              <w:t> </w:t>
            </w:r>
            <w:r>
              <w:rPr>
                <w:i/>
                <w:color w:val="111111"/>
                <w:sz w:val="16"/>
              </w:rPr>
              <w:t>af</w:t>
            </w:r>
            <w:r>
              <w:rPr>
                <w:i/>
                <w:color w:val="111111"/>
                <w:spacing w:val="-7"/>
                <w:sz w:val="16"/>
              </w:rPr>
              <w:t> </w:t>
            </w:r>
            <w:r>
              <w:rPr>
                <w:i/>
                <w:color w:val="111111"/>
                <w:sz w:val="16"/>
              </w:rPr>
              <w:t>HIP</w:t>
            </w:r>
            <w:r>
              <w:rPr>
                <w:i/>
                <w:color w:val="111111"/>
                <w:spacing w:val="-2"/>
                <w:sz w:val="16"/>
              </w:rPr>
              <w:t> </w:t>
            </w:r>
            <w:r>
              <w:rPr>
                <w:i/>
                <w:color w:val="111111"/>
                <w:sz w:val="16"/>
              </w:rPr>
              <w:t>for</w:t>
            </w:r>
            <w:r>
              <w:rPr>
                <w:i/>
                <w:color w:val="111111"/>
                <w:spacing w:val="-7"/>
                <w:sz w:val="16"/>
              </w:rPr>
              <w:t> </w:t>
            </w:r>
            <w:r>
              <w:rPr>
                <w:i/>
                <w:color w:val="111111"/>
                <w:sz w:val="16"/>
              </w:rPr>
              <w:t>disse.</w:t>
            </w:r>
          </w:p>
          <w:p>
            <w:pPr>
              <w:pStyle w:val="TableParagraph"/>
              <w:spacing w:before="13"/>
              <w:ind w:left="2559"/>
              <w:rPr>
                <w:i/>
                <w:sz w:val="16"/>
              </w:rPr>
            </w:pPr>
            <w:r>
              <w:rPr>
                <w:i/>
                <w:color w:val="111111"/>
                <w:sz w:val="16"/>
              </w:rPr>
              <w:t>positive effekter.</w:t>
            </w:r>
          </w:p>
          <w:p>
            <w:pPr>
              <w:pStyle w:val="TableParagraph"/>
              <w:spacing w:before="10"/>
              <w:rPr>
                <w:sz w:val="23"/>
              </w:rPr>
            </w:pPr>
          </w:p>
          <w:p>
            <w:pPr>
              <w:pStyle w:val="TableParagraph"/>
              <w:tabs>
                <w:tab w:pos="5554" w:val="left" w:leader="none"/>
                <w:tab w:pos="5852" w:val="left" w:leader="none"/>
              </w:tabs>
              <w:spacing w:line="180" w:lineRule="auto"/>
              <w:ind w:left="5852" w:right="469" w:hanging="5786"/>
              <w:rPr>
                <w:sz w:val="16"/>
              </w:rPr>
            </w:pPr>
            <w:r>
              <w:rPr>
                <w:position w:val="-11"/>
              </w:rPr>
              <w:drawing>
                <wp:inline distT="0" distB="0" distL="0" distR="0">
                  <wp:extent cx="158662" cy="259268"/>
                  <wp:effectExtent l="0" t="0" r="0" b="0"/>
                  <wp:docPr id="5" name="image6.png" descr=""/>
                  <wp:cNvGraphicFramePr>
                    <a:graphicFrameLocks noChangeAspect="1"/>
                  </wp:cNvGraphicFramePr>
                  <a:graphic>
                    <a:graphicData uri="http://schemas.openxmlformats.org/drawingml/2006/picture">
                      <pic:pic>
                        <pic:nvPicPr>
                          <pic:cNvPr id="6" name="image6.png"/>
                          <pic:cNvPicPr/>
                        </pic:nvPicPr>
                        <pic:blipFill>
                          <a:blip r:embed="rId16" cstate="print"/>
                          <a:stretch>
                            <a:fillRect/>
                          </a:stretch>
                        </pic:blipFill>
                        <pic:spPr>
                          <a:xfrm>
                            <a:off x="0" y="0"/>
                            <a:ext cx="158662" cy="259268"/>
                          </a:xfrm>
                          <a:prstGeom prst="rect">
                            <a:avLst/>
                          </a:prstGeom>
                        </pic:spPr>
                      </pic:pic>
                    </a:graphicData>
                  </a:graphic>
                </wp:inline>
              </w:drawing>
            </w:r>
            <w:r>
              <w:rPr>
                <w:position w:val="-11"/>
              </w:rPr>
            </w:r>
            <w:r>
              <w:rPr>
                <w:rFonts w:ascii="Times New Roman" w:hAnsi="Times New Roman"/>
                <w:sz w:val="20"/>
              </w:rPr>
              <w:tab/>
            </w:r>
            <w:r>
              <w:rPr>
                <w:rFonts w:ascii="Times New Roman" w:hAnsi="Times New Roman"/>
                <w:spacing w:val="-13"/>
                <w:sz w:val="20"/>
              </w:rPr>
              <w:t> </w:t>
            </w:r>
            <w:r>
              <w:rPr>
                <w:rFonts w:ascii="Arial" w:hAnsi="Arial"/>
                <w:color w:val="111111"/>
                <w:sz w:val="16"/>
              </w:rPr>
              <w:t>•</w:t>
              <w:tab/>
            </w:r>
            <w:r>
              <w:rPr>
                <w:color w:val="111111"/>
                <w:spacing w:val="-6"/>
                <w:sz w:val="16"/>
              </w:rPr>
              <w:t>De </w:t>
            </w:r>
            <w:r>
              <w:rPr>
                <w:color w:val="111111"/>
                <w:sz w:val="16"/>
              </w:rPr>
              <w:t>forventede </w:t>
            </w:r>
            <w:r>
              <w:rPr>
                <w:color w:val="111111"/>
                <w:spacing w:val="-3"/>
                <w:sz w:val="16"/>
              </w:rPr>
              <w:t>omkostninger </w:t>
            </w:r>
            <w:r>
              <w:rPr>
                <w:color w:val="111111"/>
                <w:sz w:val="16"/>
              </w:rPr>
              <w:t>forbundet med en 100-årshændelse (ekstremvejr) er estimeret</w:t>
            </w:r>
            <w:r>
              <w:rPr>
                <w:color w:val="111111"/>
                <w:spacing w:val="-27"/>
                <w:sz w:val="16"/>
              </w:rPr>
              <w:t> </w:t>
            </w:r>
            <w:r>
              <w:rPr>
                <w:color w:val="111111"/>
                <w:spacing w:val="-4"/>
                <w:sz w:val="16"/>
              </w:rPr>
              <w:t>for</w:t>
            </w:r>
          </w:p>
          <w:p>
            <w:pPr>
              <w:pStyle w:val="TableParagraph"/>
              <w:numPr>
                <w:ilvl w:val="0"/>
                <w:numId w:val="15"/>
              </w:numPr>
              <w:tabs>
                <w:tab w:pos="1485" w:val="left" w:leader="none"/>
                <w:tab w:pos="1486" w:val="left" w:leader="none"/>
                <w:tab w:pos="5852" w:val="left" w:leader="none"/>
              </w:tabs>
              <w:spacing w:line="151" w:lineRule="auto" w:before="0" w:after="0"/>
              <w:ind w:left="1485" w:right="0" w:hanging="299"/>
              <w:jc w:val="left"/>
              <w:rPr>
                <w:sz w:val="16"/>
              </w:rPr>
            </w:pPr>
            <w:r>
              <w:rPr>
                <w:color w:val="111111"/>
                <w:sz w:val="16"/>
              </w:rPr>
              <w:t>Beslutningernes karakter er beskrevet</w:t>
            </w:r>
            <w:r>
              <w:rPr>
                <w:color w:val="111111"/>
                <w:spacing w:val="-27"/>
                <w:sz w:val="16"/>
              </w:rPr>
              <w:t> </w:t>
            </w:r>
            <w:r>
              <w:rPr>
                <w:color w:val="111111"/>
                <w:sz w:val="16"/>
              </w:rPr>
              <w:t>med</w:t>
            </w:r>
            <w:r>
              <w:rPr>
                <w:color w:val="111111"/>
                <w:spacing w:val="-14"/>
                <w:sz w:val="16"/>
              </w:rPr>
              <w:t> </w:t>
            </w:r>
            <w:r>
              <w:rPr>
                <w:color w:val="111111"/>
                <w:sz w:val="16"/>
              </w:rPr>
              <w:t>særligt</w:t>
              <w:tab/>
            </w:r>
            <w:r>
              <w:rPr>
                <w:color w:val="111111"/>
                <w:position w:val="-6"/>
                <w:sz w:val="16"/>
              </w:rPr>
              <w:t>forskellige omkostningskategorier på baggrund</w:t>
            </w:r>
            <w:r>
              <w:rPr>
                <w:color w:val="111111"/>
                <w:spacing w:val="-1"/>
                <w:position w:val="-6"/>
                <w:sz w:val="16"/>
              </w:rPr>
              <w:t> </w:t>
            </w:r>
            <w:r>
              <w:rPr>
                <w:color w:val="111111"/>
                <w:position w:val="-6"/>
                <w:sz w:val="16"/>
              </w:rPr>
              <w:t>af</w:t>
            </w:r>
          </w:p>
          <w:p>
            <w:pPr>
              <w:pStyle w:val="TableParagraph"/>
              <w:tabs>
                <w:tab w:pos="1485" w:val="left" w:leader="none"/>
                <w:tab w:pos="5852" w:val="left" w:leader="none"/>
              </w:tabs>
              <w:spacing w:line="182" w:lineRule="auto"/>
              <w:ind w:left="1485" w:right="2615" w:hanging="1342"/>
              <w:rPr>
                <w:sz w:val="16"/>
              </w:rPr>
            </w:pPr>
            <w:r>
              <w:rPr>
                <w:color w:val="456966"/>
                <w:position w:val="-4"/>
                <w:sz w:val="24"/>
              </w:rPr>
              <w:t>Metode</w:t>
              <w:tab/>
            </w:r>
            <w:r>
              <w:rPr>
                <w:color w:val="111111"/>
                <w:sz w:val="16"/>
              </w:rPr>
              <w:t>fokus på beslutningstagere </w:t>
            </w:r>
            <w:r>
              <w:rPr>
                <w:color w:val="111111"/>
                <w:spacing w:val="-4"/>
                <w:sz w:val="16"/>
              </w:rPr>
              <w:t>og</w:t>
            </w:r>
            <w:r>
              <w:rPr>
                <w:color w:val="111111"/>
                <w:spacing w:val="-14"/>
                <w:sz w:val="16"/>
              </w:rPr>
              <w:t> </w:t>
            </w:r>
            <w:r>
              <w:rPr>
                <w:color w:val="111111"/>
                <w:sz w:val="16"/>
              </w:rPr>
              <w:t>det eksisterende</w:t>
              <w:tab/>
            </w:r>
            <w:r>
              <w:rPr>
                <w:color w:val="111111"/>
                <w:position w:val="-5"/>
                <w:sz w:val="16"/>
              </w:rPr>
              <w:t>forskellige</w:t>
            </w:r>
            <w:r>
              <w:rPr>
                <w:color w:val="111111"/>
                <w:spacing w:val="-18"/>
                <w:position w:val="-5"/>
                <w:sz w:val="16"/>
              </w:rPr>
              <w:t> </w:t>
            </w:r>
            <w:r>
              <w:rPr>
                <w:color w:val="111111"/>
                <w:position w:val="-5"/>
                <w:sz w:val="16"/>
              </w:rPr>
              <w:t>kilder </w:t>
            </w:r>
            <w:r>
              <w:rPr>
                <w:color w:val="111111"/>
                <w:spacing w:val="-3"/>
                <w:sz w:val="16"/>
              </w:rPr>
              <w:t>informationsgrundlag </w:t>
            </w:r>
            <w:r>
              <w:rPr>
                <w:color w:val="111111"/>
                <w:spacing w:val="-4"/>
                <w:sz w:val="16"/>
              </w:rPr>
              <w:t>for</w:t>
            </w:r>
            <w:r>
              <w:rPr>
                <w:color w:val="111111"/>
                <w:spacing w:val="9"/>
                <w:sz w:val="16"/>
              </w:rPr>
              <w:t> </w:t>
            </w:r>
            <w:r>
              <w:rPr>
                <w:color w:val="111111"/>
                <w:sz w:val="16"/>
              </w:rPr>
              <w:t>beslutningen.</w:t>
            </w:r>
          </w:p>
          <w:p>
            <w:pPr>
              <w:pStyle w:val="TableParagraph"/>
              <w:numPr>
                <w:ilvl w:val="1"/>
                <w:numId w:val="15"/>
              </w:numPr>
              <w:tabs>
                <w:tab w:pos="5852" w:val="left" w:leader="none"/>
                <w:tab w:pos="5853" w:val="left" w:leader="none"/>
              </w:tabs>
              <w:spacing w:line="105" w:lineRule="exact" w:before="0" w:after="0"/>
              <w:ind w:left="5852" w:right="0" w:hanging="298"/>
              <w:jc w:val="left"/>
              <w:rPr>
                <w:sz w:val="16"/>
              </w:rPr>
            </w:pPr>
            <w:r>
              <w:rPr>
                <w:color w:val="111111"/>
                <w:spacing w:val="-3"/>
                <w:sz w:val="16"/>
              </w:rPr>
              <w:t>Den </w:t>
            </w:r>
            <w:r>
              <w:rPr>
                <w:color w:val="111111"/>
                <w:sz w:val="16"/>
              </w:rPr>
              <w:t>forventede reduktion i</w:t>
            </w:r>
            <w:r>
              <w:rPr>
                <w:color w:val="111111"/>
                <w:spacing w:val="-16"/>
                <w:sz w:val="16"/>
              </w:rPr>
              <w:t> </w:t>
            </w:r>
            <w:r>
              <w:rPr>
                <w:color w:val="111111"/>
                <w:sz w:val="16"/>
              </w:rPr>
              <w:t>omkostningerne</w:t>
            </w:r>
          </w:p>
          <w:p>
            <w:pPr>
              <w:pStyle w:val="TableParagraph"/>
              <w:numPr>
                <w:ilvl w:val="0"/>
                <w:numId w:val="15"/>
              </w:numPr>
              <w:tabs>
                <w:tab w:pos="1485" w:val="left" w:leader="none"/>
                <w:tab w:pos="1486" w:val="left" w:leader="none"/>
                <w:tab w:pos="5852" w:val="left" w:leader="none"/>
              </w:tabs>
              <w:spacing w:line="177" w:lineRule="auto" w:before="0" w:after="0"/>
              <w:ind w:left="1485" w:right="168" w:hanging="299"/>
              <w:jc w:val="left"/>
              <w:rPr>
                <w:sz w:val="16"/>
              </w:rPr>
            </w:pPr>
            <w:r>
              <w:rPr>
                <w:color w:val="111111"/>
                <w:spacing w:val="-3"/>
                <w:position w:val="6"/>
                <w:sz w:val="16"/>
              </w:rPr>
              <w:t>Den </w:t>
            </w:r>
            <w:r>
              <w:rPr>
                <w:color w:val="111111"/>
                <w:position w:val="6"/>
                <w:sz w:val="16"/>
              </w:rPr>
              <w:t>forventede merværdi af HIP</w:t>
            </w:r>
            <w:r>
              <w:rPr>
                <w:color w:val="111111"/>
                <w:spacing w:val="-22"/>
                <w:position w:val="6"/>
                <w:sz w:val="16"/>
              </w:rPr>
              <w:t> </w:t>
            </w:r>
            <w:r>
              <w:rPr>
                <w:color w:val="111111"/>
                <w:position w:val="6"/>
                <w:sz w:val="16"/>
              </w:rPr>
              <w:t>er</w:t>
            </w:r>
            <w:r>
              <w:rPr>
                <w:color w:val="111111"/>
                <w:spacing w:val="-4"/>
                <w:position w:val="6"/>
                <w:sz w:val="16"/>
              </w:rPr>
              <w:t> </w:t>
            </w:r>
            <w:r>
              <w:rPr>
                <w:color w:val="111111"/>
                <w:spacing w:val="2"/>
                <w:position w:val="6"/>
                <w:sz w:val="16"/>
              </w:rPr>
              <w:t>beskrevet</w:t>
              <w:tab/>
            </w:r>
            <w:r>
              <w:rPr>
                <w:color w:val="111111"/>
                <w:sz w:val="16"/>
              </w:rPr>
              <w:t>forbundet med en 100-årshændelse er estimeret</w:t>
            </w:r>
            <w:r>
              <w:rPr>
                <w:color w:val="111111"/>
                <w:spacing w:val="-30"/>
                <w:sz w:val="16"/>
              </w:rPr>
              <w:t> </w:t>
            </w:r>
            <w:r>
              <w:rPr>
                <w:color w:val="111111"/>
                <w:spacing w:val="-4"/>
                <w:sz w:val="16"/>
              </w:rPr>
              <w:t>for </w:t>
            </w:r>
            <w:r>
              <w:rPr>
                <w:color w:val="111111"/>
                <w:sz w:val="16"/>
              </w:rPr>
              <w:t>kvalitativt.</w:t>
            </w:r>
            <w:r>
              <w:rPr>
                <w:color w:val="111111"/>
                <w:spacing w:val="-14"/>
                <w:sz w:val="16"/>
              </w:rPr>
              <w:t> </w:t>
            </w:r>
            <w:r>
              <w:rPr>
                <w:color w:val="111111"/>
                <w:sz w:val="16"/>
              </w:rPr>
              <w:t>Hvad</w:t>
            </w:r>
            <w:r>
              <w:rPr>
                <w:color w:val="111111"/>
                <w:spacing w:val="-11"/>
                <w:sz w:val="16"/>
              </w:rPr>
              <w:t> </w:t>
            </w:r>
            <w:r>
              <w:rPr>
                <w:color w:val="111111"/>
                <w:sz w:val="16"/>
              </w:rPr>
              <w:t>kan</w:t>
            </w:r>
            <w:r>
              <w:rPr>
                <w:color w:val="111111"/>
                <w:spacing w:val="-5"/>
                <w:sz w:val="16"/>
              </w:rPr>
              <w:t> </w:t>
            </w:r>
            <w:r>
              <w:rPr>
                <w:color w:val="111111"/>
                <w:sz w:val="16"/>
              </w:rPr>
              <w:t>det</w:t>
            </w:r>
            <w:r>
              <w:rPr>
                <w:color w:val="111111"/>
                <w:spacing w:val="-5"/>
                <w:sz w:val="16"/>
              </w:rPr>
              <w:t> </w:t>
            </w:r>
            <w:r>
              <w:rPr>
                <w:color w:val="111111"/>
                <w:sz w:val="16"/>
              </w:rPr>
              <w:t>forbedrede</w:t>
            </w:r>
            <w:r>
              <w:rPr>
                <w:color w:val="111111"/>
                <w:spacing w:val="-8"/>
                <w:sz w:val="16"/>
              </w:rPr>
              <w:t> </w:t>
            </w:r>
            <w:r>
              <w:rPr>
                <w:color w:val="111111"/>
                <w:sz w:val="16"/>
              </w:rPr>
              <w:t>data</w:t>
            </w:r>
            <w:r>
              <w:rPr>
                <w:color w:val="111111"/>
                <w:spacing w:val="-10"/>
                <w:sz w:val="16"/>
              </w:rPr>
              <w:t> </w:t>
            </w:r>
            <w:r>
              <w:rPr>
                <w:color w:val="111111"/>
                <w:sz w:val="16"/>
              </w:rPr>
              <w:t>anvendes</w:t>
              <w:tab/>
            </w:r>
            <w:r>
              <w:rPr>
                <w:color w:val="111111"/>
                <w:position w:val="-5"/>
                <w:sz w:val="16"/>
              </w:rPr>
              <w:t>forskellige beslutninger på baggrund</w:t>
            </w:r>
            <w:r>
              <w:rPr>
                <w:color w:val="111111"/>
                <w:spacing w:val="15"/>
                <w:position w:val="-5"/>
                <w:sz w:val="16"/>
              </w:rPr>
              <w:t> </w:t>
            </w:r>
            <w:r>
              <w:rPr>
                <w:color w:val="111111"/>
                <w:position w:val="-5"/>
                <w:sz w:val="16"/>
              </w:rPr>
              <w:t>af</w:t>
            </w:r>
          </w:p>
          <w:p>
            <w:pPr>
              <w:pStyle w:val="TableParagraph"/>
              <w:tabs>
                <w:tab w:pos="5852" w:val="left" w:leader="none"/>
              </w:tabs>
              <w:spacing w:line="165" w:lineRule="auto"/>
              <w:ind w:left="1485"/>
              <w:rPr>
                <w:sz w:val="16"/>
              </w:rPr>
            </w:pPr>
            <w:r>
              <w:rPr>
                <w:color w:val="111111"/>
                <w:spacing w:val="-3"/>
                <w:sz w:val="16"/>
              </w:rPr>
              <w:t>til, </w:t>
            </w:r>
            <w:r>
              <w:rPr>
                <w:color w:val="111111"/>
                <w:sz w:val="16"/>
              </w:rPr>
              <w:t>hvordan kan beslutningerne tilpasses</w:t>
            </w:r>
            <w:r>
              <w:rPr>
                <w:color w:val="111111"/>
                <w:spacing w:val="-17"/>
                <w:sz w:val="16"/>
              </w:rPr>
              <w:t> </w:t>
            </w:r>
            <w:r>
              <w:rPr>
                <w:color w:val="111111"/>
                <w:spacing w:val="-4"/>
                <w:sz w:val="16"/>
              </w:rPr>
              <w:t>og</w:t>
            </w:r>
            <w:r>
              <w:rPr>
                <w:color w:val="111111"/>
                <w:spacing w:val="4"/>
                <w:sz w:val="16"/>
              </w:rPr>
              <w:t> </w:t>
            </w:r>
            <w:r>
              <w:rPr>
                <w:color w:val="111111"/>
                <w:sz w:val="16"/>
              </w:rPr>
              <w:t>hvilke</w:t>
              <w:tab/>
            </w:r>
            <w:r>
              <w:rPr>
                <w:color w:val="111111"/>
                <w:position w:val="-6"/>
                <w:sz w:val="16"/>
              </w:rPr>
              <w:t>spørgeskemadata</w:t>
            </w:r>
          </w:p>
          <w:p>
            <w:pPr>
              <w:pStyle w:val="TableParagraph"/>
              <w:spacing w:line="121" w:lineRule="exact"/>
              <w:ind w:left="1485"/>
              <w:rPr>
                <w:sz w:val="16"/>
              </w:rPr>
            </w:pPr>
            <w:r>
              <w:rPr>
                <w:color w:val="111111"/>
                <w:sz w:val="16"/>
              </w:rPr>
              <w:t>effekter forventes.</w:t>
            </w:r>
          </w:p>
          <w:p>
            <w:pPr>
              <w:pStyle w:val="TableParagraph"/>
              <w:numPr>
                <w:ilvl w:val="1"/>
                <w:numId w:val="15"/>
              </w:numPr>
              <w:tabs>
                <w:tab w:pos="5852" w:val="left" w:leader="none"/>
                <w:tab w:pos="5853" w:val="left" w:leader="none"/>
              </w:tabs>
              <w:spacing w:line="155" w:lineRule="exact" w:before="0" w:after="0"/>
              <w:ind w:left="5852" w:right="0" w:hanging="298"/>
              <w:jc w:val="left"/>
              <w:rPr>
                <w:sz w:val="16"/>
              </w:rPr>
            </w:pPr>
            <w:r>
              <w:rPr>
                <w:color w:val="111111"/>
                <w:sz w:val="16"/>
              </w:rPr>
              <w:t>Værdien af HIP er estimeret, </w:t>
            </w:r>
            <w:r>
              <w:rPr>
                <w:color w:val="111111"/>
                <w:spacing w:val="-3"/>
                <w:sz w:val="16"/>
              </w:rPr>
              <w:t>som </w:t>
            </w:r>
            <w:r>
              <w:rPr>
                <w:color w:val="111111"/>
                <w:sz w:val="16"/>
              </w:rPr>
              <w:t>de</w:t>
            </w:r>
            <w:r>
              <w:rPr>
                <w:color w:val="111111"/>
                <w:spacing w:val="-20"/>
                <w:sz w:val="16"/>
              </w:rPr>
              <w:t> </w:t>
            </w:r>
            <w:r>
              <w:rPr>
                <w:color w:val="111111"/>
                <w:sz w:val="16"/>
              </w:rPr>
              <w:t>forventede</w:t>
            </w:r>
          </w:p>
          <w:p>
            <w:pPr>
              <w:pStyle w:val="TableParagraph"/>
              <w:ind w:left="5852"/>
              <w:rPr>
                <w:sz w:val="16"/>
              </w:rPr>
            </w:pPr>
            <w:r>
              <w:rPr>
                <w:color w:val="111111"/>
                <w:sz w:val="16"/>
              </w:rPr>
              <w:t>besparelser</w:t>
            </w:r>
          </w:p>
          <w:p>
            <w:pPr>
              <w:pStyle w:val="TableParagraph"/>
              <w:rPr>
                <w:sz w:val="18"/>
              </w:rPr>
            </w:pPr>
          </w:p>
          <w:p>
            <w:pPr>
              <w:pStyle w:val="TableParagraph"/>
              <w:rPr>
                <w:sz w:val="18"/>
              </w:rPr>
            </w:pPr>
          </w:p>
          <w:p>
            <w:pPr>
              <w:pStyle w:val="TableParagraph"/>
              <w:spacing w:before="7"/>
              <w:rPr>
                <w:sz w:val="26"/>
              </w:rPr>
            </w:pPr>
          </w:p>
          <w:p>
            <w:pPr>
              <w:pStyle w:val="TableParagraph"/>
              <w:numPr>
                <w:ilvl w:val="0"/>
                <w:numId w:val="15"/>
              </w:numPr>
              <w:tabs>
                <w:tab w:pos="1486" w:val="left" w:leader="none"/>
                <w:tab w:pos="1487" w:val="left" w:leader="none"/>
              </w:tabs>
              <w:spacing w:line="154" w:lineRule="exact" w:before="0" w:after="0"/>
              <w:ind w:left="1486" w:right="0" w:hanging="298"/>
              <w:jc w:val="left"/>
              <w:rPr>
                <w:sz w:val="16"/>
              </w:rPr>
            </w:pPr>
            <w:r>
              <w:rPr>
                <w:color w:val="111111"/>
                <w:sz w:val="16"/>
              </w:rPr>
              <w:t>Studier, rapporter </w:t>
            </w:r>
            <w:r>
              <w:rPr>
                <w:color w:val="111111"/>
                <w:spacing w:val="-4"/>
                <w:sz w:val="16"/>
              </w:rPr>
              <w:t>og </w:t>
            </w:r>
            <w:r>
              <w:rPr>
                <w:color w:val="111111"/>
                <w:sz w:val="16"/>
              </w:rPr>
              <w:t>anden litteratur</w:t>
            </w:r>
          </w:p>
          <w:p>
            <w:pPr>
              <w:pStyle w:val="TableParagraph"/>
              <w:numPr>
                <w:ilvl w:val="1"/>
                <w:numId w:val="15"/>
              </w:numPr>
              <w:tabs>
                <w:tab w:pos="5854" w:val="left" w:leader="none"/>
                <w:tab w:pos="5855" w:val="left" w:leader="none"/>
              </w:tabs>
              <w:spacing w:line="130" w:lineRule="exact" w:before="0" w:after="0"/>
              <w:ind w:left="5854" w:right="0" w:hanging="299"/>
              <w:jc w:val="left"/>
              <w:rPr>
                <w:sz w:val="16"/>
              </w:rPr>
            </w:pPr>
            <w:r>
              <w:rPr>
                <w:color w:val="111111"/>
                <w:sz w:val="16"/>
              </w:rPr>
              <w:t>Akademiske</w:t>
            </w:r>
            <w:r>
              <w:rPr>
                <w:color w:val="111111"/>
                <w:spacing w:val="-8"/>
                <w:sz w:val="16"/>
              </w:rPr>
              <w:t> </w:t>
            </w:r>
            <w:r>
              <w:rPr>
                <w:color w:val="111111"/>
                <w:sz w:val="16"/>
              </w:rPr>
              <w:t>artikler</w:t>
            </w:r>
          </w:p>
          <w:p>
            <w:pPr>
              <w:pStyle w:val="TableParagraph"/>
              <w:tabs>
                <w:tab w:pos="1188" w:val="left" w:leader="none"/>
                <w:tab w:pos="1486" w:val="left" w:leader="none"/>
                <w:tab w:pos="5555" w:val="left" w:leader="none"/>
                <w:tab w:pos="5854" w:val="left" w:leader="none"/>
              </w:tabs>
              <w:spacing w:line="271" w:lineRule="exact"/>
              <w:ind w:left="215"/>
              <w:rPr>
                <w:sz w:val="16"/>
              </w:rPr>
            </w:pPr>
            <w:r>
              <w:rPr>
                <w:color w:val="456966"/>
                <w:sz w:val="24"/>
              </w:rPr>
              <w:t>Kilder</w:t>
              <w:tab/>
            </w:r>
            <w:r>
              <w:rPr>
                <w:rFonts w:ascii="Arial" w:hAnsi="Arial"/>
                <w:color w:val="111111"/>
                <w:position w:val="13"/>
                <w:sz w:val="16"/>
              </w:rPr>
              <w:t>•</w:t>
              <w:tab/>
            </w:r>
            <w:r>
              <w:rPr>
                <w:color w:val="111111"/>
                <w:spacing w:val="-4"/>
                <w:position w:val="13"/>
                <w:sz w:val="16"/>
              </w:rPr>
              <w:t>Online  </w:t>
            </w:r>
            <w:r>
              <w:rPr>
                <w:color w:val="111111"/>
                <w:position w:val="13"/>
                <w:sz w:val="16"/>
              </w:rPr>
              <w:t>kilder,</w:t>
            </w:r>
            <w:r>
              <w:rPr>
                <w:color w:val="111111"/>
                <w:spacing w:val="-15"/>
                <w:position w:val="13"/>
                <w:sz w:val="16"/>
              </w:rPr>
              <w:t> </w:t>
            </w:r>
            <w:r>
              <w:rPr>
                <w:color w:val="111111"/>
                <w:position w:val="13"/>
                <w:sz w:val="16"/>
              </w:rPr>
              <w:t>fx</w:t>
            </w:r>
            <w:r>
              <w:rPr>
                <w:color w:val="111111"/>
                <w:spacing w:val="-2"/>
                <w:position w:val="13"/>
                <w:sz w:val="16"/>
              </w:rPr>
              <w:t> </w:t>
            </w:r>
            <w:r>
              <w:rPr>
                <w:color w:val="111111"/>
                <w:spacing w:val="-3"/>
                <w:position w:val="13"/>
                <w:sz w:val="16"/>
              </w:rPr>
              <w:t>klimatilpasning.dk</w:t>
              <w:tab/>
            </w:r>
            <w:r>
              <w:rPr>
                <w:rFonts w:ascii="Arial" w:hAnsi="Arial"/>
                <w:color w:val="111111"/>
                <w:position w:val="1"/>
                <w:sz w:val="16"/>
              </w:rPr>
              <w:t>•</w:t>
              <w:tab/>
            </w:r>
            <w:r>
              <w:rPr>
                <w:color w:val="111111"/>
                <w:position w:val="1"/>
                <w:sz w:val="16"/>
              </w:rPr>
              <w:t>Studier, rapporter </w:t>
            </w:r>
            <w:r>
              <w:rPr>
                <w:color w:val="111111"/>
                <w:spacing w:val="-4"/>
                <w:position w:val="1"/>
                <w:sz w:val="16"/>
              </w:rPr>
              <w:t>og </w:t>
            </w:r>
            <w:r>
              <w:rPr>
                <w:color w:val="111111"/>
                <w:position w:val="1"/>
                <w:sz w:val="16"/>
              </w:rPr>
              <w:t>anden</w:t>
            </w:r>
            <w:r>
              <w:rPr>
                <w:color w:val="111111"/>
                <w:spacing w:val="-1"/>
                <w:position w:val="1"/>
                <w:sz w:val="16"/>
              </w:rPr>
              <w:t> </w:t>
            </w:r>
            <w:r>
              <w:rPr>
                <w:color w:val="111111"/>
                <w:position w:val="1"/>
                <w:sz w:val="16"/>
              </w:rPr>
              <w:t>litteratur</w:t>
            </w:r>
          </w:p>
          <w:p>
            <w:pPr>
              <w:pStyle w:val="TableParagraph"/>
              <w:numPr>
                <w:ilvl w:val="0"/>
                <w:numId w:val="15"/>
              </w:numPr>
              <w:tabs>
                <w:tab w:pos="1486" w:val="left" w:leader="none"/>
                <w:tab w:pos="1487" w:val="left" w:leader="none"/>
              </w:tabs>
              <w:spacing w:line="116" w:lineRule="exact" w:before="0" w:after="0"/>
              <w:ind w:left="1486" w:right="0" w:hanging="298"/>
              <w:jc w:val="left"/>
              <w:rPr>
                <w:sz w:val="16"/>
              </w:rPr>
            </w:pPr>
            <w:r>
              <w:rPr>
                <w:color w:val="111111"/>
                <w:sz w:val="16"/>
              </w:rPr>
              <w:t>Ekspertinterviews</w:t>
            </w:r>
          </w:p>
          <w:p>
            <w:pPr>
              <w:pStyle w:val="TableParagraph"/>
              <w:numPr>
                <w:ilvl w:val="1"/>
                <w:numId w:val="15"/>
              </w:numPr>
              <w:tabs>
                <w:tab w:pos="5854" w:val="left" w:leader="none"/>
                <w:tab w:pos="5855" w:val="left" w:leader="none"/>
              </w:tabs>
              <w:spacing w:line="129" w:lineRule="exact" w:before="0" w:after="0"/>
              <w:ind w:left="5854" w:right="0" w:hanging="299"/>
              <w:jc w:val="left"/>
              <w:rPr>
                <w:sz w:val="16"/>
              </w:rPr>
            </w:pPr>
            <w:r>
              <w:rPr>
                <w:color w:val="111111"/>
                <w:spacing w:val="-4"/>
                <w:sz w:val="16"/>
              </w:rPr>
              <w:t>Online </w:t>
            </w:r>
            <w:r>
              <w:rPr>
                <w:color w:val="111111"/>
                <w:sz w:val="16"/>
              </w:rPr>
              <w:t>kilder, fx</w:t>
            </w:r>
            <w:r>
              <w:rPr>
                <w:color w:val="111111"/>
                <w:spacing w:val="-12"/>
                <w:sz w:val="16"/>
              </w:rPr>
              <w:t> </w:t>
            </w:r>
            <w:r>
              <w:rPr>
                <w:color w:val="111111"/>
                <w:spacing w:val="-3"/>
                <w:sz w:val="16"/>
              </w:rPr>
              <w:t>klimatilpasning.dk</w:t>
            </w:r>
          </w:p>
          <w:p>
            <w:pPr>
              <w:pStyle w:val="TableParagraph"/>
              <w:numPr>
                <w:ilvl w:val="0"/>
                <w:numId w:val="15"/>
              </w:numPr>
              <w:tabs>
                <w:tab w:pos="1486" w:val="left" w:leader="none"/>
                <w:tab w:pos="1487" w:val="left" w:leader="none"/>
              </w:tabs>
              <w:spacing w:line="129" w:lineRule="exact" w:before="0" w:after="0"/>
              <w:ind w:left="1486" w:right="0" w:hanging="298"/>
              <w:jc w:val="left"/>
              <w:rPr>
                <w:sz w:val="16"/>
              </w:rPr>
            </w:pPr>
            <w:r>
              <w:rPr>
                <w:color w:val="111111"/>
                <w:spacing w:val="-3"/>
                <w:sz w:val="16"/>
              </w:rPr>
              <w:t>Workshop om </w:t>
            </w:r>
            <w:r>
              <w:rPr>
                <w:color w:val="111111"/>
                <w:sz w:val="16"/>
              </w:rPr>
              <w:t>HIP user</w:t>
            </w:r>
            <w:r>
              <w:rPr>
                <w:color w:val="111111"/>
                <w:spacing w:val="23"/>
                <w:sz w:val="16"/>
              </w:rPr>
              <w:t> </w:t>
            </w:r>
            <w:r>
              <w:rPr>
                <w:color w:val="111111"/>
                <w:sz w:val="16"/>
              </w:rPr>
              <w:t>stories</w:t>
            </w:r>
          </w:p>
          <w:p>
            <w:pPr>
              <w:pStyle w:val="TableParagraph"/>
              <w:numPr>
                <w:ilvl w:val="1"/>
                <w:numId w:val="15"/>
              </w:numPr>
              <w:tabs>
                <w:tab w:pos="5854" w:val="left" w:leader="none"/>
                <w:tab w:pos="5855" w:val="left" w:leader="none"/>
              </w:tabs>
              <w:spacing w:line="129" w:lineRule="exact" w:before="0" w:after="0"/>
              <w:ind w:left="5854" w:right="0" w:hanging="299"/>
              <w:jc w:val="left"/>
              <w:rPr>
                <w:sz w:val="16"/>
              </w:rPr>
            </w:pPr>
            <w:r>
              <w:rPr>
                <w:color w:val="111111"/>
                <w:spacing w:val="2"/>
                <w:sz w:val="16"/>
              </w:rPr>
              <w:t>Survey</w:t>
            </w:r>
          </w:p>
          <w:p>
            <w:pPr>
              <w:pStyle w:val="TableParagraph"/>
              <w:numPr>
                <w:ilvl w:val="0"/>
                <w:numId w:val="15"/>
              </w:numPr>
              <w:tabs>
                <w:tab w:pos="1486" w:val="left" w:leader="none"/>
                <w:tab w:pos="1487" w:val="left" w:leader="none"/>
              </w:tabs>
              <w:spacing w:line="161" w:lineRule="exact" w:before="0" w:after="0"/>
              <w:ind w:left="1486" w:right="0" w:hanging="298"/>
              <w:jc w:val="left"/>
              <w:rPr>
                <w:sz w:val="16"/>
              </w:rPr>
            </w:pPr>
            <w:r>
              <w:rPr>
                <w:color w:val="111111"/>
                <w:spacing w:val="2"/>
                <w:sz w:val="16"/>
              </w:rPr>
              <w:t>Survey</w:t>
            </w:r>
          </w:p>
        </w:tc>
      </w:tr>
      <w:tr>
        <w:trPr>
          <w:trHeight w:val="245" w:hRule="atLeast"/>
        </w:trPr>
        <w:tc>
          <w:tcPr>
            <w:tcW w:w="9638" w:type="dxa"/>
            <w:tcBorders>
              <w:top w:val="single" w:sz="4" w:space="0" w:color="456966"/>
            </w:tcBorders>
          </w:tcPr>
          <w:p>
            <w:pPr>
              <w:pStyle w:val="TableParagraph"/>
              <w:spacing w:line="166" w:lineRule="exact" w:before="60"/>
              <w:ind w:left="-3"/>
              <w:rPr>
                <w:rFonts w:ascii="Segoe UI Light"/>
                <w:b w:val="0"/>
                <w:sz w:val="14"/>
              </w:rPr>
            </w:pPr>
            <w:r>
              <w:rPr>
                <w:rFonts w:ascii="Segoe UI Light"/>
                <w:b w:val="0"/>
                <w:color w:val="456966"/>
                <w:sz w:val="14"/>
              </w:rPr>
              <w:t>Kilde: Egen fremstilling</w:t>
            </w:r>
          </w:p>
        </w:tc>
      </w:tr>
    </w:tbl>
    <w:p>
      <w:pPr>
        <w:pStyle w:val="BodyText"/>
        <w:spacing w:before="6"/>
        <w:rPr>
          <w:sz w:val="27"/>
        </w:rPr>
      </w:pPr>
    </w:p>
    <w:p>
      <w:pPr>
        <w:pStyle w:val="Heading2"/>
        <w:ind w:left="232" w:firstLine="0"/>
        <w:rPr>
          <w:b w:val="0"/>
        </w:rPr>
      </w:pPr>
      <w:r>
        <w:rPr/>
        <w:pict>
          <v:group style="position:absolute;margin-left:57.197075pt;margin-top:-126.005577pt;width:481.75pt;height:96.4pt;mso-position-horizontal-relative:page;mso-position-vertical-relative:paragraph;z-index:-84352" coordorigin="1144,-2520" coordsize="9635,1928">
            <v:shape style="position:absolute;left:1177;top:-2476;width:311;height:409" coordorigin="1178,-2476" coordsize="311,409" path="m1428,-2197l1367,-2197,1385,-2174,1383,-2163,1386,-2151,1447,-2070,1454,-2067,1468,-2067,1475,-2070,1481,-2078,1487,-2090,1488,-2103,1486,-2117,1480,-2129,1428,-2197xm1296,-2476l1250,-2463,1212,-2430,1187,-2381,1178,-2320,1187,-2260,1212,-2211,1250,-2177,1296,-2165,1316,-2167,1334,-2174,1352,-2184,1367,-2197,1295,-2197,1259,-2206,1229,-2233,1208,-2273,1201,-2321,1208,-2369,1229,-2409,1259,-2435,1295,-2445,1362,-2445,1342,-2463,1296,-2476xm1362,-2445l1295,-2445,1332,-2435,1362,-2409,1382,-2369,1390,-2321,1382,-2273,1362,-2233,1332,-2206,1295,-2197,1367,-2197,1367,-2197,1428,-2197,1425,-2202,1422,-2203,1407,-2203,1390,-2226,1400,-2247,1407,-2270,1412,-2294,1414,-2320,1405,-2381,1379,-2430,1362,-2445xm1416,-2205l1407,-2203,1422,-2203,1416,-2205xe" filled="true" fillcolor="#456966" stroked="false">
              <v:path arrowok="t"/>
              <v:fill type="solid"/>
            </v:shape>
            <v:shape style="position:absolute;left:2227;top:-2441;width:8492;height:1749" coordorigin="2228,-2441" coordsize="8492,1749" path="m6364,-2431l2228,-2431,2228,-692,6364,-692,6364,-2431m10719,-2441l6593,-2441,6593,-702,10719,-702,10719,-2441e" filled="true" fillcolor="#edebe0" stroked="false">
              <v:path arrowok="t"/>
              <v:fill type="solid"/>
            </v:shape>
            <v:shape style="position:absolute;left:22;top:1257;width:14520;height:2895" coordorigin="23,1257" coordsize="14520,2895" path="m1149,-598l10774,-598m10774,-2515l1149,-2515,1149,-598e" filled="false" stroked="true" strokeweight=".497468pt" strokecolor="#edebe0">
              <v:path arrowok="t"/>
              <v:stroke dashstyle="shortdash"/>
            </v:shape>
            <w10:wrap type="none"/>
          </v:group>
        </w:pict>
      </w:r>
      <w:r>
        <w:rPr>
          <w:b w:val="0"/>
          <w:color w:val="456966"/>
        </w:rPr>
        <w:t>Del 1: Kortlægning af</w:t>
      </w:r>
      <w:r>
        <w:rPr>
          <w:b w:val="0"/>
          <w:color w:val="456966"/>
          <w:spacing w:val="-16"/>
        </w:rPr>
        <w:t> </w:t>
      </w:r>
      <w:r>
        <w:rPr>
          <w:b w:val="0"/>
          <w:color w:val="456966"/>
        </w:rPr>
        <w:t>beslutninger</w:t>
      </w:r>
    </w:p>
    <w:p>
      <w:pPr>
        <w:pStyle w:val="BodyText"/>
        <w:spacing w:line="273" w:lineRule="auto" w:before="89"/>
        <w:ind w:left="232" w:right="3162"/>
      </w:pPr>
      <w:r>
        <w:rPr/>
        <w:t>I del 1 har vi haft fokus på at kortlægge de beslutninger, som HIP kan have en effekt på. Denne kortlægning er sket på baggrund af analyser af studier, rapporter, andre relevante kilder og deltagelse i en workshop omkring HIP user stories. Derudover har vi gennemført ekspertinterviews med 11 eksper- ter, som er udvalgt i samarbejde med Styrelsen for Dataforsyning og Effekti- visering. De 11 eksperter er udvalgt med henblik på at nå bredt rundt om re- levante beslutningstagere, der træffer beslutninger relateret til hydrologi.</w:t>
      </w:r>
    </w:p>
    <w:p>
      <w:pPr>
        <w:pStyle w:val="BodyText"/>
        <w:spacing w:before="6"/>
        <w:ind w:left="232"/>
      </w:pPr>
      <w:r>
        <w:rPr/>
        <w:t>Målet har været både at finde personer, der arbejder med hydrologiske data,</w:t>
      </w:r>
    </w:p>
    <w:p>
      <w:pPr>
        <w:spacing w:after="0"/>
        <w:sectPr>
          <w:pgSz w:w="11910" w:h="16840"/>
          <w:pgMar w:header="0" w:footer="506" w:top="920" w:bottom="780" w:left="900" w:right="880"/>
        </w:sectPr>
      </w:pPr>
    </w:p>
    <w:p>
      <w:pPr>
        <w:pStyle w:val="BodyText"/>
        <w:spacing w:line="276" w:lineRule="auto" w:before="87"/>
        <w:ind w:left="232" w:right="3287"/>
      </w:pPr>
      <w:r>
        <w:rPr/>
        <w:t>og personer, der træffer beslutninger på baggrund af hydrologiske data. De interviewede personer er:</w:t>
      </w:r>
    </w:p>
    <w:p>
      <w:pPr>
        <w:pStyle w:val="BodyText"/>
        <w:spacing w:before="1"/>
        <w:rPr>
          <w:sz w:val="21"/>
        </w:rPr>
      </w:pPr>
    </w:p>
    <w:p>
      <w:pPr>
        <w:pStyle w:val="ListParagraph"/>
        <w:numPr>
          <w:ilvl w:val="0"/>
          <w:numId w:val="16"/>
        </w:numPr>
        <w:tabs>
          <w:tab w:pos="953" w:val="left" w:leader="none"/>
          <w:tab w:pos="954" w:val="left" w:leader="none"/>
        </w:tabs>
        <w:spacing w:line="240" w:lineRule="auto" w:before="0" w:after="0"/>
        <w:ind w:left="953" w:right="0" w:hanging="360"/>
        <w:jc w:val="left"/>
        <w:rPr>
          <w:sz w:val="20"/>
        </w:rPr>
      </w:pPr>
      <w:r>
        <w:rPr>
          <w:sz w:val="20"/>
        </w:rPr>
        <w:t>Anders Pytlich, Geolog i</w:t>
      </w:r>
      <w:r>
        <w:rPr>
          <w:spacing w:val="-2"/>
          <w:sz w:val="20"/>
        </w:rPr>
        <w:t> </w:t>
      </w:r>
      <w:r>
        <w:rPr>
          <w:sz w:val="20"/>
        </w:rPr>
        <w:t>Miljøstyrelsen.</w:t>
      </w:r>
    </w:p>
    <w:p>
      <w:pPr>
        <w:pStyle w:val="ListParagraph"/>
        <w:numPr>
          <w:ilvl w:val="0"/>
          <w:numId w:val="16"/>
        </w:numPr>
        <w:tabs>
          <w:tab w:pos="953" w:val="left" w:leader="none"/>
          <w:tab w:pos="954" w:val="left" w:leader="none"/>
        </w:tabs>
        <w:spacing w:line="271" w:lineRule="auto" w:before="17" w:after="0"/>
        <w:ind w:left="953" w:right="3159" w:hanging="360"/>
        <w:jc w:val="left"/>
        <w:rPr>
          <w:sz w:val="20"/>
        </w:rPr>
      </w:pPr>
      <w:r>
        <w:rPr>
          <w:sz w:val="20"/>
        </w:rPr>
        <w:t>Bodil Ankjær Nielsen, Planlægger og klimakonsulent i Esbjerg</w:t>
      </w:r>
      <w:r>
        <w:rPr>
          <w:spacing w:val="-31"/>
          <w:sz w:val="20"/>
        </w:rPr>
        <w:t> </w:t>
      </w:r>
      <w:r>
        <w:rPr>
          <w:sz w:val="20"/>
        </w:rPr>
        <w:t>Kom- mune.</w:t>
      </w:r>
    </w:p>
    <w:p>
      <w:pPr>
        <w:pStyle w:val="ListParagraph"/>
        <w:numPr>
          <w:ilvl w:val="0"/>
          <w:numId w:val="16"/>
        </w:numPr>
        <w:tabs>
          <w:tab w:pos="953" w:val="left" w:leader="none"/>
          <w:tab w:pos="954" w:val="left" w:leader="none"/>
        </w:tabs>
        <w:spacing w:line="230" w:lineRule="exact" w:before="0" w:after="0"/>
        <w:ind w:left="953" w:right="0" w:hanging="360"/>
        <w:jc w:val="left"/>
        <w:rPr>
          <w:sz w:val="20"/>
        </w:rPr>
      </w:pPr>
      <w:r>
        <w:rPr>
          <w:sz w:val="20"/>
        </w:rPr>
        <w:t>Flemming Mønsted Claësson, Biolog i</w:t>
      </w:r>
      <w:r>
        <w:rPr>
          <w:spacing w:val="-4"/>
          <w:sz w:val="20"/>
        </w:rPr>
        <w:t> </w:t>
      </w:r>
      <w:r>
        <w:rPr>
          <w:sz w:val="20"/>
        </w:rPr>
        <w:t>Miljøstyrelsen.</w:t>
      </w:r>
    </w:p>
    <w:p>
      <w:pPr>
        <w:pStyle w:val="ListParagraph"/>
        <w:numPr>
          <w:ilvl w:val="0"/>
          <w:numId w:val="16"/>
        </w:numPr>
        <w:tabs>
          <w:tab w:pos="953" w:val="left" w:leader="none"/>
          <w:tab w:pos="954" w:val="left" w:leader="none"/>
        </w:tabs>
        <w:spacing w:line="240" w:lineRule="auto" w:before="16" w:after="0"/>
        <w:ind w:left="953" w:right="0" w:hanging="360"/>
        <w:jc w:val="left"/>
        <w:rPr>
          <w:sz w:val="20"/>
        </w:rPr>
      </w:pPr>
      <w:r>
        <w:rPr>
          <w:sz w:val="20"/>
        </w:rPr>
        <w:t>Heidi Barlebo Christiansen, Statsgeolog i</w:t>
      </w:r>
      <w:r>
        <w:rPr>
          <w:spacing w:val="-5"/>
          <w:sz w:val="20"/>
        </w:rPr>
        <w:t> </w:t>
      </w:r>
      <w:r>
        <w:rPr>
          <w:sz w:val="20"/>
        </w:rPr>
        <w:t>GEUS.</w:t>
      </w:r>
    </w:p>
    <w:p>
      <w:pPr>
        <w:pStyle w:val="ListParagraph"/>
        <w:numPr>
          <w:ilvl w:val="0"/>
          <w:numId w:val="16"/>
        </w:numPr>
        <w:tabs>
          <w:tab w:pos="953" w:val="left" w:leader="none"/>
          <w:tab w:pos="954" w:val="left" w:leader="none"/>
        </w:tabs>
        <w:spacing w:line="271" w:lineRule="auto" w:before="14" w:after="0"/>
        <w:ind w:left="953" w:right="3210" w:hanging="360"/>
        <w:jc w:val="left"/>
        <w:rPr>
          <w:sz w:val="20"/>
        </w:rPr>
      </w:pPr>
      <w:r>
        <w:rPr>
          <w:sz w:val="20"/>
        </w:rPr>
        <w:t>Kurt Møller, Seniorrådgiver i Danske Regioner, Regionernes</w:t>
      </w:r>
      <w:r>
        <w:rPr>
          <w:spacing w:val="-33"/>
          <w:sz w:val="20"/>
        </w:rPr>
        <w:t> </w:t>
      </w:r>
      <w:r>
        <w:rPr>
          <w:sz w:val="20"/>
        </w:rPr>
        <w:t>Viden- center for Miljø og</w:t>
      </w:r>
      <w:r>
        <w:rPr>
          <w:spacing w:val="-4"/>
          <w:sz w:val="20"/>
        </w:rPr>
        <w:t> </w:t>
      </w:r>
      <w:r>
        <w:rPr>
          <w:sz w:val="20"/>
        </w:rPr>
        <w:t>Ressourcer.</w:t>
      </w:r>
    </w:p>
    <w:p>
      <w:pPr>
        <w:pStyle w:val="ListParagraph"/>
        <w:numPr>
          <w:ilvl w:val="0"/>
          <w:numId w:val="16"/>
        </w:numPr>
        <w:tabs>
          <w:tab w:pos="953" w:val="left" w:leader="none"/>
          <w:tab w:pos="954" w:val="left" w:leader="none"/>
        </w:tabs>
        <w:spacing w:line="232" w:lineRule="exact" w:before="0" w:after="0"/>
        <w:ind w:left="953" w:right="0" w:hanging="360"/>
        <w:jc w:val="left"/>
        <w:rPr>
          <w:sz w:val="20"/>
        </w:rPr>
      </w:pPr>
      <w:r>
        <w:rPr>
          <w:sz w:val="20"/>
        </w:rPr>
        <w:t>Knud-Jacob Simonsen, Beredskabschef i</w:t>
      </w:r>
      <w:r>
        <w:rPr>
          <w:spacing w:val="-4"/>
          <w:sz w:val="20"/>
        </w:rPr>
        <w:t> </w:t>
      </w:r>
      <w:r>
        <w:rPr>
          <w:sz w:val="20"/>
        </w:rPr>
        <w:t>DMI.</w:t>
      </w:r>
    </w:p>
    <w:p>
      <w:pPr>
        <w:pStyle w:val="ListParagraph"/>
        <w:numPr>
          <w:ilvl w:val="0"/>
          <w:numId w:val="16"/>
        </w:numPr>
        <w:tabs>
          <w:tab w:pos="953" w:val="left" w:leader="none"/>
          <w:tab w:pos="954" w:val="left" w:leader="none"/>
        </w:tabs>
        <w:spacing w:line="240" w:lineRule="auto" w:before="15" w:after="0"/>
        <w:ind w:left="953" w:right="0" w:hanging="360"/>
        <w:jc w:val="left"/>
        <w:rPr>
          <w:sz w:val="20"/>
        </w:rPr>
      </w:pPr>
      <w:r>
        <w:rPr>
          <w:sz w:val="20"/>
        </w:rPr>
        <w:t>Lars Skov, Souschef i</w:t>
      </w:r>
      <w:r>
        <w:rPr>
          <w:spacing w:val="-5"/>
          <w:sz w:val="20"/>
        </w:rPr>
        <w:t> </w:t>
      </w:r>
      <w:r>
        <w:rPr>
          <w:sz w:val="20"/>
        </w:rPr>
        <w:t>Beredskabsstyrelsen.</w:t>
      </w:r>
    </w:p>
    <w:p>
      <w:pPr>
        <w:pStyle w:val="ListParagraph"/>
        <w:numPr>
          <w:ilvl w:val="0"/>
          <w:numId w:val="16"/>
        </w:numPr>
        <w:tabs>
          <w:tab w:pos="953" w:val="left" w:leader="none"/>
          <w:tab w:pos="954" w:val="left" w:leader="none"/>
        </w:tabs>
        <w:spacing w:line="240" w:lineRule="auto" w:before="14" w:after="0"/>
        <w:ind w:left="953" w:right="0" w:hanging="360"/>
        <w:jc w:val="left"/>
        <w:rPr>
          <w:sz w:val="20"/>
        </w:rPr>
      </w:pPr>
      <w:r>
        <w:rPr>
          <w:sz w:val="20"/>
        </w:rPr>
        <w:t>Lisbeth Wiggers, Biolog i</w:t>
      </w:r>
      <w:r>
        <w:rPr>
          <w:spacing w:val="-5"/>
          <w:sz w:val="20"/>
        </w:rPr>
        <w:t> </w:t>
      </w:r>
      <w:r>
        <w:rPr>
          <w:sz w:val="20"/>
        </w:rPr>
        <w:t>Miljøstyrelsen.</w:t>
      </w:r>
    </w:p>
    <w:p>
      <w:pPr>
        <w:pStyle w:val="ListParagraph"/>
        <w:numPr>
          <w:ilvl w:val="0"/>
          <w:numId w:val="16"/>
        </w:numPr>
        <w:tabs>
          <w:tab w:pos="953" w:val="left" w:leader="none"/>
          <w:tab w:pos="954" w:val="left" w:leader="none"/>
        </w:tabs>
        <w:spacing w:line="240" w:lineRule="auto" w:before="16" w:after="0"/>
        <w:ind w:left="953" w:right="0" w:hanging="360"/>
        <w:jc w:val="left"/>
        <w:rPr>
          <w:sz w:val="20"/>
        </w:rPr>
      </w:pPr>
      <w:r>
        <w:rPr>
          <w:sz w:val="20"/>
        </w:rPr>
        <w:t>Louise Grøndahl, Klimatilpasningsspecialist i</w:t>
      </w:r>
      <w:r>
        <w:rPr>
          <w:spacing w:val="-6"/>
          <w:sz w:val="20"/>
        </w:rPr>
        <w:t> </w:t>
      </w:r>
      <w:r>
        <w:rPr>
          <w:sz w:val="20"/>
        </w:rPr>
        <w:t>Miljøstyrelsen.</w:t>
      </w:r>
    </w:p>
    <w:p>
      <w:pPr>
        <w:pStyle w:val="ListParagraph"/>
        <w:numPr>
          <w:ilvl w:val="0"/>
          <w:numId w:val="16"/>
        </w:numPr>
        <w:tabs>
          <w:tab w:pos="953" w:val="left" w:leader="none"/>
          <w:tab w:pos="954" w:val="left" w:leader="none"/>
        </w:tabs>
        <w:spacing w:line="240" w:lineRule="auto" w:before="15" w:after="0"/>
        <w:ind w:left="953" w:right="0" w:hanging="360"/>
        <w:jc w:val="left"/>
        <w:rPr>
          <w:sz w:val="20"/>
        </w:rPr>
      </w:pPr>
      <w:r>
        <w:rPr>
          <w:sz w:val="20"/>
        </w:rPr>
        <w:t>Margit Lund Christensen, Specialist i</w:t>
      </w:r>
      <w:r>
        <w:rPr>
          <w:spacing w:val="-2"/>
          <w:sz w:val="20"/>
        </w:rPr>
        <w:t> </w:t>
      </w:r>
      <w:r>
        <w:rPr>
          <w:sz w:val="20"/>
        </w:rPr>
        <w:t>HOFOR.</w:t>
      </w:r>
    </w:p>
    <w:p>
      <w:pPr>
        <w:pStyle w:val="ListParagraph"/>
        <w:numPr>
          <w:ilvl w:val="0"/>
          <w:numId w:val="16"/>
        </w:numPr>
        <w:tabs>
          <w:tab w:pos="953" w:val="left" w:leader="none"/>
          <w:tab w:pos="954" w:val="left" w:leader="none"/>
        </w:tabs>
        <w:spacing w:line="240" w:lineRule="auto" w:before="14" w:after="0"/>
        <w:ind w:left="953" w:right="0" w:hanging="360"/>
        <w:jc w:val="left"/>
        <w:rPr>
          <w:sz w:val="20"/>
        </w:rPr>
      </w:pPr>
      <w:r>
        <w:rPr>
          <w:sz w:val="20"/>
        </w:rPr>
        <w:t>Morten Westergaard, Afdelingsleder i Terræn og grundvand i</w:t>
      </w:r>
      <w:r>
        <w:rPr>
          <w:spacing w:val="-6"/>
          <w:sz w:val="20"/>
        </w:rPr>
        <w:t> </w:t>
      </w:r>
      <w:r>
        <w:rPr>
          <w:sz w:val="20"/>
        </w:rPr>
        <w:t>Niras.</w:t>
      </w:r>
    </w:p>
    <w:p>
      <w:pPr>
        <w:pStyle w:val="BodyText"/>
        <w:spacing w:before="10"/>
        <w:rPr>
          <w:sz w:val="25"/>
        </w:rPr>
      </w:pPr>
    </w:p>
    <w:p>
      <w:pPr>
        <w:pStyle w:val="BodyText"/>
        <w:spacing w:line="276" w:lineRule="auto"/>
        <w:ind w:left="232" w:right="3367"/>
      </w:pPr>
      <w:r>
        <w:rPr/>
        <w:t>På baggrund af de fundne studier, rapporter, user stories og ekspertinter- views har vi lavet en kortlægning over de beslutninger, som HIP kan for- bedre. I Bilag D ses en liste over litteratur og online kilder, vi har anvendt.</w:t>
      </w:r>
    </w:p>
    <w:p>
      <w:pPr>
        <w:pStyle w:val="BodyText"/>
        <w:spacing w:before="3"/>
        <w:rPr>
          <w:sz w:val="24"/>
        </w:rPr>
      </w:pPr>
    </w:p>
    <w:p>
      <w:pPr>
        <w:pStyle w:val="Heading2"/>
        <w:ind w:left="232" w:firstLine="0"/>
        <w:rPr>
          <w:b w:val="0"/>
        </w:rPr>
      </w:pPr>
      <w:r>
        <w:rPr>
          <w:b w:val="0"/>
          <w:color w:val="456966"/>
        </w:rPr>
        <w:t>Del 2: Kvantitativ effektvurdering</w:t>
      </w:r>
    </w:p>
    <w:p>
      <w:pPr>
        <w:pStyle w:val="BodyText"/>
        <w:spacing w:line="273" w:lineRule="auto" w:before="88"/>
        <w:ind w:left="232" w:right="3084"/>
      </w:pPr>
      <w:r>
        <w:rPr/>
        <w:t>På baggrund af den kvalitative analyse i del 1 har vi udvalgt en række beslut- ninger og effekter til den kvantitative analyse. Vi har udvalgt de beslutninger, som vi på baggrund af del 1 vurderer vil have en stor værdi, og som vi samti- digt vurderer kan værdisættes ud fra eksisterende data i litteraturen koblet med data fra vores survey.</w:t>
      </w:r>
    </w:p>
    <w:p>
      <w:pPr>
        <w:pStyle w:val="BodyText"/>
        <w:spacing w:before="3"/>
        <w:rPr>
          <w:sz w:val="23"/>
        </w:rPr>
      </w:pPr>
    </w:p>
    <w:p>
      <w:pPr>
        <w:pStyle w:val="BodyText"/>
        <w:spacing w:line="273" w:lineRule="auto"/>
        <w:ind w:left="232" w:right="3089"/>
      </w:pPr>
      <w:r>
        <w:rPr/>
        <w:t>Vores tilgang til den kvantitative analyse er inspireret af forskning inden for Bayesiansk beslutningsteori, såkaldte Value of Information (VoI) studier. Te- orien blev etableret i 1960’erne af bl.a. Schlaifer, Raiffa og Howard – og er i de seneste år i stigende grad blevet brugt til at analysere værdien af bedre in- formation omkring bl.a. helbred, miljø og klimatilpasning.</w:t>
      </w:r>
    </w:p>
    <w:p>
      <w:pPr>
        <w:pStyle w:val="BodyText"/>
        <w:spacing w:before="4"/>
        <w:rPr>
          <w:sz w:val="23"/>
        </w:rPr>
      </w:pPr>
    </w:p>
    <w:p>
      <w:pPr>
        <w:pStyle w:val="BodyText"/>
        <w:spacing w:line="276" w:lineRule="auto"/>
        <w:ind w:left="232" w:right="3110"/>
      </w:pPr>
      <w:r>
        <w:rPr/>
        <w:t>VoI teorien præsenterer en formel for værdien af information for beslut- ningstagen under usikkerhed. Den fulde formel er kompleks og specificerer en række parametre, som værdien afhænger af.</w:t>
      </w:r>
    </w:p>
    <w:p>
      <w:pPr>
        <w:pStyle w:val="BodyText"/>
        <w:spacing w:before="5"/>
        <w:rPr>
          <w:sz w:val="22"/>
        </w:rPr>
      </w:pPr>
    </w:p>
    <w:p>
      <w:pPr>
        <w:pStyle w:val="BodyText"/>
        <w:ind w:left="232"/>
      </w:pPr>
      <w:r>
        <w:rPr/>
        <w:t>En simplificeret version af formelen er:</w:t>
      </w:r>
    </w:p>
    <w:p>
      <w:pPr>
        <w:pStyle w:val="BodyText"/>
        <w:rPr>
          <w:sz w:val="23"/>
        </w:rPr>
      </w:pPr>
    </w:p>
    <w:tbl>
      <w:tblPr>
        <w:tblW w:w="0" w:type="auto"/>
        <w:jc w:val="left"/>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26"/>
      </w:tblGrid>
      <w:tr>
        <w:trPr>
          <w:trHeight w:val="1041" w:hRule="atLeast"/>
        </w:trPr>
        <w:tc>
          <w:tcPr>
            <w:tcW w:w="9626" w:type="dxa"/>
          </w:tcPr>
          <w:p>
            <w:pPr>
              <w:pStyle w:val="TableParagraph"/>
              <w:spacing w:before="32"/>
              <w:ind w:left="1386" w:right="1378"/>
              <w:jc w:val="center"/>
              <w:rPr>
                <w:i/>
                <w:sz w:val="20"/>
              </w:rPr>
            </w:pPr>
            <w:r>
              <w:rPr>
                <w:i/>
                <w:sz w:val="20"/>
              </w:rPr>
              <w:t>Værdi af information =</w:t>
            </w:r>
          </w:p>
          <w:p>
            <w:pPr>
              <w:pStyle w:val="TableParagraph"/>
              <w:spacing w:before="34"/>
              <w:ind w:left="1390" w:right="1378"/>
              <w:jc w:val="center"/>
              <w:rPr>
                <w:i/>
                <w:sz w:val="20"/>
              </w:rPr>
            </w:pPr>
            <w:r>
              <w:rPr>
                <w:i/>
                <w:sz w:val="20"/>
              </w:rPr>
              <w:t>sandsynlighed for hændelse | information * effekt af hændelse | information</w:t>
            </w:r>
          </w:p>
          <w:p>
            <w:pPr>
              <w:pStyle w:val="TableParagraph"/>
              <w:spacing w:before="32"/>
              <w:ind w:left="746"/>
              <w:rPr>
                <w:i/>
                <w:sz w:val="20"/>
              </w:rPr>
            </w:pPr>
            <w:r>
              <w:rPr>
                <w:i/>
                <w:sz w:val="20"/>
              </w:rPr>
              <w:t>– sandsynlighed for hændelse | ingen information * effekt af hændelse | ingen information</w:t>
            </w:r>
          </w:p>
        </w:tc>
      </w:tr>
    </w:tbl>
    <w:p>
      <w:pPr>
        <w:pStyle w:val="BodyText"/>
        <w:spacing w:before="8"/>
        <w:rPr>
          <w:sz w:val="25"/>
        </w:rPr>
      </w:pPr>
    </w:p>
    <w:p>
      <w:pPr>
        <w:pStyle w:val="BodyText"/>
        <w:spacing w:line="273" w:lineRule="auto"/>
        <w:ind w:left="232" w:right="3113"/>
      </w:pPr>
      <w:r>
        <w:rPr/>
        <w:t>Beslutninger, som træffes på baggrund af hydrologiske data, kan både ændre sandsynligheden for en hændelse og effekten af en hændelse. Fx vil sandsyn- ligheden for at dit boligområde bliver ramt af en oversvømmelse, blive påvir- ket af beslutningen om, hvor boligen placeres. Effekten af en oversvømmelse af boligområdet kan blive påvirket af, fx beslutninger om hvordan boligen klimasikres.</w:t>
      </w:r>
    </w:p>
    <w:p>
      <w:pPr>
        <w:spacing w:after="0" w:line="273" w:lineRule="auto"/>
        <w:sectPr>
          <w:pgSz w:w="11910" w:h="16840"/>
          <w:pgMar w:header="0" w:footer="506" w:top="1060" w:bottom="780" w:left="900" w:right="880"/>
        </w:sectPr>
      </w:pPr>
    </w:p>
    <w:p>
      <w:pPr>
        <w:pStyle w:val="BodyText"/>
        <w:spacing w:line="276" w:lineRule="auto" w:before="87"/>
        <w:ind w:left="232" w:right="3080"/>
      </w:pPr>
      <w:r>
        <w:rPr/>
        <w:t>HIP forventes at lede til bedre investeringer i klimatilpasning og lignende be- slutninger relateret til håndteringen af ekstremvejr. De bedre investeringer kan tage form af lavere investeringer for et givet niveau af skadesomkostnin- ger, eller at det samme niveau af investeringer leder til lavere skadesomkost- ninger. I vores beregninger har vi generelt antaget, at det bedre vidensgrund- lag i HIP vil blive anvendt til at undgå fremtidige skadesomkostninger.</w:t>
      </w:r>
    </w:p>
    <w:p>
      <w:pPr>
        <w:pStyle w:val="BodyText"/>
        <w:spacing w:before="4"/>
        <w:rPr>
          <w:sz w:val="22"/>
        </w:rPr>
      </w:pPr>
    </w:p>
    <w:p>
      <w:pPr>
        <w:pStyle w:val="BodyText"/>
        <w:spacing w:line="273" w:lineRule="auto"/>
        <w:ind w:left="232" w:right="3305"/>
      </w:pPr>
      <w:r>
        <w:rPr/>
        <w:t>Vi har i vores analyse valgt at tage udgangspunkt i de hændelser der er for- bundet med en 100-årsregn (ekstremvejr). Der er følgende fordele ved at tage udgangspunkt i en 100-årsregn:</w:t>
      </w:r>
    </w:p>
    <w:p>
      <w:pPr>
        <w:pStyle w:val="ListParagraph"/>
        <w:numPr>
          <w:ilvl w:val="0"/>
          <w:numId w:val="17"/>
        </w:numPr>
        <w:tabs>
          <w:tab w:pos="953" w:val="left" w:leader="none"/>
          <w:tab w:pos="954" w:val="left" w:leader="none"/>
        </w:tabs>
        <w:spacing w:line="273" w:lineRule="auto" w:before="0" w:after="0"/>
        <w:ind w:left="953" w:right="3195" w:hanging="360"/>
        <w:jc w:val="left"/>
        <w:rPr>
          <w:sz w:val="20"/>
        </w:rPr>
      </w:pPr>
      <w:r>
        <w:rPr>
          <w:sz w:val="20"/>
        </w:rPr>
        <w:t>Vores kortlægning indikerer, at de største effekter er forbundet</w:t>
      </w:r>
      <w:r>
        <w:rPr>
          <w:spacing w:val="-31"/>
          <w:sz w:val="20"/>
        </w:rPr>
        <w:t> </w:t>
      </w:r>
      <w:r>
        <w:rPr>
          <w:sz w:val="20"/>
        </w:rPr>
        <w:t>med ekstremvejr, og vi får dermed dækket de vigtigste</w:t>
      </w:r>
      <w:r>
        <w:rPr>
          <w:spacing w:val="-10"/>
          <w:sz w:val="20"/>
        </w:rPr>
        <w:t> </w:t>
      </w:r>
      <w:r>
        <w:rPr>
          <w:sz w:val="20"/>
        </w:rPr>
        <w:t>effekter.</w:t>
      </w:r>
    </w:p>
    <w:p>
      <w:pPr>
        <w:pStyle w:val="ListParagraph"/>
        <w:numPr>
          <w:ilvl w:val="0"/>
          <w:numId w:val="17"/>
        </w:numPr>
        <w:tabs>
          <w:tab w:pos="953" w:val="left" w:leader="none"/>
          <w:tab w:pos="954" w:val="left" w:leader="none"/>
        </w:tabs>
        <w:spacing w:line="276" w:lineRule="auto" w:before="0" w:after="0"/>
        <w:ind w:left="953" w:right="3211" w:hanging="360"/>
        <w:jc w:val="left"/>
        <w:rPr>
          <w:sz w:val="20"/>
        </w:rPr>
      </w:pPr>
      <w:r>
        <w:rPr>
          <w:sz w:val="20"/>
        </w:rPr>
        <w:t>Effekterne forbundet med en 100-årsregn er relativt veldokumente- rede, hvilket giver et mere robust</w:t>
      </w:r>
      <w:r>
        <w:rPr>
          <w:spacing w:val="-4"/>
          <w:sz w:val="20"/>
        </w:rPr>
        <w:t> </w:t>
      </w:r>
      <w:r>
        <w:rPr>
          <w:sz w:val="20"/>
        </w:rPr>
        <w:t>datagrundlag.</w:t>
      </w:r>
    </w:p>
    <w:p>
      <w:pPr>
        <w:pStyle w:val="ListParagraph"/>
        <w:numPr>
          <w:ilvl w:val="0"/>
          <w:numId w:val="17"/>
        </w:numPr>
        <w:tabs>
          <w:tab w:pos="953" w:val="left" w:leader="none"/>
          <w:tab w:pos="954" w:val="left" w:leader="none"/>
        </w:tabs>
        <w:spacing w:line="273" w:lineRule="auto" w:before="0" w:after="0"/>
        <w:ind w:left="953" w:right="3099" w:hanging="360"/>
        <w:jc w:val="left"/>
        <w:rPr>
          <w:sz w:val="20"/>
        </w:rPr>
      </w:pPr>
      <w:r>
        <w:rPr>
          <w:sz w:val="20"/>
        </w:rPr>
        <w:t>Målgruppen for vores survey vil ofte have en god forståelse for de omkostninger, der er forbundet med en 100-årsregn og de beslutnin- ger der kan træffes for at reducere omkostningerne. Dermed målret- tes spørgeskemaet til det emneområde, respondenterne har nem- mest ved at forholde sig</w:t>
      </w:r>
      <w:r>
        <w:rPr>
          <w:spacing w:val="-3"/>
          <w:sz w:val="20"/>
        </w:rPr>
        <w:t> </w:t>
      </w:r>
      <w:r>
        <w:rPr>
          <w:sz w:val="20"/>
        </w:rPr>
        <w:t>til.</w:t>
      </w:r>
    </w:p>
    <w:p>
      <w:pPr>
        <w:pStyle w:val="ListParagraph"/>
        <w:numPr>
          <w:ilvl w:val="0"/>
          <w:numId w:val="17"/>
        </w:numPr>
        <w:tabs>
          <w:tab w:pos="953" w:val="left" w:leader="none"/>
          <w:tab w:pos="954" w:val="left" w:leader="none"/>
        </w:tabs>
        <w:spacing w:line="273" w:lineRule="auto" w:before="0" w:after="0"/>
        <w:ind w:left="953" w:right="3292" w:hanging="360"/>
        <w:jc w:val="left"/>
        <w:rPr>
          <w:sz w:val="20"/>
        </w:rPr>
      </w:pPr>
      <w:r>
        <w:rPr>
          <w:sz w:val="20"/>
        </w:rPr>
        <w:t>Sandsynligheden for en 100-årshændelse er per definition 1 pct.</w:t>
      </w:r>
      <w:r>
        <w:rPr>
          <w:spacing w:val="-29"/>
          <w:sz w:val="20"/>
        </w:rPr>
        <w:t> </w:t>
      </w:r>
      <w:r>
        <w:rPr>
          <w:sz w:val="20"/>
        </w:rPr>
        <w:t>og dermed nem at beregne.</w:t>
      </w:r>
    </w:p>
    <w:p>
      <w:pPr>
        <w:pStyle w:val="BodyText"/>
        <w:rPr>
          <w:sz w:val="22"/>
        </w:rPr>
      </w:pPr>
    </w:p>
    <w:p>
      <w:pPr>
        <w:pStyle w:val="BodyText"/>
        <w:spacing w:line="273" w:lineRule="auto" w:before="1"/>
        <w:ind w:left="232" w:right="3100"/>
      </w:pPr>
      <w:r>
        <w:rPr/>
        <w:t>De effekter, der er forbundet med andre hændelser, fx oversvømmelser i bo- ligområder som følge af den gradvise stigning i det terrænnære grundvand, er ikke uvæsentlige, men surveyformatet egner sig bedst til mere fokuserede spørgsmål. Vi har derfor vurderet, at vi ville få mere upræcise svar, hvis re- spondenterne skulle forholde sig til mere en omkostningsbaseline </w:t>
      </w:r>
      <w:r>
        <w:rPr>
          <w:spacing w:val="2"/>
        </w:rPr>
        <w:t>ad</w:t>
      </w:r>
      <w:r>
        <w:rPr>
          <w:spacing w:val="-32"/>
        </w:rPr>
        <w:t> </w:t>
      </w:r>
      <w:r>
        <w:rPr/>
        <w:t>gangen.</w:t>
      </w:r>
    </w:p>
    <w:p>
      <w:pPr>
        <w:pStyle w:val="BodyText"/>
        <w:spacing w:before="3"/>
        <w:rPr>
          <w:sz w:val="23"/>
        </w:rPr>
      </w:pPr>
    </w:p>
    <w:p>
      <w:pPr>
        <w:pStyle w:val="BodyText"/>
        <w:spacing w:line="273" w:lineRule="auto"/>
        <w:ind w:left="232" w:right="3116"/>
      </w:pPr>
      <w:r>
        <w:rPr/>
        <w:t>Vi har analyseret en række studier af skadesomkostningerne forbundet med en 100-årsregn. Vi har udvalgt studier, der ser på omkostningerne ved en 100-årsregn i dag og som inkluderer alle samfundsøkonomiske omkostnin- ger. I de syv studier, vi har vurderet sammenlignelige, ligger omkostningerne pr. borger på mellem knap 5.000 kr. og knap 9.000 kr. Der er dermed tale om et relativt stort spænd. De anvendte studier er:</w:t>
      </w:r>
    </w:p>
    <w:p>
      <w:pPr>
        <w:pStyle w:val="ListParagraph"/>
        <w:numPr>
          <w:ilvl w:val="0"/>
          <w:numId w:val="16"/>
        </w:numPr>
        <w:tabs>
          <w:tab w:pos="953" w:val="left" w:leader="none"/>
          <w:tab w:pos="954" w:val="left" w:leader="none"/>
        </w:tabs>
        <w:spacing w:line="271" w:lineRule="auto" w:before="0" w:after="0"/>
        <w:ind w:left="953" w:right="3350" w:hanging="360"/>
        <w:jc w:val="left"/>
        <w:rPr>
          <w:sz w:val="20"/>
        </w:rPr>
      </w:pPr>
      <w:r>
        <w:rPr>
          <w:sz w:val="20"/>
        </w:rPr>
        <w:t>Cowi (2014): Enhedsomkostninger ved oversvømmelsesskader fra skybrud.</w:t>
      </w:r>
    </w:p>
    <w:p>
      <w:pPr>
        <w:pStyle w:val="ListParagraph"/>
        <w:numPr>
          <w:ilvl w:val="0"/>
          <w:numId w:val="16"/>
        </w:numPr>
        <w:tabs>
          <w:tab w:pos="953" w:val="left" w:leader="none"/>
          <w:tab w:pos="954" w:val="left" w:leader="none"/>
        </w:tabs>
        <w:spacing w:line="230" w:lineRule="exact" w:before="0" w:after="0"/>
        <w:ind w:left="953" w:right="0" w:hanging="360"/>
        <w:jc w:val="left"/>
        <w:rPr>
          <w:sz w:val="20"/>
        </w:rPr>
      </w:pPr>
      <w:r>
        <w:rPr>
          <w:sz w:val="20"/>
        </w:rPr>
        <w:t>Københavns Kommune (2011): Københavns Klimatilpasningsplan</w:t>
      </w:r>
      <w:r>
        <w:rPr>
          <w:spacing w:val="3"/>
          <w:sz w:val="20"/>
        </w:rPr>
        <w:t> </w:t>
      </w:r>
      <w:r>
        <w:rPr>
          <w:sz w:val="20"/>
        </w:rPr>
        <w:t>–</w:t>
      </w:r>
    </w:p>
    <w:p>
      <w:pPr>
        <w:pStyle w:val="BodyText"/>
        <w:spacing w:before="23"/>
        <w:ind w:left="953"/>
      </w:pPr>
      <w:r>
        <w:rPr/>
        <w:t>lang udgave.</w:t>
      </w:r>
    </w:p>
    <w:p>
      <w:pPr>
        <w:pStyle w:val="ListParagraph"/>
        <w:numPr>
          <w:ilvl w:val="0"/>
          <w:numId w:val="16"/>
        </w:numPr>
        <w:tabs>
          <w:tab w:pos="953" w:val="left" w:leader="none"/>
          <w:tab w:pos="954" w:val="left" w:leader="none"/>
        </w:tabs>
        <w:spacing w:line="271" w:lineRule="auto" w:before="14" w:after="0"/>
        <w:ind w:left="953" w:right="3260" w:hanging="360"/>
        <w:jc w:val="left"/>
        <w:rPr>
          <w:sz w:val="20"/>
        </w:rPr>
      </w:pPr>
      <w:r>
        <w:rPr>
          <w:sz w:val="20"/>
        </w:rPr>
        <w:t>Odense Kommune (2014): Kommuneplan 2013-2025 – Tillæg nr. 1 Klimatilpasning.</w:t>
      </w:r>
    </w:p>
    <w:p>
      <w:pPr>
        <w:pStyle w:val="ListParagraph"/>
        <w:numPr>
          <w:ilvl w:val="0"/>
          <w:numId w:val="16"/>
        </w:numPr>
        <w:tabs>
          <w:tab w:pos="953" w:val="left" w:leader="none"/>
          <w:tab w:pos="954" w:val="left" w:leader="none"/>
        </w:tabs>
        <w:spacing w:line="232" w:lineRule="exact" w:before="0" w:after="0"/>
        <w:ind w:left="953" w:right="0" w:hanging="360"/>
        <w:jc w:val="left"/>
        <w:rPr>
          <w:sz w:val="20"/>
        </w:rPr>
      </w:pPr>
      <w:r>
        <w:rPr>
          <w:sz w:val="20"/>
        </w:rPr>
        <w:t>Orbicon (2018): Kapacitetsplan 2018 for Harrestrup</w:t>
      </w:r>
      <w:r>
        <w:rPr>
          <w:spacing w:val="-7"/>
          <w:sz w:val="20"/>
        </w:rPr>
        <w:t> </w:t>
      </w:r>
      <w:r>
        <w:rPr>
          <w:sz w:val="20"/>
        </w:rPr>
        <w:t>Å-systemet.</w:t>
      </w:r>
    </w:p>
    <w:p>
      <w:pPr>
        <w:pStyle w:val="BodyText"/>
        <w:spacing w:line="273" w:lineRule="auto" w:before="32"/>
        <w:ind w:left="953" w:right="3110"/>
      </w:pPr>
      <w:r>
        <w:rPr/>
        <w:t>Rapport udarbejdet for ti kommuner i hovedstadsområdet og deres forsyninger.</w:t>
      </w:r>
    </w:p>
    <w:p>
      <w:pPr>
        <w:pStyle w:val="ListParagraph"/>
        <w:numPr>
          <w:ilvl w:val="0"/>
          <w:numId w:val="16"/>
        </w:numPr>
        <w:tabs>
          <w:tab w:pos="953" w:val="left" w:leader="none"/>
          <w:tab w:pos="954" w:val="left" w:leader="none"/>
        </w:tabs>
        <w:spacing w:line="230" w:lineRule="exact" w:before="0" w:after="0"/>
        <w:ind w:left="953" w:right="0" w:hanging="360"/>
        <w:jc w:val="left"/>
        <w:rPr>
          <w:sz w:val="20"/>
        </w:rPr>
      </w:pPr>
      <w:r>
        <w:rPr>
          <w:sz w:val="20"/>
        </w:rPr>
        <w:t>Solrød Kommune (2016): Kommuneplan 2017 – Tema om Klima</w:t>
      </w:r>
      <w:r>
        <w:rPr>
          <w:spacing w:val="4"/>
          <w:sz w:val="20"/>
        </w:rPr>
        <w:t> </w:t>
      </w:r>
      <w:r>
        <w:rPr>
          <w:sz w:val="20"/>
        </w:rPr>
        <w:t>&amp;</w:t>
      </w:r>
    </w:p>
    <w:p>
      <w:pPr>
        <w:pStyle w:val="BodyText"/>
        <w:spacing w:before="32"/>
        <w:ind w:left="953"/>
      </w:pPr>
      <w:r>
        <w:rPr/>
        <w:t>bæredygtighed.</w:t>
      </w:r>
    </w:p>
    <w:p>
      <w:pPr>
        <w:pStyle w:val="ListParagraph"/>
        <w:numPr>
          <w:ilvl w:val="0"/>
          <w:numId w:val="16"/>
        </w:numPr>
        <w:tabs>
          <w:tab w:pos="953" w:val="left" w:leader="none"/>
          <w:tab w:pos="954" w:val="left" w:leader="none"/>
        </w:tabs>
        <w:spacing w:line="240" w:lineRule="auto" w:before="14" w:after="0"/>
        <w:ind w:left="953" w:right="0" w:hanging="360"/>
        <w:jc w:val="left"/>
        <w:rPr>
          <w:sz w:val="20"/>
        </w:rPr>
      </w:pPr>
      <w:r>
        <w:rPr>
          <w:sz w:val="20"/>
        </w:rPr>
        <w:t>Stevns Kommune (2013): Klimatilpasningsplan</w:t>
      </w:r>
      <w:r>
        <w:rPr>
          <w:spacing w:val="-2"/>
          <w:sz w:val="20"/>
        </w:rPr>
        <w:t> </w:t>
      </w:r>
      <w:r>
        <w:rPr>
          <w:sz w:val="20"/>
        </w:rPr>
        <w:t>2014.</w:t>
      </w:r>
    </w:p>
    <w:p>
      <w:pPr>
        <w:pStyle w:val="BodyText"/>
        <w:spacing w:before="10"/>
        <w:rPr>
          <w:sz w:val="25"/>
        </w:rPr>
      </w:pPr>
    </w:p>
    <w:p>
      <w:pPr>
        <w:pStyle w:val="BodyText"/>
        <w:spacing w:line="273" w:lineRule="auto"/>
        <w:ind w:left="232" w:right="3115"/>
      </w:pPr>
      <w:r>
        <w:rPr/>
        <w:t>Mange af studierne omhandler kommuner i Region Hovedstaden og på Sjæl- land. Studierne er dermed ikke nødvendigvis repræsentative for hele Dan- mark. Ud fra ovenstående studier er der beregnet de samlede skadesomkost- ninger for følgende 12 kommuner: Albertslund Kommune, Ballerup Kom- mune, Brøndby Kommune, Frederiksberg Kommune, Gladsaxe Kommune, Glostrup Kommune, Herlev Kommune, Hvidovre Kommune, Københavns Kommune, Rødovre Kommune, Stevns Kommune, Solrød Kommune,</w:t>
      </w:r>
    </w:p>
    <w:p>
      <w:pPr>
        <w:spacing w:after="0" w:line="273" w:lineRule="auto"/>
        <w:sectPr>
          <w:pgSz w:w="11910" w:h="16840"/>
          <w:pgMar w:header="0" w:footer="506" w:top="1060" w:bottom="780" w:left="900" w:right="880"/>
        </w:sectPr>
      </w:pPr>
    </w:p>
    <w:p>
      <w:pPr>
        <w:pStyle w:val="BodyText"/>
        <w:spacing w:line="276" w:lineRule="auto" w:before="87"/>
        <w:ind w:left="232" w:right="3183"/>
      </w:pPr>
      <w:r>
        <w:rPr/>
        <w:t>Odense Kommune. Derefter er der opregnet til hele landet, ud fra antallet af borgere i kommunerne.</w:t>
      </w:r>
    </w:p>
    <w:p>
      <w:pPr>
        <w:pStyle w:val="BodyText"/>
        <w:spacing w:before="7"/>
        <w:rPr>
          <w:sz w:val="22"/>
        </w:rPr>
      </w:pPr>
    </w:p>
    <w:p>
      <w:pPr>
        <w:pStyle w:val="BodyText"/>
        <w:spacing w:line="273" w:lineRule="auto"/>
        <w:ind w:left="232" w:right="3124"/>
      </w:pPr>
      <w:r>
        <w:rPr/>
        <w:pict>
          <v:group style="position:absolute;margin-left:119.769997pt;margin-top:131.309937pt;width:404.4pt;height:112.8pt;mso-position-horizontal-relative:page;mso-position-vertical-relative:paragraph;z-index:-84328" coordorigin="2395,2626" coordsize="8088,2256">
            <v:shape style="position:absolute;left:2395;top:3053;width:8088;height:1563" coordorigin="2395,3053" coordsize="8088,1563" path="m10020,4616l10483,4616m8671,4616l9598,4616m7325,4616l8249,4616m5976,4616l6902,4616m4630,4616l5554,4616m3281,4616l4207,4616m2395,4616l2858,4616m3281,4354l4207,4354m2395,4354l2858,4354m3281,4095l4207,4095m2395,4095l2858,4095m3281,3833l4207,3833m2395,3833l2858,3833m3281,3574l4207,3574m2395,3574l2858,3574m3281,3313l4207,3313m2395,3313l2858,3313m3281,3053l4207,3053m2395,3053l2858,3053e" filled="false" stroked="true" strokeweight=".75pt" strokecolor="#dbdbdb">
              <v:path arrowok="t"/>
              <v:stroke dashstyle="solid"/>
            </v:shape>
            <v:rect style="position:absolute;left:2858;top:2943;width:423;height:1934" filled="true" fillcolor="#456966" stroked="false">
              <v:fill type="solid"/>
            </v:rect>
            <v:shape style="position:absolute;left:2395;top:2791;width:3159;height:1563" coordorigin="2395,2792" coordsize="3159,1563" path="m4630,4354l5554,4354m4630,4095l5554,4095m4630,3833l5554,3833m4630,3574l5554,3574m4630,3313l5554,3313m4630,3053l5554,3053m4630,2792l5554,2792m2395,2792l4207,2792e" filled="false" stroked="true" strokeweight=".75pt" strokecolor="#dbdbdb">
              <v:path arrowok="t"/>
              <v:stroke dashstyle="solid"/>
            </v:shape>
            <v:rect style="position:absolute;left:4207;top:2626;width:423;height:2251" filled="true" fillcolor="#456966" stroked="false">
              <v:fill type="solid"/>
            </v:rect>
            <v:shape style="position:absolute;left:5976;top:2791;width:4507;height:1563" coordorigin="5976,2792" coordsize="4507,1563" path="m5976,4354l6902,4354m5976,4095l6902,4095m5976,3833l6902,3833m5976,3574l6902,3574m5976,3313l10483,3313m5976,3053l10483,3053m5976,2792l10483,2792e" filled="false" stroked="true" strokeweight=".75pt" strokecolor="#dbdbdb">
              <v:path arrowok="t"/>
              <v:stroke dashstyle="solid"/>
            </v:shape>
            <v:rect style="position:absolute;left:5553;top:2755;width:423;height:2121" filled="true" fillcolor="#456966" stroked="false">
              <v:fill type="solid"/>
            </v:rect>
            <v:shape style="position:absolute;left:7324;top:3574;width:2273;height:780" coordorigin="7325,3574" coordsize="2273,780" path="m7325,4354l8249,4354m7325,4095l8249,4095m7325,3833l8249,3833m7325,3574l9598,3574e" filled="false" stroked="true" strokeweight=".75pt" strokecolor="#dbdbdb">
              <v:path arrowok="t"/>
              <v:stroke dashstyle="solid"/>
            </v:shape>
            <v:rect style="position:absolute;left:6902;top:3545;width:423;height:1332" filled="true" fillcolor="#456966" stroked="false">
              <v:fill type="solid"/>
            </v:rect>
            <v:shape style="position:absolute;left:8671;top:3833;width:927;height:521" coordorigin="8671,3833" coordsize="927,521" path="m8671,4354l9598,4354m8671,4095l9598,4095m8671,3833l9598,3833e" filled="false" stroked="true" strokeweight=".75pt" strokecolor="#dbdbdb">
              <v:path arrowok="t"/>
              <v:stroke dashstyle="solid"/>
            </v:shape>
            <v:rect style="position:absolute;left:8248;top:3588;width:423;height:1288" filled="true" fillcolor="#456966" stroked="false">
              <v:fill type="solid"/>
            </v:rect>
            <v:shape style="position:absolute;left:10020;top:3574;width:463;height:780" coordorigin="10020,3574" coordsize="463,780" path="m10020,4354l10483,4354m10020,4095l10483,4095m10020,3833l10483,3833m10020,3574l10483,3574e" filled="false" stroked="true" strokeweight=".75pt" strokecolor="#dbdbdb">
              <v:path arrowok="t"/>
              <v:stroke dashstyle="solid"/>
            </v:shape>
            <v:rect style="position:absolute;left:9597;top:3475;width:423;height:1401" filled="true" fillcolor="#456966" stroked="false">
              <v:fill type="solid"/>
            </v:rect>
            <v:line style="position:absolute" from="2395,4877" to="10483,4877" stroked="true" strokeweight=".5pt" strokecolor="#919299">
              <v:stroke dashstyle="solid"/>
            </v:line>
            <w10:wrap type="none"/>
          </v:group>
        </w:pict>
      </w:r>
      <w:r>
        <w:rPr/>
        <w:pict>
          <v:line style="position:absolute;mso-position-horizontal-relative:page;mso-position-vertical-relative:paragraph;z-index:-84304" from="119.769997pt,126.509941pt" to="524.149997pt,126.509941pt" stroked="true" strokeweight=".75pt" strokecolor="#dbdbdb">
            <v:stroke dashstyle="solid"/>
            <w10:wrap type="none"/>
          </v:line>
        </w:pict>
      </w:r>
      <w:r>
        <w:rPr/>
        <w:pict>
          <v:line style="position:absolute;mso-position-horizontal-relative:page;mso-position-vertical-relative:paragraph;z-index:-84280" from="119.769997pt,113.519943pt" to="524.149997pt,113.519943pt" stroked="true" strokeweight=".75pt" strokecolor="#dbdbdb">
            <v:stroke dashstyle="solid"/>
            <w10:wrap type="none"/>
          </v:line>
        </w:pict>
      </w:r>
      <w:r>
        <w:rPr/>
        <w:t>Efter vi har opregnet til landsplan, ligger de estimerede omkostninger på ca. 31 mia. kr., svarende til godt 5.000 kr. per borger. Det er i den lave ende, sammenlignet med skadesomkostninger pr. borger i de forskellige studier, vi har analyseret.</w:t>
      </w:r>
    </w:p>
    <w:p>
      <w:pPr>
        <w:pStyle w:val="BodyText"/>
        <w:spacing w:before="5"/>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760" w:hRule="atLeast"/>
        </w:trPr>
        <w:tc>
          <w:tcPr>
            <w:tcW w:w="9640" w:type="dxa"/>
            <w:tcBorders>
              <w:bottom w:val="single" w:sz="4" w:space="0" w:color="456966"/>
            </w:tcBorders>
          </w:tcPr>
          <w:p>
            <w:pPr>
              <w:pStyle w:val="TableParagraph"/>
              <w:rPr>
                <w:rFonts w:ascii="Segoe UI Light"/>
                <w:b w:val="0"/>
                <w:sz w:val="24"/>
              </w:rPr>
            </w:pPr>
            <w:r>
              <w:rPr>
                <w:rFonts w:ascii="Segoe UI Light"/>
                <w:b w:val="0"/>
                <w:color w:val="456966"/>
                <w:sz w:val="24"/>
              </w:rPr>
              <w:t>Figur A.2 Skadesomkostninger i forskellige studier</w:t>
            </w:r>
          </w:p>
          <w:p>
            <w:pPr>
              <w:pStyle w:val="TableParagraph"/>
              <w:spacing w:before="152"/>
              <w:rPr>
                <w:sz w:val="20"/>
              </w:rPr>
            </w:pPr>
            <w:r>
              <w:rPr>
                <w:sz w:val="20"/>
              </w:rPr>
              <w:t>Skadesomkostninger pr borger, kr.</w:t>
            </w:r>
          </w:p>
        </w:tc>
      </w:tr>
      <w:tr>
        <w:trPr>
          <w:trHeight w:val="4003" w:hRule="atLeast"/>
        </w:trPr>
        <w:tc>
          <w:tcPr>
            <w:tcW w:w="9640" w:type="dxa"/>
            <w:tcBorders>
              <w:top w:val="single" w:sz="4" w:space="0" w:color="456966"/>
              <w:bottom w:val="single" w:sz="4" w:space="0" w:color="456966"/>
            </w:tcBorders>
          </w:tcPr>
          <w:p>
            <w:pPr>
              <w:pStyle w:val="TableParagraph"/>
              <w:spacing w:line="264" w:lineRule="exact" w:before="82"/>
              <w:ind w:right="8598"/>
              <w:jc w:val="center"/>
              <w:rPr>
                <w:rFonts w:ascii="Segoe UI Light"/>
                <w:b w:val="0"/>
                <w:sz w:val="20"/>
              </w:rPr>
            </w:pPr>
            <w:r>
              <w:rPr>
                <w:rFonts w:ascii="Segoe UI Light"/>
                <w:b w:val="0"/>
                <w:sz w:val="20"/>
              </w:rPr>
              <w:t>10.000</w:t>
            </w:r>
          </w:p>
          <w:p>
            <w:pPr>
              <w:pStyle w:val="TableParagraph"/>
              <w:spacing w:line="261" w:lineRule="exact"/>
              <w:ind w:right="8527"/>
              <w:jc w:val="center"/>
              <w:rPr>
                <w:rFonts w:ascii="Segoe UI Light"/>
                <w:b w:val="0"/>
                <w:sz w:val="20"/>
              </w:rPr>
            </w:pPr>
            <w:r>
              <w:rPr>
                <w:rFonts w:ascii="Segoe UI Light"/>
                <w:b w:val="0"/>
                <w:sz w:val="20"/>
              </w:rPr>
              <w:t>9.000</w:t>
            </w:r>
          </w:p>
          <w:p>
            <w:pPr>
              <w:pStyle w:val="TableParagraph"/>
              <w:spacing w:line="261" w:lineRule="exact"/>
              <w:ind w:right="8527"/>
              <w:jc w:val="center"/>
              <w:rPr>
                <w:rFonts w:ascii="Segoe UI Light"/>
                <w:b w:val="0"/>
                <w:sz w:val="20"/>
              </w:rPr>
            </w:pPr>
            <w:r>
              <w:rPr>
                <w:rFonts w:ascii="Segoe UI Light"/>
                <w:b w:val="0"/>
                <w:sz w:val="20"/>
              </w:rPr>
              <w:t>8.000</w:t>
            </w:r>
          </w:p>
          <w:p>
            <w:pPr>
              <w:pStyle w:val="TableParagraph"/>
              <w:spacing w:line="261" w:lineRule="exact"/>
              <w:ind w:right="8523"/>
              <w:jc w:val="center"/>
              <w:rPr>
                <w:rFonts w:ascii="Segoe UI Light"/>
                <w:b w:val="0"/>
                <w:sz w:val="20"/>
              </w:rPr>
            </w:pPr>
            <w:r>
              <w:rPr>
                <w:rFonts w:ascii="Segoe UI Light"/>
                <w:b w:val="0"/>
                <w:sz w:val="20"/>
              </w:rPr>
              <w:t>7.000</w:t>
            </w:r>
          </w:p>
          <w:p>
            <w:pPr>
              <w:pStyle w:val="TableParagraph"/>
              <w:spacing w:line="261" w:lineRule="exact"/>
              <w:ind w:right="8527"/>
              <w:jc w:val="center"/>
              <w:rPr>
                <w:rFonts w:ascii="Segoe UI Light"/>
                <w:b w:val="0"/>
                <w:sz w:val="20"/>
              </w:rPr>
            </w:pPr>
            <w:r>
              <w:rPr>
                <w:rFonts w:ascii="Segoe UI Light"/>
                <w:b w:val="0"/>
                <w:sz w:val="20"/>
              </w:rPr>
              <w:t>6.000</w:t>
            </w:r>
          </w:p>
          <w:p>
            <w:pPr>
              <w:pStyle w:val="TableParagraph"/>
              <w:spacing w:line="261" w:lineRule="exact"/>
              <w:ind w:right="8527"/>
              <w:jc w:val="center"/>
              <w:rPr>
                <w:rFonts w:ascii="Segoe UI Light"/>
                <w:b w:val="0"/>
                <w:sz w:val="20"/>
              </w:rPr>
            </w:pPr>
            <w:r>
              <w:rPr>
                <w:rFonts w:ascii="Segoe UI Light"/>
                <w:b w:val="0"/>
                <w:sz w:val="20"/>
              </w:rPr>
              <w:t>5.000</w:t>
            </w:r>
          </w:p>
          <w:p>
            <w:pPr>
              <w:pStyle w:val="TableParagraph"/>
              <w:spacing w:line="261" w:lineRule="exact"/>
              <w:ind w:right="8531"/>
              <w:jc w:val="center"/>
              <w:rPr>
                <w:rFonts w:ascii="Segoe UI Light"/>
                <w:b w:val="0"/>
                <w:sz w:val="20"/>
              </w:rPr>
            </w:pPr>
            <w:r>
              <w:rPr>
                <w:rFonts w:ascii="Segoe UI Light"/>
                <w:b w:val="0"/>
                <w:sz w:val="20"/>
              </w:rPr>
              <w:t>4.000</w:t>
            </w:r>
          </w:p>
          <w:p>
            <w:pPr>
              <w:pStyle w:val="TableParagraph"/>
              <w:spacing w:line="261" w:lineRule="exact"/>
              <w:ind w:right="8527"/>
              <w:jc w:val="center"/>
              <w:rPr>
                <w:rFonts w:ascii="Segoe UI Light"/>
                <w:b w:val="0"/>
                <w:sz w:val="20"/>
              </w:rPr>
            </w:pPr>
            <w:r>
              <w:rPr>
                <w:rFonts w:ascii="Segoe UI Light"/>
                <w:b w:val="0"/>
                <w:sz w:val="20"/>
              </w:rPr>
              <w:t>3.000</w:t>
            </w:r>
          </w:p>
          <w:p>
            <w:pPr>
              <w:pStyle w:val="TableParagraph"/>
              <w:spacing w:line="261" w:lineRule="exact"/>
              <w:ind w:right="8527"/>
              <w:jc w:val="center"/>
              <w:rPr>
                <w:rFonts w:ascii="Segoe UI Light"/>
                <w:b w:val="0"/>
                <w:sz w:val="20"/>
              </w:rPr>
            </w:pPr>
            <w:r>
              <w:rPr>
                <w:rFonts w:ascii="Segoe UI Light"/>
                <w:b w:val="0"/>
                <w:sz w:val="20"/>
              </w:rPr>
              <w:t>2.000</w:t>
            </w:r>
          </w:p>
          <w:p>
            <w:pPr>
              <w:pStyle w:val="TableParagraph"/>
              <w:spacing w:line="261" w:lineRule="exact"/>
              <w:ind w:right="8495"/>
              <w:jc w:val="center"/>
              <w:rPr>
                <w:rFonts w:ascii="Segoe UI Light"/>
                <w:b w:val="0"/>
                <w:sz w:val="20"/>
              </w:rPr>
            </w:pPr>
            <w:r>
              <w:rPr>
                <w:rFonts w:ascii="Segoe UI Light"/>
                <w:b w:val="0"/>
                <w:sz w:val="20"/>
              </w:rPr>
              <w:t>1.000</w:t>
            </w:r>
          </w:p>
          <w:p>
            <w:pPr>
              <w:pStyle w:val="TableParagraph"/>
              <w:spacing w:line="263" w:lineRule="exact"/>
              <w:ind w:right="8368"/>
              <w:jc w:val="center"/>
              <w:rPr>
                <w:rFonts w:ascii="Segoe UI Light"/>
                <w:b w:val="0"/>
                <w:sz w:val="20"/>
              </w:rPr>
            </w:pPr>
            <w:r>
              <w:rPr>
                <w:rFonts w:ascii="Segoe UI Light"/>
                <w:b w:val="0"/>
                <w:w w:val="99"/>
                <w:sz w:val="20"/>
              </w:rPr>
              <w:t>-</w:t>
            </w:r>
          </w:p>
          <w:p>
            <w:pPr>
              <w:pStyle w:val="TableParagraph"/>
              <w:tabs>
                <w:tab w:pos="2803" w:val="left" w:leader="none"/>
                <w:tab w:pos="4365" w:val="left" w:leader="none"/>
                <w:tab w:pos="5709" w:val="left" w:leader="none"/>
                <w:tab w:pos="7004" w:val="left" w:leader="none"/>
                <w:tab w:pos="8064" w:val="left" w:leader="none"/>
              </w:tabs>
              <w:spacing w:before="27"/>
              <w:ind w:left="1427"/>
              <w:rPr>
                <w:rFonts w:ascii="Segoe UI Light" w:hAnsi="Segoe UI Light"/>
                <w:b w:val="0"/>
                <w:sz w:val="20"/>
              </w:rPr>
            </w:pPr>
            <w:r>
              <w:rPr>
                <w:rFonts w:ascii="Segoe UI Light" w:hAnsi="Segoe UI Light"/>
                <w:b w:val="0"/>
                <w:sz w:val="20"/>
              </w:rPr>
              <w:t>Københavns</w:t>
              <w:tab/>
              <w:t>Cowi</w:t>
            </w:r>
            <w:r>
              <w:rPr>
                <w:rFonts w:ascii="Segoe UI Light" w:hAnsi="Segoe UI Light"/>
                <w:b w:val="0"/>
                <w:spacing w:val="-3"/>
                <w:sz w:val="20"/>
              </w:rPr>
              <w:t> </w:t>
            </w:r>
            <w:r>
              <w:rPr>
                <w:rFonts w:ascii="Segoe UI Light" w:hAnsi="Segoe UI Light"/>
                <w:b w:val="0"/>
                <w:sz w:val="20"/>
              </w:rPr>
              <w:t>(2014)</w:t>
              <w:tab/>
              <w:t>Stevns</w:t>
              <w:tab/>
              <w:t>Solrød</w:t>
              <w:tab/>
              <w:t>Odense</w:t>
              <w:tab/>
              <w:t>Orbicon (2018)</w:t>
            </w:r>
          </w:p>
          <w:p>
            <w:pPr>
              <w:pStyle w:val="TableParagraph"/>
              <w:tabs>
                <w:tab w:pos="4202" w:val="left" w:leader="none"/>
                <w:tab w:pos="5551" w:val="left" w:leader="none"/>
                <w:tab w:pos="6898" w:val="left" w:leader="none"/>
              </w:tabs>
              <w:spacing w:line="266" w:lineRule="exact"/>
              <w:ind w:left="1506"/>
              <w:rPr>
                <w:rFonts w:ascii="Segoe UI Light"/>
                <w:b w:val="0"/>
                <w:sz w:val="20"/>
              </w:rPr>
            </w:pPr>
            <w:r>
              <w:rPr>
                <w:rFonts w:ascii="Segoe UI Light"/>
                <w:b w:val="0"/>
                <w:sz w:val="20"/>
              </w:rPr>
              <w:t>Kommune</w:t>
              <w:tab/>
              <w:t>Kommune</w:t>
              <w:tab/>
              <w:t>Kommune</w:t>
              <w:tab/>
              <w:t>Kommune</w:t>
            </w:r>
          </w:p>
          <w:p>
            <w:pPr>
              <w:pStyle w:val="TableParagraph"/>
              <w:tabs>
                <w:tab w:pos="2680" w:val="left" w:leader="none"/>
                <w:tab w:pos="4028" w:val="left" w:leader="none"/>
                <w:tab w:pos="5375" w:val="left" w:leader="none"/>
              </w:tabs>
              <w:ind w:right="354"/>
              <w:jc w:val="center"/>
              <w:rPr>
                <w:rFonts w:ascii="Segoe UI Light"/>
                <w:b w:val="0"/>
                <w:sz w:val="20"/>
              </w:rPr>
            </w:pPr>
            <w:r>
              <w:rPr>
                <w:rFonts w:ascii="Segoe UI Light"/>
                <w:b w:val="0"/>
                <w:sz w:val="20"/>
              </w:rPr>
              <w:t>(2011)</w:t>
              <w:tab/>
              <w:t>(2013)</w:t>
              <w:tab/>
              <w:t>(2016)</w:t>
              <w:tab/>
              <w:t>(2014)</w:t>
            </w:r>
          </w:p>
        </w:tc>
      </w:tr>
      <w:tr>
        <w:trPr>
          <w:trHeight w:val="245" w:hRule="atLeast"/>
        </w:trPr>
        <w:tc>
          <w:tcPr>
            <w:tcW w:w="9640" w:type="dxa"/>
            <w:tcBorders>
              <w:top w:val="single" w:sz="4" w:space="0" w:color="456966"/>
            </w:tcBorders>
          </w:tcPr>
          <w:p>
            <w:pPr>
              <w:pStyle w:val="TableParagraph"/>
              <w:spacing w:line="166" w:lineRule="exact" w:before="60"/>
              <w:rPr>
                <w:rFonts w:ascii="Segoe UI Light"/>
                <w:b w:val="0"/>
                <w:sz w:val="14"/>
              </w:rPr>
            </w:pPr>
            <w:r>
              <w:rPr>
                <w:rFonts w:ascii="Segoe UI Light"/>
                <w:b w:val="0"/>
                <w:color w:val="456966"/>
                <w:sz w:val="14"/>
              </w:rPr>
              <w:t>Kilde: Egen fremstilling</w:t>
            </w:r>
          </w:p>
        </w:tc>
      </w:tr>
    </w:tbl>
    <w:p>
      <w:pPr>
        <w:pStyle w:val="BodyText"/>
        <w:spacing w:before="8"/>
        <w:rPr>
          <w:sz w:val="25"/>
        </w:rPr>
      </w:pPr>
    </w:p>
    <w:p>
      <w:pPr>
        <w:pStyle w:val="BodyText"/>
        <w:spacing w:line="273" w:lineRule="auto" w:before="1"/>
        <w:ind w:left="232" w:right="3110"/>
      </w:pPr>
      <w:r>
        <w:rPr/>
        <w:t>De samlede skadesomkostninger fordeles mellem forsinkelser, infrastruktur og bygning og løsøre, på baggrund af Cowi (2017).</w:t>
      </w:r>
    </w:p>
    <w:p>
      <w:pPr>
        <w:pStyle w:val="BodyText"/>
        <w:rPr>
          <w:sz w:val="23"/>
        </w:rPr>
      </w:pPr>
    </w:p>
    <w:p>
      <w:pPr>
        <w:pStyle w:val="BodyText"/>
        <w:ind w:left="232"/>
      </w:pPr>
      <w:r>
        <w:rPr/>
        <w:t>I surveyen er respondenterne blevet bedt om at besvare følgende spørgsmål:</w:t>
      </w:r>
    </w:p>
    <w:p>
      <w:pPr>
        <w:pStyle w:val="ListParagraph"/>
        <w:numPr>
          <w:ilvl w:val="0"/>
          <w:numId w:val="18"/>
        </w:numPr>
        <w:tabs>
          <w:tab w:pos="953" w:val="left" w:leader="none"/>
          <w:tab w:pos="954" w:val="left" w:leader="none"/>
        </w:tabs>
        <w:spacing w:line="273" w:lineRule="auto" w:before="15" w:after="0"/>
        <w:ind w:left="953" w:right="3188" w:hanging="360"/>
        <w:jc w:val="left"/>
        <w:rPr>
          <w:sz w:val="20"/>
        </w:rPr>
      </w:pPr>
      <w:r>
        <w:rPr>
          <w:sz w:val="20"/>
        </w:rPr>
        <w:t>I det følgende bedes du vurdere, om de beskrevne hydrologiske</w:t>
      </w:r>
      <w:r>
        <w:rPr>
          <w:spacing w:val="-31"/>
          <w:sz w:val="20"/>
        </w:rPr>
        <w:t> </w:t>
      </w:r>
      <w:r>
        <w:rPr>
          <w:sz w:val="20"/>
        </w:rPr>
        <w:t>data kan lede til </w:t>
      </w:r>
      <w:r>
        <w:rPr>
          <w:sz w:val="20"/>
          <w:u w:val="single"/>
        </w:rPr>
        <w:t>færre forsinkelser i trafikken</w:t>
      </w:r>
      <w:r>
        <w:rPr>
          <w:sz w:val="20"/>
        </w:rPr>
        <w:t> ved ekstremvejr. Giv dit bedste bud, ud fra din viden om anvendelsen af hydrologiske data i beslutningstagen i dag, og din vurdering af, hvad de hydrologiske data kan anvendes til i</w:t>
      </w:r>
      <w:r>
        <w:rPr>
          <w:spacing w:val="-4"/>
          <w:sz w:val="20"/>
        </w:rPr>
        <w:t> </w:t>
      </w:r>
      <w:r>
        <w:rPr>
          <w:sz w:val="20"/>
        </w:rPr>
        <w:t>fremtiden.</w:t>
      </w:r>
    </w:p>
    <w:p>
      <w:pPr>
        <w:pStyle w:val="ListParagraph"/>
        <w:numPr>
          <w:ilvl w:val="0"/>
          <w:numId w:val="18"/>
        </w:numPr>
        <w:tabs>
          <w:tab w:pos="953" w:val="left" w:leader="none"/>
          <w:tab w:pos="954" w:val="left" w:leader="none"/>
        </w:tabs>
        <w:spacing w:line="230" w:lineRule="exact" w:before="0" w:after="0"/>
        <w:ind w:left="953" w:right="0" w:hanging="360"/>
        <w:jc w:val="left"/>
        <w:rPr>
          <w:sz w:val="20"/>
        </w:rPr>
      </w:pPr>
      <w:r>
        <w:rPr>
          <w:sz w:val="20"/>
        </w:rPr>
        <w:t>I det følgende bedes du vurdere, om de beskrevne hydrologiske</w:t>
      </w:r>
      <w:r>
        <w:rPr>
          <w:spacing w:val="-9"/>
          <w:sz w:val="20"/>
        </w:rPr>
        <w:t> </w:t>
      </w:r>
      <w:r>
        <w:rPr>
          <w:sz w:val="20"/>
        </w:rPr>
        <w:t>data</w:t>
      </w:r>
    </w:p>
    <w:p>
      <w:pPr>
        <w:pStyle w:val="BodyText"/>
        <w:spacing w:line="276" w:lineRule="auto" w:before="32"/>
        <w:ind w:left="953" w:right="3123"/>
      </w:pPr>
      <w:r>
        <w:rPr/>
        <w:t>kan lede til </w:t>
      </w:r>
      <w:r>
        <w:rPr>
          <w:u w:val="single"/>
        </w:rPr>
        <w:t>lavere skadesomkostninger på infrastruktur</w:t>
      </w:r>
      <w:r>
        <w:rPr/>
        <w:t>, som følge af oversvømmelser ved ekstremvejr. Giv dit bedste bud, ud fra din vi- den om anvendelsen af hydrologiske data i beslutningstagen i dag, og din vurdering af, hvad de hydrologiske data kan anvendes til i fremtiden.</w:t>
      </w:r>
    </w:p>
    <w:p>
      <w:pPr>
        <w:pStyle w:val="ListParagraph"/>
        <w:numPr>
          <w:ilvl w:val="0"/>
          <w:numId w:val="18"/>
        </w:numPr>
        <w:tabs>
          <w:tab w:pos="953" w:val="left" w:leader="none"/>
          <w:tab w:pos="954" w:val="left" w:leader="none"/>
        </w:tabs>
        <w:spacing w:line="221" w:lineRule="exact" w:before="0" w:after="0"/>
        <w:ind w:left="953" w:right="0" w:hanging="360"/>
        <w:jc w:val="left"/>
        <w:rPr>
          <w:sz w:val="20"/>
        </w:rPr>
      </w:pPr>
      <w:r>
        <w:rPr>
          <w:sz w:val="20"/>
        </w:rPr>
        <w:t>I det følgende bedes du vurdere, om de beskrevne hydrologiske</w:t>
      </w:r>
      <w:r>
        <w:rPr>
          <w:spacing w:val="-9"/>
          <w:sz w:val="20"/>
        </w:rPr>
        <w:t> </w:t>
      </w:r>
      <w:r>
        <w:rPr>
          <w:sz w:val="20"/>
        </w:rPr>
        <w:t>data</w:t>
      </w:r>
    </w:p>
    <w:p>
      <w:pPr>
        <w:pStyle w:val="BodyText"/>
        <w:spacing w:line="276" w:lineRule="auto" w:before="31"/>
        <w:ind w:left="953" w:right="3160"/>
      </w:pPr>
      <w:r>
        <w:rPr/>
        <w:t>kan lede til </w:t>
      </w:r>
      <w:r>
        <w:rPr>
          <w:u w:val="single"/>
        </w:rPr>
        <w:t>lavere skadesomkostninger for bygninger og løsøre</w:t>
      </w:r>
      <w:r>
        <w:rPr/>
        <w:t>, som følge af oversvømmelser ved ekstremvejr. Giv dit bedste bud, ud fra din viden om anvendelsen af hydrologiske data i beslutningstagen i dag, og din vurdering af, hvad de hydrologiske data kan anvendes til i fremtiden.</w:t>
      </w:r>
    </w:p>
    <w:p>
      <w:pPr>
        <w:pStyle w:val="BodyText"/>
        <w:spacing w:before="4"/>
        <w:rPr>
          <w:sz w:val="22"/>
        </w:rPr>
      </w:pPr>
    </w:p>
    <w:p>
      <w:pPr>
        <w:pStyle w:val="BodyText"/>
        <w:spacing w:line="276" w:lineRule="auto"/>
        <w:ind w:left="232" w:right="3080"/>
      </w:pPr>
      <w:r>
        <w:rPr/>
        <w:t>Derefter har respondenterne angivet, hvor meget de vurderer, at de enkelte delleverancer i HIP vil reducere omkostningerne. Spørgeskemaet kan ses i en forsimplet version i bilag E.</w:t>
      </w:r>
    </w:p>
    <w:p>
      <w:pPr>
        <w:spacing w:after="0" w:line="276" w:lineRule="auto"/>
        <w:sectPr>
          <w:pgSz w:w="11910" w:h="16840"/>
          <w:pgMar w:header="0" w:footer="506" w:top="1060" w:bottom="780" w:left="900" w:right="880"/>
        </w:sectPr>
      </w:pPr>
    </w:p>
    <w:p>
      <w:pPr>
        <w:pStyle w:val="BodyText"/>
        <w:spacing w:line="273" w:lineRule="auto" w:before="87"/>
        <w:ind w:left="232" w:right="3081"/>
      </w:pPr>
      <w:r>
        <w:rPr/>
        <w:t>Dette er ganget på de skønnede skadesomkostninger successivt – dvs. det antages at effekten af HIP1 indtræffer først, derefter effekten af HIP2 osv. Dette kan medføre at værdien af de senere HIP delleverancer bliver mindre. For de senere HIP delleverancer er skadesomkostningerne allerede reduceret markant, og den ekstra værdi af leverancen bliver mindre. Det bør her be- mærkes, at delleverancernes værdiskabelse vil være tæt forbundet og at det dermed kan være svært at adskille værdierne af de enkelte delleverancer.</w:t>
      </w:r>
    </w:p>
    <w:p>
      <w:pPr>
        <w:pStyle w:val="BodyText"/>
        <w:spacing w:before="6"/>
        <w:rPr>
          <w:sz w:val="23"/>
        </w:rPr>
      </w:pPr>
    </w:p>
    <w:p>
      <w:pPr>
        <w:pStyle w:val="BodyText"/>
        <w:spacing w:line="276" w:lineRule="auto"/>
        <w:ind w:left="232" w:right="3166"/>
      </w:pPr>
      <w:r>
        <w:rPr/>
        <w:t>For at illustrere usikkerheden forbundet med at estimere de forventede re- duktioner, har vi beregnet 95 pct. konfidensintervaller for reduktionerne, på baggrund af variationen i surveysvarene.</w:t>
      </w:r>
    </w:p>
    <w:p>
      <w:pPr>
        <w:pStyle w:val="BodyText"/>
        <w:spacing w:before="5"/>
        <w:rPr>
          <w:sz w:val="22"/>
        </w:rPr>
      </w:pPr>
    </w:p>
    <w:p>
      <w:pPr>
        <w:pStyle w:val="BodyText"/>
        <w:spacing w:line="276" w:lineRule="auto"/>
        <w:ind w:left="232" w:right="3341"/>
      </w:pPr>
      <w:r>
        <w:rPr/>
        <w:t>Endeligt er omkostningerne for bygninger og løsøre fordelt på borgere, er- hverv og det offentlige, på baggrund af fordelinger i eksisterende studier.</w:t>
      </w:r>
    </w:p>
    <w:p>
      <w:pPr>
        <w:pStyle w:val="BodyText"/>
        <w:spacing w:line="273" w:lineRule="auto"/>
        <w:ind w:left="232" w:right="3089"/>
      </w:pPr>
      <w:r>
        <w:rPr/>
        <w:t>I mange studier er det uklart, om omkostninger forbundet med oversvøm- melser af offentlige bygninger er inkluderet i vurderingen af skadesomkost- ninger. Da mange studier er baseret på forsikringsdata vil offentlige skades- omkostninger ikke være inkluderet, men for at undgå at overvurdere om- kostninger, har vi som udgangspunkt antaget, at de offentlige omkostninger er inkluderet. Surveyen indikerer, at omkostninger til de offentlige bygninger kan udgøre op mod 20 pct. af de samlede omkostninger, men i Kapacitets- planen for Harrestrup Å har man estimeret, at de offentlige omkostninger udgør 9 pct. Vi har derfor valgt den konservative tilgang i vores beregninger. Fordelingen mellem erhverv og borgere er baseret på Cowi (2014) og Orbi- con (2018).</w:t>
      </w:r>
    </w:p>
    <w:p>
      <w:pPr>
        <w:pStyle w:val="BodyText"/>
        <w:spacing w:before="8"/>
        <w:rPr>
          <w:sz w:val="23"/>
        </w:rPr>
      </w:pPr>
    </w:p>
    <w:p>
      <w:pPr>
        <w:pStyle w:val="BodyText"/>
        <w:spacing w:line="276" w:lineRule="auto"/>
        <w:ind w:left="232" w:right="3129"/>
        <w:jc w:val="both"/>
      </w:pPr>
      <w:r>
        <w:rPr/>
        <w:t>Vi har desuden antaget, at gevinsterne for forsinkelser fordeler sig på samme måde som fordelingerne for bygninger og løsøre, mens gevinsterne for infra- struktur er tilskrevet det offentlige.</w:t>
      </w:r>
    </w:p>
    <w:p>
      <w:pPr>
        <w:pStyle w:val="BodyText"/>
        <w:spacing w:before="5"/>
        <w:rPr>
          <w:sz w:val="22"/>
        </w:rPr>
      </w:pPr>
    </w:p>
    <w:p>
      <w:pPr>
        <w:pStyle w:val="BodyText"/>
        <w:spacing w:line="276" w:lineRule="auto"/>
        <w:ind w:left="232" w:right="3138"/>
      </w:pPr>
      <w:r>
        <w:rPr/>
        <w:t>Det har ikke været muligt at estimere omkostninger for landmænd i forbin- delse med ekstremvejr, fordi der er for få svar i surveyen for denne del. Men eksisterende studier peger dog på, at landbruget oplever væsentlige skades- omkostninger i forbindelse med oversvømmelser af marker, se SEGES (2018). Ligesom en lang række andre gevinster heller ikke har kunnet bereg- nes i denne effektmåling.</w:t>
      </w:r>
    </w:p>
    <w:p>
      <w:pPr>
        <w:spacing w:after="0" w:line="276" w:lineRule="auto"/>
        <w:sectPr>
          <w:pgSz w:w="11910" w:h="16840"/>
          <w:pgMar w:header="0" w:footer="506" w:top="1060" w:bottom="780" w:left="900" w:right="880"/>
        </w:sectPr>
      </w:pPr>
    </w:p>
    <w:p>
      <w:pPr>
        <w:pStyle w:val="Heading1"/>
        <w:ind w:left="232" w:firstLine="0"/>
        <w:rPr>
          <w:b w:val="0"/>
        </w:rPr>
      </w:pPr>
      <w:bookmarkStart w:name="_bookmark13" w:id="25"/>
      <w:bookmarkEnd w:id="25"/>
      <w:r>
        <w:rPr/>
      </w:r>
      <w:r>
        <w:rPr>
          <w:b w:val="0"/>
        </w:rPr>
        <w:t>Bilag B: Beslutninger</w:t>
      </w:r>
    </w:p>
    <w:p>
      <w:pPr>
        <w:pStyle w:val="Heading4"/>
        <w:ind w:right="4053"/>
        <w:jc w:val="both"/>
        <w:rPr>
          <w:b w:val="0"/>
        </w:rPr>
      </w:pPr>
      <w:r>
        <w:rPr>
          <w:b w:val="0"/>
          <w:color w:val="456966"/>
        </w:rPr>
        <w:t>I det følgende præsenteres de beslutninger vi har identificeret i vores analyse, som kan træffes mere effektivt med data i HIP.</w:t>
      </w:r>
    </w:p>
    <w:p>
      <w:pPr>
        <w:pStyle w:val="BodyText"/>
        <w:spacing w:line="273" w:lineRule="auto" w:before="293"/>
        <w:ind w:left="232" w:right="3104"/>
      </w:pPr>
      <w:r>
        <w:rPr>
          <w:b/>
        </w:rPr>
        <w:t>Infrastruktur. </w:t>
      </w:r>
      <w:r>
        <w:rPr/>
        <w:t>Beslutninger om planlægning, anlæg og renovering af infra- struktur. Herunder beslutninger om optimal placering og klimatilpasninger for at undgå oversvømmelser på infrastrukturen, fx veje, jernbaner, telenet- værk, elforsyning og vandforsyning.</w:t>
      </w:r>
    </w:p>
    <w:p>
      <w:pPr>
        <w:pStyle w:val="BodyText"/>
        <w:spacing w:before="5"/>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1"/>
        <w:gridCol w:w="3275"/>
        <w:gridCol w:w="3262"/>
      </w:tblGrid>
      <w:tr>
        <w:trPr>
          <w:trHeight w:val="528" w:hRule="atLeast"/>
        </w:trPr>
        <w:tc>
          <w:tcPr>
            <w:tcW w:w="9778" w:type="dxa"/>
            <w:gridSpan w:val="3"/>
            <w:tcBorders>
              <w:bottom w:val="single" w:sz="4" w:space="0" w:color="456966"/>
            </w:tcBorders>
          </w:tcPr>
          <w:p>
            <w:pPr>
              <w:pStyle w:val="TableParagraph"/>
              <w:rPr>
                <w:rFonts w:ascii="Segoe UI Light" w:hAnsi="Segoe UI Light"/>
                <w:b w:val="0"/>
                <w:sz w:val="24"/>
              </w:rPr>
            </w:pPr>
            <w:r>
              <w:rPr>
                <w:rFonts w:ascii="Segoe UI Light" w:hAnsi="Segoe UI Light"/>
                <w:b w:val="0"/>
                <w:color w:val="456966"/>
                <w:sz w:val="24"/>
              </w:rPr>
              <w:t>Tabel B.1 Beslutningstagere, effekter og påvirkede aktører for infrastruktur</w:t>
            </w:r>
          </w:p>
        </w:tc>
      </w:tr>
      <w:tr>
        <w:trPr>
          <w:trHeight w:val="2058" w:hRule="atLeast"/>
        </w:trPr>
        <w:tc>
          <w:tcPr>
            <w:tcW w:w="3241" w:type="dxa"/>
            <w:tcBorders>
              <w:top w:val="single" w:sz="4" w:space="0" w:color="456966"/>
              <w:bottom w:val="single" w:sz="4" w:space="0" w:color="456966"/>
            </w:tcBorders>
          </w:tcPr>
          <w:p>
            <w:pPr>
              <w:pStyle w:val="TableParagraph"/>
              <w:spacing w:before="32"/>
              <w:rPr>
                <w:b/>
                <w:sz w:val="20"/>
              </w:rPr>
            </w:pPr>
            <w:r>
              <w:rPr>
                <w:b/>
                <w:sz w:val="20"/>
              </w:rPr>
              <w:t>Beslutningstagere</w:t>
            </w:r>
          </w:p>
          <w:p>
            <w:pPr>
              <w:pStyle w:val="TableParagraph"/>
              <w:numPr>
                <w:ilvl w:val="0"/>
                <w:numId w:val="19"/>
              </w:numPr>
              <w:tabs>
                <w:tab w:pos="679" w:val="left" w:leader="none"/>
                <w:tab w:pos="680" w:val="left" w:leader="none"/>
              </w:tabs>
              <w:spacing w:line="273" w:lineRule="auto" w:before="88" w:after="0"/>
              <w:ind w:left="708" w:right="65" w:hanging="425"/>
              <w:jc w:val="left"/>
              <w:rPr>
                <w:sz w:val="20"/>
              </w:rPr>
            </w:pPr>
            <w:r>
              <w:rPr>
                <w:sz w:val="20"/>
              </w:rPr>
              <w:t>Offentlige og private ejere</w:t>
            </w:r>
            <w:r>
              <w:rPr>
                <w:spacing w:val="-17"/>
                <w:sz w:val="20"/>
              </w:rPr>
              <w:t> </w:t>
            </w:r>
            <w:r>
              <w:rPr>
                <w:sz w:val="20"/>
              </w:rPr>
              <w:t>af infrastruktur</w:t>
            </w:r>
          </w:p>
          <w:p>
            <w:pPr>
              <w:pStyle w:val="TableParagraph"/>
              <w:numPr>
                <w:ilvl w:val="0"/>
                <w:numId w:val="19"/>
              </w:numPr>
              <w:tabs>
                <w:tab w:pos="679" w:val="left" w:leader="none"/>
                <w:tab w:pos="680" w:val="left" w:leader="none"/>
              </w:tabs>
              <w:spacing w:line="240" w:lineRule="auto" w:before="58" w:after="0"/>
              <w:ind w:left="679" w:right="0" w:hanging="396"/>
              <w:jc w:val="left"/>
              <w:rPr>
                <w:sz w:val="20"/>
              </w:rPr>
            </w:pPr>
            <w:r>
              <w:rPr>
                <w:sz w:val="20"/>
              </w:rPr>
              <w:t>Kommunale</w:t>
            </w:r>
            <w:r>
              <w:rPr>
                <w:spacing w:val="-3"/>
                <w:sz w:val="20"/>
              </w:rPr>
              <w:t> </w:t>
            </w:r>
            <w:r>
              <w:rPr>
                <w:sz w:val="20"/>
              </w:rPr>
              <w:t>byplanlæggere</w:t>
            </w:r>
          </w:p>
          <w:p>
            <w:pPr>
              <w:pStyle w:val="TableParagraph"/>
              <w:numPr>
                <w:ilvl w:val="0"/>
                <w:numId w:val="19"/>
              </w:numPr>
              <w:tabs>
                <w:tab w:pos="679" w:val="left" w:leader="none"/>
                <w:tab w:pos="680" w:val="left" w:leader="none"/>
              </w:tabs>
              <w:spacing w:line="273" w:lineRule="auto" w:before="88" w:after="0"/>
              <w:ind w:left="708" w:right="17" w:hanging="425"/>
              <w:jc w:val="left"/>
              <w:rPr>
                <w:sz w:val="20"/>
              </w:rPr>
            </w:pPr>
            <w:r>
              <w:rPr>
                <w:sz w:val="20"/>
              </w:rPr>
              <w:t>Drikke- og</w:t>
            </w:r>
            <w:r>
              <w:rPr>
                <w:spacing w:val="-13"/>
                <w:sz w:val="20"/>
              </w:rPr>
              <w:t> </w:t>
            </w:r>
            <w:r>
              <w:rPr>
                <w:sz w:val="20"/>
              </w:rPr>
              <w:t>spildevandsforsy- ninger</w:t>
            </w:r>
          </w:p>
        </w:tc>
        <w:tc>
          <w:tcPr>
            <w:tcW w:w="3275" w:type="dxa"/>
            <w:tcBorders>
              <w:top w:val="single" w:sz="4" w:space="0" w:color="456966"/>
              <w:bottom w:val="single" w:sz="4" w:space="0" w:color="456966"/>
            </w:tcBorders>
          </w:tcPr>
          <w:p>
            <w:pPr>
              <w:pStyle w:val="TableParagraph"/>
              <w:spacing w:before="32"/>
              <w:ind w:left="19"/>
              <w:rPr>
                <w:b/>
                <w:sz w:val="20"/>
              </w:rPr>
            </w:pPr>
            <w:r>
              <w:rPr>
                <w:b/>
                <w:sz w:val="20"/>
              </w:rPr>
              <w:t>Effekter</w:t>
            </w:r>
          </w:p>
          <w:p>
            <w:pPr>
              <w:pStyle w:val="TableParagraph"/>
              <w:numPr>
                <w:ilvl w:val="0"/>
                <w:numId w:val="20"/>
              </w:numPr>
              <w:tabs>
                <w:tab w:pos="698" w:val="left" w:leader="none"/>
                <w:tab w:pos="699" w:val="left" w:leader="none"/>
              </w:tabs>
              <w:spacing w:line="273" w:lineRule="auto" w:before="88" w:after="0"/>
              <w:ind w:left="727" w:right="3" w:hanging="425"/>
              <w:jc w:val="left"/>
              <w:rPr>
                <w:sz w:val="20"/>
              </w:rPr>
            </w:pPr>
            <w:r>
              <w:rPr>
                <w:sz w:val="20"/>
              </w:rPr>
              <w:t>Færre forsinkelser og</w:t>
            </w:r>
            <w:r>
              <w:rPr>
                <w:spacing w:val="-9"/>
                <w:sz w:val="20"/>
              </w:rPr>
              <w:t> </w:t>
            </w:r>
            <w:r>
              <w:rPr>
                <w:sz w:val="20"/>
              </w:rPr>
              <w:t>mindre ventetid</w:t>
            </w:r>
          </w:p>
          <w:p>
            <w:pPr>
              <w:pStyle w:val="TableParagraph"/>
              <w:numPr>
                <w:ilvl w:val="0"/>
                <w:numId w:val="20"/>
              </w:numPr>
              <w:tabs>
                <w:tab w:pos="698" w:val="left" w:leader="none"/>
                <w:tab w:pos="699" w:val="left" w:leader="none"/>
              </w:tabs>
              <w:spacing w:line="273" w:lineRule="auto" w:before="58" w:after="0"/>
              <w:ind w:left="727" w:right="180" w:hanging="425"/>
              <w:jc w:val="left"/>
              <w:rPr>
                <w:sz w:val="20"/>
              </w:rPr>
            </w:pPr>
            <w:r>
              <w:rPr>
                <w:sz w:val="20"/>
              </w:rPr>
              <w:t>Færre</w:t>
            </w:r>
            <w:r>
              <w:rPr>
                <w:spacing w:val="-11"/>
                <w:sz w:val="20"/>
              </w:rPr>
              <w:t> </w:t>
            </w:r>
            <w:r>
              <w:rPr>
                <w:sz w:val="20"/>
              </w:rPr>
              <w:t>skadesomkostninger ved</w:t>
            </w:r>
            <w:r>
              <w:rPr>
                <w:spacing w:val="-1"/>
                <w:sz w:val="20"/>
              </w:rPr>
              <w:t> </w:t>
            </w:r>
            <w:r>
              <w:rPr>
                <w:sz w:val="20"/>
              </w:rPr>
              <w:t>ekstremvejr</w:t>
            </w:r>
          </w:p>
          <w:p>
            <w:pPr>
              <w:pStyle w:val="TableParagraph"/>
              <w:numPr>
                <w:ilvl w:val="0"/>
                <w:numId w:val="20"/>
              </w:numPr>
              <w:tabs>
                <w:tab w:pos="698" w:val="left" w:leader="none"/>
                <w:tab w:pos="699" w:val="left" w:leader="none"/>
              </w:tabs>
              <w:spacing w:line="276" w:lineRule="auto" w:before="56" w:after="0"/>
              <w:ind w:left="727" w:right="70" w:hanging="425"/>
              <w:jc w:val="left"/>
              <w:rPr>
                <w:sz w:val="20"/>
              </w:rPr>
            </w:pPr>
            <w:r>
              <w:rPr>
                <w:sz w:val="20"/>
              </w:rPr>
              <w:t>Færre omkostninger ved</w:t>
            </w:r>
            <w:r>
              <w:rPr>
                <w:spacing w:val="-11"/>
                <w:sz w:val="20"/>
              </w:rPr>
              <w:t> </w:t>
            </w:r>
            <w:r>
              <w:rPr>
                <w:sz w:val="20"/>
              </w:rPr>
              <w:t>an- læg og</w:t>
            </w:r>
            <w:r>
              <w:rPr>
                <w:spacing w:val="-2"/>
                <w:sz w:val="20"/>
              </w:rPr>
              <w:t> </w:t>
            </w:r>
            <w:r>
              <w:rPr>
                <w:sz w:val="20"/>
              </w:rPr>
              <w:t>projektering</w:t>
            </w:r>
          </w:p>
        </w:tc>
        <w:tc>
          <w:tcPr>
            <w:tcW w:w="3262" w:type="dxa"/>
            <w:tcBorders>
              <w:top w:val="single" w:sz="4" w:space="0" w:color="456966"/>
              <w:bottom w:val="single" w:sz="4" w:space="0" w:color="456966"/>
            </w:tcBorders>
          </w:tcPr>
          <w:p>
            <w:pPr>
              <w:pStyle w:val="TableParagraph"/>
              <w:spacing w:before="32"/>
              <w:ind w:left="3"/>
              <w:rPr>
                <w:b/>
                <w:sz w:val="20"/>
              </w:rPr>
            </w:pPr>
            <w:r>
              <w:rPr>
                <w:b/>
                <w:sz w:val="20"/>
              </w:rPr>
              <w:t>Påvirkede aktører</w:t>
            </w:r>
          </w:p>
          <w:p>
            <w:pPr>
              <w:pStyle w:val="TableParagraph"/>
              <w:numPr>
                <w:ilvl w:val="0"/>
                <w:numId w:val="21"/>
              </w:numPr>
              <w:tabs>
                <w:tab w:pos="682" w:val="left" w:leader="none"/>
                <w:tab w:pos="683" w:val="left" w:leader="none"/>
              </w:tabs>
              <w:spacing w:line="240" w:lineRule="auto" w:before="88" w:after="0"/>
              <w:ind w:left="711" w:right="0" w:hanging="424"/>
              <w:jc w:val="left"/>
              <w:rPr>
                <w:sz w:val="20"/>
              </w:rPr>
            </w:pPr>
            <w:r>
              <w:rPr>
                <w:sz w:val="20"/>
              </w:rPr>
              <w:t>Borgere der</w:t>
            </w:r>
            <w:r>
              <w:rPr>
                <w:spacing w:val="-6"/>
                <w:sz w:val="20"/>
              </w:rPr>
              <w:t> </w:t>
            </w:r>
            <w:r>
              <w:rPr>
                <w:sz w:val="20"/>
              </w:rPr>
              <w:t>pendler/rejser</w:t>
            </w:r>
          </w:p>
          <w:p>
            <w:pPr>
              <w:pStyle w:val="TableParagraph"/>
              <w:numPr>
                <w:ilvl w:val="0"/>
                <w:numId w:val="21"/>
              </w:numPr>
              <w:tabs>
                <w:tab w:pos="682" w:val="left" w:leader="none"/>
                <w:tab w:pos="683" w:val="left" w:leader="none"/>
              </w:tabs>
              <w:spacing w:line="240" w:lineRule="auto" w:before="88" w:after="0"/>
              <w:ind w:left="711" w:right="0" w:hanging="424"/>
              <w:jc w:val="left"/>
              <w:rPr>
                <w:sz w:val="20"/>
              </w:rPr>
            </w:pPr>
            <w:r>
              <w:rPr>
                <w:sz w:val="20"/>
              </w:rPr>
              <w:t>Erhverv</w:t>
            </w:r>
            <w:r>
              <w:rPr>
                <w:spacing w:val="-1"/>
                <w:sz w:val="20"/>
              </w:rPr>
              <w:t> </w:t>
            </w:r>
            <w:r>
              <w:rPr>
                <w:sz w:val="20"/>
              </w:rPr>
              <w:t>(arbejdsgivere)</w:t>
            </w:r>
          </w:p>
          <w:p>
            <w:pPr>
              <w:pStyle w:val="TableParagraph"/>
              <w:numPr>
                <w:ilvl w:val="0"/>
                <w:numId w:val="21"/>
              </w:numPr>
              <w:tabs>
                <w:tab w:pos="682" w:val="left" w:leader="none"/>
                <w:tab w:pos="683" w:val="left" w:leader="none"/>
              </w:tabs>
              <w:spacing w:line="240" w:lineRule="auto" w:before="90" w:after="0"/>
              <w:ind w:left="711" w:right="0" w:hanging="424"/>
              <w:jc w:val="left"/>
              <w:rPr>
                <w:sz w:val="20"/>
              </w:rPr>
            </w:pPr>
            <w:r>
              <w:rPr>
                <w:sz w:val="20"/>
              </w:rPr>
              <w:t>Offentlige</w:t>
            </w:r>
            <w:r>
              <w:rPr>
                <w:spacing w:val="-17"/>
                <w:sz w:val="20"/>
              </w:rPr>
              <w:t> </w:t>
            </w:r>
            <w:r>
              <w:rPr>
                <w:sz w:val="20"/>
              </w:rPr>
              <w:t>arbejdsgivere</w:t>
            </w:r>
          </w:p>
          <w:p>
            <w:pPr>
              <w:pStyle w:val="TableParagraph"/>
              <w:numPr>
                <w:ilvl w:val="0"/>
                <w:numId w:val="21"/>
              </w:numPr>
              <w:tabs>
                <w:tab w:pos="682" w:val="left" w:leader="none"/>
                <w:tab w:pos="683" w:val="left" w:leader="none"/>
              </w:tabs>
              <w:spacing w:line="273" w:lineRule="auto" w:before="88" w:after="0"/>
              <w:ind w:left="711" w:right="83" w:hanging="424"/>
              <w:jc w:val="left"/>
              <w:rPr>
                <w:sz w:val="20"/>
              </w:rPr>
            </w:pPr>
            <w:r>
              <w:rPr>
                <w:sz w:val="20"/>
              </w:rPr>
              <w:t>Offentlige og private ejere</w:t>
            </w:r>
            <w:r>
              <w:rPr>
                <w:spacing w:val="-17"/>
                <w:sz w:val="20"/>
              </w:rPr>
              <w:t> </w:t>
            </w:r>
            <w:r>
              <w:rPr>
                <w:sz w:val="20"/>
              </w:rPr>
              <w:t>af infrastruktur</w:t>
            </w:r>
          </w:p>
        </w:tc>
      </w:tr>
      <w:tr>
        <w:trPr>
          <w:trHeight w:val="245" w:hRule="atLeast"/>
        </w:trPr>
        <w:tc>
          <w:tcPr>
            <w:tcW w:w="3241" w:type="dxa"/>
            <w:tcBorders>
              <w:top w:val="single" w:sz="4" w:space="0" w:color="456966"/>
            </w:tcBorders>
          </w:tcPr>
          <w:p>
            <w:pPr>
              <w:pStyle w:val="TableParagraph"/>
              <w:spacing w:line="166" w:lineRule="exact" w:before="60"/>
              <w:rPr>
                <w:rFonts w:ascii="Segoe UI Light"/>
                <w:b w:val="0"/>
                <w:sz w:val="14"/>
              </w:rPr>
            </w:pPr>
            <w:r>
              <w:rPr>
                <w:rFonts w:ascii="Segoe UI Light"/>
                <w:b w:val="0"/>
                <w:color w:val="456966"/>
                <w:sz w:val="14"/>
              </w:rPr>
              <w:t>Kilde: Ekspertinterviews, desk research og litteratur</w:t>
            </w:r>
          </w:p>
        </w:tc>
        <w:tc>
          <w:tcPr>
            <w:tcW w:w="3275" w:type="dxa"/>
            <w:tcBorders>
              <w:top w:val="single" w:sz="4" w:space="0" w:color="456966"/>
            </w:tcBorders>
          </w:tcPr>
          <w:p>
            <w:pPr>
              <w:pStyle w:val="TableParagraph"/>
              <w:rPr>
                <w:rFonts w:ascii="Times New Roman"/>
                <w:sz w:val="16"/>
              </w:rPr>
            </w:pPr>
          </w:p>
        </w:tc>
        <w:tc>
          <w:tcPr>
            <w:tcW w:w="3262" w:type="dxa"/>
            <w:tcBorders>
              <w:top w:val="single" w:sz="4" w:space="0" w:color="456966"/>
            </w:tcBorders>
          </w:tcPr>
          <w:p>
            <w:pPr>
              <w:pStyle w:val="TableParagraph"/>
              <w:rPr>
                <w:rFonts w:ascii="Times New Roman"/>
                <w:sz w:val="16"/>
              </w:rPr>
            </w:pPr>
          </w:p>
        </w:tc>
      </w:tr>
    </w:tbl>
    <w:p>
      <w:pPr>
        <w:pStyle w:val="BodyText"/>
        <w:spacing w:before="6"/>
        <w:rPr>
          <w:sz w:val="29"/>
        </w:rPr>
      </w:pPr>
    </w:p>
    <w:p>
      <w:pPr>
        <w:pStyle w:val="BodyText"/>
        <w:spacing w:line="273" w:lineRule="auto"/>
        <w:ind w:left="232" w:right="3171"/>
        <w:jc w:val="both"/>
      </w:pPr>
      <w:r>
        <w:rPr>
          <w:b/>
        </w:rPr>
        <w:t>Byplanlægning og ejendomme. </w:t>
      </w:r>
      <w:r>
        <w:rPr/>
        <w:t>Beslutninger om planlægning, anlæg og renovering af bygninger og bydele. Herunder både beslutninger om optimal placering af bydele og ejendomme samt klimatilpasninger for at undgå over- svømmelser.</w:t>
      </w:r>
    </w:p>
    <w:p>
      <w:pPr>
        <w:pStyle w:val="BodyText"/>
        <w:spacing w:before="5" w:after="1"/>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1"/>
        <w:gridCol w:w="3241"/>
        <w:gridCol w:w="3296"/>
      </w:tblGrid>
      <w:tr>
        <w:trPr>
          <w:trHeight w:val="527" w:hRule="atLeast"/>
        </w:trPr>
        <w:tc>
          <w:tcPr>
            <w:tcW w:w="9778" w:type="dxa"/>
            <w:gridSpan w:val="3"/>
            <w:tcBorders>
              <w:bottom w:val="single" w:sz="4" w:space="0" w:color="456966"/>
            </w:tcBorders>
          </w:tcPr>
          <w:p>
            <w:pPr>
              <w:pStyle w:val="TableParagraph"/>
              <w:rPr>
                <w:rFonts w:ascii="Segoe UI Light" w:hAnsi="Segoe UI Light"/>
                <w:b w:val="0"/>
                <w:sz w:val="24"/>
              </w:rPr>
            </w:pPr>
            <w:r>
              <w:rPr>
                <w:rFonts w:ascii="Segoe UI Light" w:hAnsi="Segoe UI Light"/>
                <w:b w:val="0"/>
                <w:color w:val="456966"/>
                <w:sz w:val="24"/>
              </w:rPr>
              <w:t>Tabel B.2 Beslutningstagere, effekter og påvirkede aktører for byplanlægning og ejendomme</w:t>
            </w:r>
          </w:p>
        </w:tc>
      </w:tr>
      <w:tr>
        <w:trPr>
          <w:trHeight w:val="2320" w:hRule="atLeast"/>
        </w:trPr>
        <w:tc>
          <w:tcPr>
            <w:tcW w:w="3241" w:type="dxa"/>
            <w:tcBorders>
              <w:top w:val="single" w:sz="4" w:space="0" w:color="456966"/>
              <w:bottom w:val="single" w:sz="4" w:space="0" w:color="456966"/>
            </w:tcBorders>
          </w:tcPr>
          <w:p>
            <w:pPr>
              <w:pStyle w:val="TableParagraph"/>
              <w:spacing w:before="32"/>
              <w:rPr>
                <w:b/>
                <w:sz w:val="20"/>
              </w:rPr>
            </w:pPr>
            <w:r>
              <w:rPr>
                <w:b/>
                <w:sz w:val="20"/>
              </w:rPr>
              <w:t>Beslutningstagere</w:t>
            </w:r>
          </w:p>
          <w:p>
            <w:pPr>
              <w:pStyle w:val="TableParagraph"/>
              <w:numPr>
                <w:ilvl w:val="0"/>
                <w:numId w:val="22"/>
              </w:numPr>
              <w:tabs>
                <w:tab w:pos="679" w:val="left" w:leader="none"/>
                <w:tab w:pos="680" w:val="left" w:leader="none"/>
              </w:tabs>
              <w:spacing w:line="276" w:lineRule="auto" w:before="88" w:after="0"/>
              <w:ind w:left="708" w:right="85" w:hanging="425"/>
              <w:jc w:val="left"/>
              <w:rPr>
                <w:sz w:val="20"/>
              </w:rPr>
            </w:pPr>
            <w:r>
              <w:rPr>
                <w:sz w:val="20"/>
              </w:rPr>
              <w:t>Bygherrer – både offentlige, erhverv og</w:t>
            </w:r>
            <w:r>
              <w:rPr>
                <w:spacing w:val="-4"/>
                <w:sz w:val="20"/>
              </w:rPr>
              <w:t> </w:t>
            </w:r>
            <w:r>
              <w:rPr>
                <w:sz w:val="20"/>
              </w:rPr>
              <w:t>borgere</w:t>
            </w:r>
          </w:p>
          <w:p>
            <w:pPr>
              <w:pStyle w:val="TableParagraph"/>
              <w:numPr>
                <w:ilvl w:val="0"/>
                <w:numId w:val="22"/>
              </w:numPr>
              <w:tabs>
                <w:tab w:pos="679" w:val="left" w:leader="none"/>
                <w:tab w:pos="680" w:val="left" w:leader="none"/>
              </w:tabs>
              <w:spacing w:line="240" w:lineRule="auto" w:before="53" w:after="0"/>
              <w:ind w:left="679" w:right="0" w:hanging="396"/>
              <w:jc w:val="left"/>
              <w:rPr>
                <w:sz w:val="20"/>
              </w:rPr>
            </w:pPr>
            <w:r>
              <w:rPr>
                <w:sz w:val="20"/>
              </w:rPr>
              <w:t>Kommunale</w:t>
            </w:r>
            <w:r>
              <w:rPr>
                <w:spacing w:val="-3"/>
                <w:sz w:val="20"/>
              </w:rPr>
              <w:t> </w:t>
            </w:r>
            <w:r>
              <w:rPr>
                <w:sz w:val="20"/>
              </w:rPr>
              <w:t>byplanlæggere</w:t>
            </w:r>
          </w:p>
          <w:p>
            <w:pPr>
              <w:pStyle w:val="TableParagraph"/>
              <w:numPr>
                <w:ilvl w:val="0"/>
                <w:numId w:val="22"/>
              </w:numPr>
              <w:tabs>
                <w:tab w:pos="679" w:val="left" w:leader="none"/>
                <w:tab w:pos="680" w:val="left" w:leader="none"/>
              </w:tabs>
              <w:spacing w:line="276" w:lineRule="auto" w:before="88" w:after="0"/>
              <w:ind w:left="708" w:right="17" w:hanging="425"/>
              <w:jc w:val="left"/>
              <w:rPr>
                <w:sz w:val="20"/>
              </w:rPr>
            </w:pPr>
            <w:r>
              <w:rPr>
                <w:sz w:val="20"/>
              </w:rPr>
              <w:t>Drikke- og</w:t>
            </w:r>
            <w:r>
              <w:rPr>
                <w:spacing w:val="-13"/>
                <w:sz w:val="20"/>
              </w:rPr>
              <w:t> </w:t>
            </w:r>
            <w:r>
              <w:rPr>
                <w:sz w:val="20"/>
              </w:rPr>
              <w:t>spildevandsforsy- ninger</w:t>
            </w:r>
          </w:p>
        </w:tc>
        <w:tc>
          <w:tcPr>
            <w:tcW w:w="3241" w:type="dxa"/>
            <w:tcBorders>
              <w:top w:val="single" w:sz="4" w:space="0" w:color="456966"/>
              <w:bottom w:val="single" w:sz="4" w:space="0" w:color="456966"/>
            </w:tcBorders>
          </w:tcPr>
          <w:p>
            <w:pPr>
              <w:pStyle w:val="TableParagraph"/>
              <w:spacing w:before="32"/>
              <w:ind w:left="19"/>
              <w:rPr>
                <w:b/>
                <w:sz w:val="20"/>
              </w:rPr>
            </w:pPr>
            <w:r>
              <w:rPr>
                <w:b/>
                <w:sz w:val="20"/>
              </w:rPr>
              <w:t>Effekter</w:t>
            </w:r>
          </w:p>
          <w:p>
            <w:pPr>
              <w:pStyle w:val="TableParagraph"/>
              <w:numPr>
                <w:ilvl w:val="0"/>
                <w:numId w:val="23"/>
              </w:numPr>
              <w:tabs>
                <w:tab w:pos="698" w:val="left" w:leader="none"/>
                <w:tab w:pos="699" w:val="left" w:leader="none"/>
              </w:tabs>
              <w:spacing w:line="273" w:lineRule="auto" w:before="88" w:after="0"/>
              <w:ind w:left="727" w:right="169" w:hanging="425"/>
              <w:jc w:val="left"/>
              <w:rPr>
                <w:sz w:val="20"/>
              </w:rPr>
            </w:pPr>
            <w:r>
              <w:rPr>
                <w:sz w:val="20"/>
              </w:rPr>
              <w:t>Færre omkostninger til</w:t>
            </w:r>
            <w:r>
              <w:rPr>
                <w:spacing w:val="-10"/>
                <w:sz w:val="20"/>
              </w:rPr>
              <w:t> </w:t>
            </w:r>
            <w:r>
              <w:rPr>
                <w:sz w:val="20"/>
              </w:rPr>
              <w:t>by- dele og ejendomme med grundvand på</w:t>
            </w:r>
            <w:r>
              <w:rPr>
                <w:spacing w:val="-2"/>
                <w:sz w:val="20"/>
              </w:rPr>
              <w:t> </w:t>
            </w:r>
            <w:r>
              <w:rPr>
                <w:sz w:val="20"/>
              </w:rPr>
              <w:t>terræn</w:t>
            </w:r>
          </w:p>
          <w:p>
            <w:pPr>
              <w:pStyle w:val="TableParagraph"/>
              <w:numPr>
                <w:ilvl w:val="0"/>
                <w:numId w:val="23"/>
              </w:numPr>
              <w:tabs>
                <w:tab w:pos="698" w:val="left" w:leader="none"/>
                <w:tab w:pos="699" w:val="left" w:leader="none"/>
              </w:tabs>
              <w:spacing w:line="276" w:lineRule="auto" w:before="58" w:after="0"/>
              <w:ind w:left="727" w:right="147" w:hanging="425"/>
              <w:jc w:val="left"/>
              <w:rPr>
                <w:sz w:val="20"/>
              </w:rPr>
            </w:pPr>
            <w:r>
              <w:rPr>
                <w:sz w:val="20"/>
              </w:rPr>
              <w:t>Færre</w:t>
            </w:r>
            <w:r>
              <w:rPr>
                <w:spacing w:val="-12"/>
                <w:sz w:val="20"/>
              </w:rPr>
              <w:t> </w:t>
            </w:r>
            <w:r>
              <w:rPr>
                <w:sz w:val="20"/>
              </w:rPr>
              <w:t>skadesomkostninger ved</w:t>
            </w:r>
            <w:r>
              <w:rPr>
                <w:spacing w:val="-1"/>
                <w:sz w:val="20"/>
              </w:rPr>
              <w:t> </w:t>
            </w:r>
            <w:r>
              <w:rPr>
                <w:sz w:val="20"/>
              </w:rPr>
              <w:t>ekstremvejr</w:t>
            </w:r>
          </w:p>
          <w:p>
            <w:pPr>
              <w:pStyle w:val="TableParagraph"/>
              <w:numPr>
                <w:ilvl w:val="0"/>
                <w:numId w:val="23"/>
              </w:numPr>
              <w:tabs>
                <w:tab w:pos="698" w:val="left" w:leader="none"/>
                <w:tab w:pos="699" w:val="left" w:leader="none"/>
              </w:tabs>
              <w:spacing w:line="273" w:lineRule="auto" w:before="54" w:after="0"/>
              <w:ind w:left="727" w:right="36" w:hanging="425"/>
              <w:jc w:val="left"/>
              <w:rPr>
                <w:sz w:val="20"/>
              </w:rPr>
            </w:pPr>
            <w:r>
              <w:rPr>
                <w:sz w:val="20"/>
              </w:rPr>
              <w:t>Færre omkostninger ved</w:t>
            </w:r>
            <w:r>
              <w:rPr>
                <w:spacing w:val="-11"/>
                <w:sz w:val="20"/>
              </w:rPr>
              <w:t> </w:t>
            </w:r>
            <w:r>
              <w:rPr>
                <w:sz w:val="20"/>
              </w:rPr>
              <w:t>an- læg og</w:t>
            </w:r>
            <w:r>
              <w:rPr>
                <w:spacing w:val="-2"/>
                <w:sz w:val="20"/>
              </w:rPr>
              <w:t> </w:t>
            </w:r>
            <w:r>
              <w:rPr>
                <w:sz w:val="20"/>
              </w:rPr>
              <w:t>projektering</w:t>
            </w:r>
          </w:p>
        </w:tc>
        <w:tc>
          <w:tcPr>
            <w:tcW w:w="3296" w:type="dxa"/>
            <w:tcBorders>
              <w:top w:val="single" w:sz="4" w:space="0" w:color="456966"/>
              <w:bottom w:val="single" w:sz="4" w:space="0" w:color="456966"/>
            </w:tcBorders>
          </w:tcPr>
          <w:p>
            <w:pPr>
              <w:pStyle w:val="TableParagraph"/>
              <w:spacing w:before="32"/>
              <w:ind w:left="37"/>
              <w:rPr>
                <w:b/>
                <w:sz w:val="20"/>
              </w:rPr>
            </w:pPr>
            <w:r>
              <w:rPr>
                <w:b/>
                <w:sz w:val="20"/>
              </w:rPr>
              <w:t>Påvirkede aktører</w:t>
            </w:r>
          </w:p>
          <w:p>
            <w:pPr>
              <w:pStyle w:val="TableParagraph"/>
              <w:numPr>
                <w:ilvl w:val="0"/>
                <w:numId w:val="24"/>
              </w:numPr>
              <w:tabs>
                <w:tab w:pos="716" w:val="left" w:leader="none"/>
                <w:tab w:pos="717" w:val="left" w:leader="none"/>
              </w:tabs>
              <w:spacing w:line="276" w:lineRule="auto" w:before="88" w:after="0"/>
              <w:ind w:left="745" w:right="180" w:hanging="424"/>
              <w:jc w:val="left"/>
              <w:rPr>
                <w:sz w:val="20"/>
              </w:rPr>
            </w:pPr>
            <w:r>
              <w:rPr>
                <w:sz w:val="20"/>
              </w:rPr>
              <w:t>Borgere der ejer/lejer</w:t>
            </w:r>
            <w:r>
              <w:rPr>
                <w:spacing w:val="-13"/>
                <w:sz w:val="20"/>
              </w:rPr>
              <w:t> </w:t>
            </w:r>
            <w:r>
              <w:rPr>
                <w:sz w:val="20"/>
              </w:rPr>
              <w:t>ejen- domme</w:t>
            </w:r>
          </w:p>
          <w:p>
            <w:pPr>
              <w:pStyle w:val="TableParagraph"/>
              <w:numPr>
                <w:ilvl w:val="0"/>
                <w:numId w:val="24"/>
              </w:numPr>
              <w:tabs>
                <w:tab w:pos="716" w:val="left" w:leader="none"/>
                <w:tab w:pos="717" w:val="left" w:leader="none"/>
              </w:tabs>
              <w:spacing w:line="273" w:lineRule="auto" w:before="53" w:after="0"/>
              <w:ind w:left="745" w:right="174" w:hanging="424"/>
              <w:jc w:val="left"/>
              <w:rPr>
                <w:sz w:val="20"/>
              </w:rPr>
            </w:pPr>
            <w:r>
              <w:rPr>
                <w:sz w:val="20"/>
              </w:rPr>
              <w:t>Erhverv der ejer/lejer</w:t>
            </w:r>
            <w:r>
              <w:rPr>
                <w:spacing w:val="-20"/>
                <w:sz w:val="20"/>
              </w:rPr>
              <w:t> </w:t>
            </w:r>
            <w:r>
              <w:rPr>
                <w:sz w:val="20"/>
              </w:rPr>
              <w:t>ejen- domme</w:t>
            </w:r>
          </w:p>
          <w:p>
            <w:pPr>
              <w:pStyle w:val="TableParagraph"/>
              <w:numPr>
                <w:ilvl w:val="0"/>
                <w:numId w:val="24"/>
              </w:numPr>
              <w:tabs>
                <w:tab w:pos="716" w:val="left" w:leader="none"/>
                <w:tab w:pos="717" w:val="left" w:leader="none"/>
              </w:tabs>
              <w:spacing w:line="240" w:lineRule="auto" w:before="58" w:after="0"/>
              <w:ind w:left="717" w:right="0" w:hanging="396"/>
              <w:jc w:val="left"/>
              <w:rPr>
                <w:sz w:val="20"/>
              </w:rPr>
            </w:pPr>
            <w:r>
              <w:rPr>
                <w:sz w:val="20"/>
              </w:rPr>
              <w:t>Offentlige ejendomsejere</w:t>
            </w:r>
            <w:r>
              <w:rPr>
                <w:spacing w:val="-9"/>
                <w:sz w:val="20"/>
              </w:rPr>
              <w:t> </w:t>
            </w:r>
            <w:r>
              <w:rPr>
                <w:sz w:val="20"/>
              </w:rPr>
              <w:t>og</w:t>
            </w:r>
          </w:p>
          <w:p>
            <w:pPr>
              <w:pStyle w:val="TableParagraph"/>
              <w:spacing w:before="32"/>
              <w:ind w:left="745"/>
              <w:rPr>
                <w:sz w:val="20"/>
              </w:rPr>
            </w:pPr>
            <w:r>
              <w:rPr>
                <w:sz w:val="20"/>
              </w:rPr>
              <w:t>-forvaltere</w:t>
            </w:r>
          </w:p>
        </w:tc>
      </w:tr>
      <w:tr>
        <w:trPr>
          <w:trHeight w:val="243" w:hRule="atLeast"/>
        </w:trPr>
        <w:tc>
          <w:tcPr>
            <w:tcW w:w="3241" w:type="dxa"/>
            <w:tcBorders>
              <w:top w:val="single" w:sz="4" w:space="0" w:color="456966"/>
            </w:tcBorders>
          </w:tcPr>
          <w:p>
            <w:pPr>
              <w:pStyle w:val="TableParagraph"/>
              <w:spacing w:line="166" w:lineRule="exact" w:before="57"/>
              <w:rPr>
                <w:rFonts w:ascii="Segoe UI Light"/>
                <w:b w:val="0"/>
                <w:sz w:val="14"/>
              </w:rPr>
            </w:pPr>
            <w:r>
              <w:rPr>
                <w:rFonts w:ascii="Segoe UI Light"/>
                <w:b w:val="0"/>
                <w:color w:val="456966"/>
                <w:sz w:val="14"/>
              </w:rPr>
              <w:t>Kilde: Ekspertinterviews, desk research og litteratur</w:t>
            </w:r>
          </w:p>
        </w:tc>
        <w:tc>
          <w:tcPr>
            <w:tcW w:w="3241" w:type="dxa"/>
            <w:tcBorders>
              <w:top w:val="single" w:sz="4" w:space="0" w:color="456966"/>
            </w:tcBorders>
          </w:tcPr>
          <w:p>
            <w:pPr>
              <w:pStyle w:val="TableParagraph"/>
              <w:rPr>
                <w:rFonts w:ascii="Times New Roman"/>
                <w:sz w:val="16"/>
              </w:rPr>
            </w:pPr>
          </w:p>
        </w:tc>
        <w:tc>
          <w:tcPr>
            <w:tcW w:w="3296" w:type="dxa"/>
            <w:tcBorders>
              <w:top w:val="single" w:sz="4" w:space="0" w:color="456966"/>
            </w:tcBorders>
          </w:tcPr>
          <w:p>
            <w:pPr>
              <w:pStyle w:val="TableParagraph"/>
              <w:rPr>
                <w:rFonts w:ascii="Times New Roman"/>
                <w:sz w:val="16"/>
              </w:rPr>
            </w:pPr>
          </w:p>
        </w:tc>
      </w:tr>
    </w:tbl>
    <w:p>
      <w:pPr>
        <w:pStyle w:val="BodyText"/>
        <w:spacing w:before="9"/>
        <w:rPr>
          <w:sz w:val="29"/>
        </w:rPr>
      </w:pPr>
    </w:p>
    <w:p>
      <w:pPr>
        <w:pStyle w:val="BodyText"/>
        <w:spacing w:line="273" w:lineRule="auto"/>
        <w:ind w:left="232" w:right="3229"/>
      </w:pPr>
      <w:r>
        <w:rPr>
          <w:b/>
        </w:rPr>
        <w:t>Beredskab og andre reaktioner på ekstremvejr. </w:t>
      </w:r>
      <w:r>
        <w:rPr/>
        <w:t>Beslutninger om hvordan man skadesforebygger på kort sigt for at minimere skaderne ved oversvømmelse. Herunder beslutninger om hvor man skal flytte pumpema- skinel hen og om man som borger skal tømme kælderrummet.</w:t>
      </w:r>
    </w:p>
    <w:p>
      <w:pPr>
        <w:spacing w:after="0" w:line="273" w:lineRule="auto"/>
        <w:sectPr>
          <w:pgSz w:w="11910" w:h="16840"/>
          <w:pgMar w:header="0" w:footer="506" w:top="920" w:bottom="780" w:left="900" w:right="880"/>
        </w:sect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33"/>
        <w:gridCol w:w="3283"/>
        <w:gridCol w:w="3262"/>
      </w:tblGrid>
      <w:tr>
        <w:trPr>
          <w:trHeight w:val="527" w:hRule="atLeast"/>
        </w:trPr>
        <w:tc>
          <w:tcPr>
            <w:tcW w:w="9778" w:type="dxa"/>
            <w:gridSpan w:val="3"/>
            <w:tcBorders>
              <w:bottom w:val="single" w:sz="4" w:space="0" w:color="456966"/>
            </w:tcBorders>
          </w:tcPr>
          <w:p>
            <w:pPr>
              <w:pStyle w:val="TableParagraph"/>
              <w:spacing w:line="314" w:lineRule="exact"/>
              <w:rPr>
                <w:rFonts w:ascii="Segoe UI Light" w:hAnsi="Segoe UI Light"/>
                <w:b w:val="0"/>
                <w:sz w:val="24"/>
              </w:rPr>
            </w:pPr>
            <w:r>
              <w:rPr>
                <w:rFonts w:ascii="Segoe UI Light" w:hAnsi="Segoe UI Light"/>
                <w:b w:val="0"/>
                <w:color w:val="456966"/>
                <w:sz w:val="24"/>
              </w:rPr>
              <w:t>Tabel B.3 Beslutningstagere, effekter og påvirkede aktører for reaktioner på ekstremvejr</w:t>
            </w:r>
          </w:p>
        </w:tc>
      </w:tr>
      <w:tr>
        <w:trPr>
          <w:trHeight w:val="2380" w:hRule="atLeast"/>
        </w:trPr>
        <w:tc>
          <w:tcPr>
            <w:tcW w:w="3233" w:type="dxa"/>
            <w:tcBorders>
              <w:top w:val="single" w:sz="4" w:space="0" w:color="456966"/>
              <w:bottom w:val="single" w:sz="4" w:space="0" w:color="456966"/>
            </w:tcBorders>
          </w:tcPr>
          <w:p>
            <w:pPr>
              <w:pStyle w:val="TableParagraph"/>
              <w:spacing w:before="27"/>
              <w:rPr>
                <w:b/>
                <w:sz w:val="20"/>
              </w:rPr>
            </w:pPr>
            <w:r>
              <w:rPr>
                <w:b/>
                <w:sz w:val="20"/>
              </w:rPr>
              <w:t>Beslutningstagere</w:t>
            </w:r>
          </w:p>
          <w:p>
            <w:pPr>
              <w:pStyle w:val="TableParagraph"/>
              <w:numPr>
                <w:ilvl w:val="0"/>
                <w:numId w:val="25"/>
              </w:numPr>
              <w:tabs>
                <w:tab w:pos="679" w:val="left" w:leader="none"/>
                <w:tab w:pos="680" w:val="left" w:leader="none"/>
              </w:tabs>
              <w:spacing w:line="240" w:lineRule="auto" w:before="90" w:after="0"/>
              <w:ind w:left="708" w:right="0" w:hanging="425"/>
              <w:jc w:val="left"/>
              <w:rPr>
                <w:sz w:val="20"/>
              </w:rPr>
            </w:pPr>
            <w:r>
              <w:rPr>
                <w:sz w:val="20"/>
              </w:rPr>
              <w:t>Beredskabsstyrelsen</w:t>
            </w:r>
          </w:p>
          <w:p>
            <w:pPr>
              <w:pStyle w:val="TableParagraph"/>
              <w:numPr>
                <w:ilvl w:val="0"/>
                <w:numId w:val="25"/>
              </w:numPr>
              <w:tabs>
                <w:tab w:pos="679" w:val="left" w:leader="none"/>
                <w:tab w:pos="680" w:val="left" w:leader="none"/>
              </w:tabs>
              <w:spacing w:line="240" w:lineRule="auto" w:before="88" w:after="0"/>
              <w:ind w:left="708" w:right="0" w:hanging="425"/>
              <w:jc w:val="left"/>
              <w:rPr>
                <w:sz w:val="20"/>
              </w:rPr>
            </w:pPr>
            <w:r>
              <w:rPr>
                <w:sz w:val="20"/>
              </w:rPr>
              <w:t>Kommunale</w:t>
            </w:r>
            <w:r>
              <w:rPr>
                <w:spacing w:val="-2"/>
                <w:sz w:val="20"/>
              </w:rPr>
              <w:t> </w:t>
            </w:r>
            <w:r>
              <w:rPr>
                <w:sz w:val="20"/>
              </w:rPr>
              <w:t>beredskaber</w:t>
            </w:r>
          </w:p>
          <w:p>
            <w:pPr>
              <w:pStyle w:val="TableParagraph"/>
              <w:numPr>
                <w:ilvl w:val="0"/>
                <w:numId w:val="25"/>
              </w:numPr>
              <w:tabs>
                <w:tab w:pos="679" w:val="left" w:leader="none"/>
                <w:tab w:pos="680" w:val="left" w:leader="none"/>
              </w:tabs>
              <w:spacing w:line="276" w:lineRule="auto" w:before="88" w:after="0"/>
              <w:ind w:left="708" w:right="25" w:hanging="425"/>
              <w:jc w:val="left"/>
              <w:rPr>
                <w:sz w:val="20"/>
              </w:rPr>
            </w:pPr>
            <w:r>
              <w:rPr>
                <w:sz w:val="20"/>
              </w:rPr>
              <w:t>Ejendomsforvaltere både borgere, erhverv og</w:t>
            </w:r>
            <w:r>
              <w:rPr>
                <w:spacing w:val="-15"/>
                <w:sz w:val="20"/>
              </w:rPr>
              <w:t> </w:t>
            </w:r>
            <w:r>
              <w:rPr>
                <w:sz w:val="20"/>
              </w:rPr>
              <w:t>offentlig</w:t>
            </w:r>
          </w:p>
        </w:tc>
        <w:tc>
          <w:tcPr>
            <w:tcW w:w="3283" w:type="dxa"/>
            <w:tcBorders>
              <w:top w:val="single" w:sz="4" w:space="0" w:color="456966"/>
              <w:bottom w:val="single" w:sz="4" w:space="0" w:color="456966"/>
            </w:tcBorders>
          </w:tcPr>
          <w:p>
            <w:pPr>
              <w:pStyle w:val="TableParagraph"/>
              <w:spacing w:before="27"/>
              <w:ind w:left="27"/>
              <w:rPr>
                <w:b/>
                <w:sz w:val="20"/>
              </w:rPr>
            </w:pPr>
            <w:r>
              <w:rPr>
                <w:b/>
                <w:sz w:val="20"/>
              </w:rPr>
              <w:t>Effekter</w:t>
            </w:r>
          </w:p>
          <w:p>
            <w:pPr>
              <w:pStyle w:val="TableParagraph"/>
              <w:numPr>
                <w:ilvl w:val="0"/>
                <w:numId w:val="26"/>
              </w:numPr>
              <w:tabs>
                <w:tab w:pos="706" w:val="left" w:leader="none"/>
                <w:tab w:pos="707" w:val="left" w:leader="none"/>
              </w:tabs>
              <w:spacing w:line="273" w:lineRule="auto" w:before="90" w:after="0"/>
              <w:ind w:left="735" w:right="3" w:hanging="425"/>
              <w:jc w:val="left"/>
              <w:rPr>
                <w:sz w:val="20"/>
              </w:rPr>
            </w:pPr>
            <w:r>
              <w:rPr>
                <w:sz w:val="20"/>
              </w:rPr>
              <w:t>Færre forsinkelser og</w:t>
            </w:r>
            <w:r>
              <w:rPr>
                <w:spacing w:val="-9"/>
                <w:sz w:val="20"/>
              </w:rPr>
              <w:t> </w:t>
            </w:r>
            <w:r>
              <w:rPr>
                <w:sz w:val="20"/>
              </w:rPr>
              <w:t>mindre ventetid</w:t>
            </w:r>
          </w:p>
          <w:p>
            <w:pPr>
              <w:pStyle w:val="TableParagraph"/>
              <w:numPr>
                <w:ilvl w:val="0"/>
                <w:numId w:val="26"/>
              </w:numPr>
              <w:tabs>
                <w:tab w:pos="706" w:val="left" w:leader="none"/>
                <w:tab w:pos="707" w:val="left" w:leader="none"/>
              </w:tabs>
              <w:spacing w:line="276" w:lineRule="auto" w:before="56" w:after="0"/>
              <w:ind w:left="735" w:right="181" w:hanging="425"/>
              <w:jc w:val="left"/>
              <w:rPr>
                <w:sz w:val="20"/>
              </w:rPr>
            </w:pPr>
            <w:r>
              <w:rPr>
                <w:sz w:val="20"/>
              </w:rPr>
              <w:t>Færre</w:t>
            </w:r>
            <w:r>
              <w:rPr>
                <w:spacing w:val="-12"/>
                <w:sz w:val="20"/>
              </w:rPr>
              <w:t> </w:t>
            </w:r>
            <w:r>
              <w:rPr>
                <w:sz w:val="20"/>
              </w:rPr>
              <w:t>skadesomkostninger ved</w:t>
            </w:r>
            <w:r>
              <w:rPr>
                <w:spacing w:val="-1"/>
                <w:sz w:val="20"/>
              </w:rPr>
              <w:t> </w:t>
            </w:r>
            <w:r>
              <w:rPr>
                <w:sz w:val="20"/>
              </w:rPr>
              <w:t>ekstremvejr</w:t>
            </w:r>
          </w:p>
        </w:tc>
        <w:tc>
          <w:tcPr>
            <w:tcW w:w="3262" w:type="dxa"/>
            <w:tcBorders>
              <w:top w:val="single" w:sz="4" w:space="0" w:color="456966"/>
              <w:bottom w:val="single" w:sz="4" w:space="0" w:color="456966"/>
            </w:tcBorders>
          </w:tcPr>
          <w:p>
            <w:pPr>
              <w:pStyle w:val="TableParagraph"/>
              <w:spacing w:before="27"/>
              <w:ind w:left="3"/>
              <w:rPr>
                <w:b/>
                <w:sz w:val="20"/>
              </w:rPr>
            </w:pPr>
            <w:r>
              <w:rPr>
                <w:b/>
                <w:sz w:val="20"/>
              </w:rPr>
              <w:t>Påvirkede aktører</w:t>
            </w:r>
          </w:p>
          <w:p>
            <w:pPr>
              <w:pStyle w:val="TableParagraph"/>
              <w:numPr>
                <w:ilvl w:val="0"/>
                <w:numId w:val="27"/>
              </w:numPr>
              <w:tabs>
                <w:tab w:pos="682" w:val="left" w:leader="none"/>
                <w:tab w:pos="683" w:val="left" w:leader="none"/>
              </w:tabs>
              <w:spacing w:line="273" w:lineRule="auto" w:before="90" w:after="0"/>
              <w:ind w:left="711" w:right="32" w:hanging="424"/>
              <w:jc w:val="left"/>
              <w:rPr>
                <w:sz w:val="20"/>
              </w:rPr>
            </w:pPr>
            <w:r>
              <w:rPr>
                <w:sz w:val="20"/>
              </w:rPr>
              <w:t>Borgere, erhverv og offent- lige ejendomsejere og</w:t>
            </w:r>
            <w:r>
              <w:rPr>
                <w:spacing w:val="-14"/>
                <w:sz w:val="20"/>
              </w:rPr>
              <w:t> </w:t>
            </w:r>
            <w:r>
              <w:rPr>
                <w:sz w:val="20"/>
              </w:rPr>
              <w:t>-lejere</w:t>
            </w:r>
          </w:p>
          <w:p>
            <w:pPr>
              <w:pStyle w:val="TableParagraph"/>
              <w:numPr>
                <w:ilvl w:val="0"/>
                <w:numId w:val="27"/>
              </w:numPr>
              <w:tabs>
                <w:tab w:pos="682" w:val="left" w:leader="none"/>
                <w:tab w:pos="683" w:val="left" w:leader="none"/>
              </w:tabs>
              <w:spacing w:line="240" w:lineRule="auto" w:before="56" w:after="0"/>
              <w:ind w:left="683" w:right="0" w:hanging="396"/>
              <w:jc w:val="left"/>
              <w:rPr>
                <w:sz w:val="20"/>
              </w:rPr>
            </w:pPr>
            <w:r>
              <w:rPr>
                <w:sz w:val="20"/>
              </w:rPr>
              <w:t>Borgere der</w:t>
            </w:r>
            <w:r>
              <w:rPr>
                <w:spacing w:val="-6"/>
                <w:sz w:val="20"/>
              </w:rPr>
              <w:t> </w:t>
            </w:r>
            <w:r>
              <w:rPr>
                <w:sz w:val="20"/>
              </w:rPr>
              <w:t>pendler/rejser</w:t>
            </w:r>
          </w:p>
          <w:p>
            <w:pPr>
              <w:pStyle w:val="TableParagraph"/>
              <w:numPr>
                <w:ilvl w:val="0"/>
                <w:numId w:val="27"/>
              </w:numPr>
              <w:tabs>
                <w:tab w:pos="682" w:val="left" w:leader="none"/>
                <w:tab w:pos="683" w:val="left" w:leader="none"/>
              </w:tabs>
              <w:spacing w:line="273" w:lineRule="auto" w:before="90" w:after="0"/>
              <w:ind w:left="711" w:right="32" w:hanging="424"/>
              <w:jc w:val="left"/>
              <w:rPr>
                <w:sz w:val="20"/>
              </w:rPr>
            </w:pPr>
            <w:r>
              <w:rPr>
                <w:sz w:val="20"/>
              </w:rPr>
              <w:t>Arbejdsgivere, erhverv og</w:t>
            </w:r>
            <w:r>
              <w:rPr>
                <w:spacing w:val="-19"/>
                <w:sz w:val="20"/>
              </w:rPr>
              <w:t> </w:t>
            </w:r>
            <w:r>
              <w:rPr>
                <w:sz w:val="20"/>
              </w:rPr>
              <w:t>of- fentlig</w:t>
            </w:r>
          </w:p>
          <w:p>
            <w:pPr>
              <w:pStyle w:val="TableParagraph"/>
              <w:numPr>
                <w:ilvl w:val="0"/>
                <w:numId w:val="27"/>
              </w:numPr>
              <w:tabs>
                <w:tab w:pos="682" w:val="left" w:leader="none"/>
                <w:tab w:pos="683" w:val="left" w:leader="none"/>
              </w:tabs>
              <w:spacing w:line="276" w:lineRule="auto" w:before="56" w:after="0"/>
              <w:ind w:left="711" w:right="83" w:hanging="424"/>
              <w:jc w:val="left"/>
              <w:rPr>
                <w:sz w:val="20"/>
              </w:rPr>
            </w:pPr>
            <w:r>
              <w:rPr>
                <w:sz w:val="20"/>
              </w:rPr>
              <w:t>Offentlige og private ejere</w:t>
            </w:r>
            <w:r>
              <w:rPr>
                <w:spacing w:val="-17"/>
                <w:sz w:val="20"/>
              </w:rPr>
              <w:t> </w:t>
            </w:r>
            <w:r>
              <w:rPr>
                <w:sz w:val="20"/>
              </w:rPr>
              <w:t>af infrastruktur</w:t>
            </w:r>
          </w:p>
        </w:tc>
      </w:tr>
      <w:tr>
        <w:trPr>
          <w:trHeight w:val="245" w:hRule="atLeast"/>
        </w:trPr>
        <w:tc>
          <w:tcPr>
            <w:tcW w:w="3233" w:type="dxa"/>
            <w:tcBorders>
              <w:top w:val="single" w:sz="4" w:space="0" w:color="456966"/>
            </w:tcBorders>
          </w:tcPr>
          <w:p>
            <w:pPr>
              <w:pStyle w:val="TableParagraph"/>
              <w:spacing w:line="171" w:lineRule="exact" w:before="54"/>
              <w:rPr>
                <w:rFonts w:ascii="Segoe UI Light"/>
                <w:b w:val="0"/>
                <w:sz w:val="14"/>
              </w:rPr>
            </w:pPr>
            <w:r>
              <w:rPr>
                <w:rFonts w:ascii="Segoe UI Light"/>
                <w:b w:val="0"/>
                <w:color w:val="456966"/>
                <w:sz w:val="14"/>
              </w:rPr>
              <w:t>Kilde: Ekspertinterviews, desk research og litteratur</w:t>
            </w:r>
          </w:p>
        </w:tc>
        <w:tc>
          <w:tcPr>
            <w:tcW w:w="3283" w:type="dxa"/>
            <w:tcBorders>
              <w:top w:val="single" w:sz="4" w:space="0" w:color="456966"/>
            </w:tcBorders>
          </w:tcPr>
          <w:p>
            <w:pPr>
              <w:pStyle w:val="TableParagraph"/>
              <w:rPr>
                <w:rFonts w:ascii="Times New Roman"/>
                <w:sz w:val="16"/>
              </w:rPr>
            </w:pPr>
          </w:p>
        </w:tc>
        <w:tc>
          <w:tcPr>
            <w:tcW w:w="3262" w:type="dxa"/>
            <w:tcBorders>
              <w:top w:val="single" w:sz="4" w:space="0" w:color="456966"/>
            </w:tcBorders>
          </w:tcPr>
          <w:p>
            <w:pPr>
              <w:pStyle w:val="TableParagraph"/>
              <w:rPr>
                <w:rFonts w:ascii="Times New Roman"/>
                <w:sz w:val="16"/>
              </w:rPr>
            </w:pPr>
          </w:p>
        </w:tc>
      </w:tr>
    </w:tbl>
    <w:p>
      <w:pPr>
        <w:pStyle w:val="BodyText"/>
        <w:spacing w:before="4"/>
      </w:pPr>
    </w:p>
    <w:p>
      <w:pPr>
        <w:pStyle w:val="BodyText"/>
        <w:spacing w:line="276" w:lineRule="auto" w:before="99"/>
        <w:ind w:left="232" w:right="3094"/>
      </w:pPr>
      <w:r>
        <w:rPr>
          <w:b/>
        </w:rPr>
        <w:t>Optimere landbrugenes udbytte og miljøpåvirkning. </w:t>
      </w:r>
      <w:r>
        <w:rPr/>
        <w:t>Beslutninger på kort sigt om hvor og hvornår man skal gøde, så, vande og høste, så man får meget ud af gødning og vand, og så det miljøskadelige ikke overføres til vandløb. Beslutninger på længere sigt om hvilke marker, der kan anvendes til</w:t>
      </w:r>
      <w:r>
        <w:rPr>
          <w:spacing w:val="-1"/>
        </w:rPr>
        <w:t> </w:t>
      </w:r>
      <w:r>
        <w:rPr/>
        <w:t>landbrug.</w:t>
      </w:r>
    </w:p>
    <w:p>
      <w:pPr>
        <w:pStyle w:val="BodyText"/>
        <w:spacing w:before="6"/>
        <w:rPr>
          <w:sz w:val="19"/>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7"/>
        <w:gridCol w:w="3321"/>
        <w:gridCol w:w="3339"/>
      </w:tblGrid>
      <w:tr>
        <w:trPr>
          <w:trHeight w:val="527" w:hRule="atLeast"/>
        </w:trPr>
        <w:tc>
          <w:tcPr>
            <w:tcW w:w="9777" w:type="dxa"/>
            <w:gridSpan w:val="3"/>
            <w:tcBorders>
              <w:bottom w:val="single" w:sz="4" w:space="0" w:color="456966"/>
            </w:tcBorders>
          </w:tcPr>
          <w:p>
            <w:pPr>
              <w:pStyle w:val="TableParagraph"/>
              <w:rPr>
                <w:rFonts w:ascii="Segoe UI Light" w:hAnsi="Segoe UI Light"/>
                <w:b w:val="0"/>
                <w:sz w:val="24"/>
              </w:rPr>
            </w:pPr>
            <w:r>
              <w:rPr>
                <w:rFonts w:ascii="Segoe UI Light" w:hAnsi="Segoe UI Light"/>
                <w:b w:val="0"/>
                <w:color w:val="456966"/>
                <w:sz w:val="24"/>
              </w:rPr>
              <w:t>Tabel B.4 Beslutningstagere, effekter og påvirkede aktører for optimering af landbrug</w:t>
            </w:r>
          </w:p>
        </w:tc>
      </w:tr>
      <w:tr>
        <w:trPr>
          <w:trHeight w:val="2058" w:hRule="atLeast"/>
        </w:trPr>
        <w:tc>
          <w:tcPr>
            <w:tcW w:w="3117" w:type="dxa"/>
            <w:tcBorders>
              <w:top w:val="single" w:sz="4" w:space="0" w:color="456966"/>
              <w:bottom w:val="single" w:sz="4" w:space="0" w:color="456966"/>
            </w:tcBorders>
          </w:tcPr>
          <w:p>
            <w:pPr>
              <w:pStyle w:val="TableParagraph"/>
              <w:spacing w:before="32"/>
              <w:rPr>
                <w:b/>
                <w:sz w:val="20"/>
              </w:rPr>
            </w:pPr>
            <w:r>
              <w:rPr>
                <w:b/>
                <w:sz w:val="20"/>
              </w:rPr>
              <w:t>Beslutningstagere</w:t>
            </w:r>
          </w:p>
          <w:p>
            <w:pPr>
              <w:pStyle w:val="TableParagraph"/>
              <w:numPr>
                <w:ilvl w:val="0"/>
                <w:numId w:val="28"/>
              </w:numPr>
              <w:tabs>
                <w:tab w:pos="679" w:val="left" w:leader="none"/>
                <w:tab w:pos="680" w:val="left" w:leader="none"/>
              </w:tabs>
              <w:spacing w:line="240" w:lineRule="auto" w:before="88" w:after="0"/>
              <w:ind w:left="708" w:right="0" w:hanging="425"/>
              <w:jc w:val="left"/>
              <w:rPr>
                <w:sz w:val="20"/>
              </w:rPr>
            </w:pPr>
            <w:r>
              <w:rPr>
                <w:sz w:val="20"/>
              </w:rPr>
              <w:t>Landbrug</w:t>
            </w:r>
          </w:p>
          <w:p>
            <w:pPr>
              <w:pStyle w:val="TableParagraph"/>
              <w:numPr>
                <w:ilvl w:val="0"/>
                <w:numId w:val="28"/>
              </w:numPr>
              <w:tabs>
                <w:tab w:pos="679" w:val="left" w:leader="none"/>
                <w:tab w:pos="680" w:val="left" w:leader="none"/>
              </w:tabs>
              <w:spacing w:line="273" w:lineRule="auto" w:before="90" w:after="0"/>
              <w:ind w:left="708" w:right="141" w:hanging="425"/>
              <w:jc w:val="left"/>
              <w:rPr>
                <w:sz w:val="20"/>
              </w:rPr>
            </w:pPr>
            <w:r>
              <w:rPr>
                <w:sz w:val="20"/>
              </w:rPr>
              <w:t>Offentlige</w:t>
            </w:r>
            <w:r>
              <w:rPr>
                <w:spacing w:val="-11"/>
                <w:sz w:val="20"/>
              </w:rPr>
              <w:t> </w:t>
            </w:r>
            <w:r>
              <w:rPr>
                <w:sz w:val="20"/>
              </w:rPr>
              <w:t>miljømedarbej- dere</w:t>
            </w:r>
          </w:p>
        </w:tc>
        <w:tc>
          <w:tcPr>
            <w:tcW w:w="3321" w:type="dxa"/>
            <w:tcBorders>
              <w:top w:val="single" w:sz="4" w:space="0" w:color="456966"/>
              <w:bottom w:val="single" w:sz="4" w:space="0" w:color="456966"/>
            </w:tcBorders>
          </w:tcPr>
          <w:p>
            <w:pPr>
              <w:pStyle w:val="TableParagraph"/>
              <w:spacing w:before="32"/>
              <w:ind w:left="143"/>
              <w:rPr>
                <w:b/>
                <w:sz w:val="20"/>
              </w:rPr>
            </w:pPr>
            <w:r>
              <w:rPr>
                <w:b/>
                <w:sz w:val="20"/>
              </w:rPr>
              <w:t>Effekter</w:t>
            </w:r>
          </w:p>
          <w:p>
            <w:pPr>
              <w:pStyle w:val="TableParagraph"/>
              <w:numPr>
                <w:ilvl w:val="0"/>
                <w:numId w:val="29"/>
              </w:numPr>
              <w:tabs>
                <w:tab w:pos="822" w:val="left" w:leader="none"/>
                <w:tab w:pos="823" w:val="left" w:leader="none"/>
              </w:tabs>
              <w:spacing w:line="276" w:lineRule="auto" w:before="88" w:after="0"/>
              <w:ind w:left="851" w:right="218" w:hanging="425"/>
              <w:jc w:val="left"/>
              <w:rPr>
                <w:sz w:val="20"/>
              </w:rPr>
            </w:pPr>
            <w:r>
              <w:rPr>
                <w:sz w:val="20"/>
              </w:rPr>
              <w:t>Mindre tab af udbytte</w:t>
            </w:r>
            <w:r>
              <w:rPr>
                <w:spacing w:val="-17"/>
                <w:sz w:val="20"/>
              </w:rPr>
              <w:t> </w:t>
            </w:r>
            <w:r>
              <w:rPr>
                <w:sz w:val="20"/>
              </w:rPr>
              <w:t>ved ekstremvejr</w:t>
            </w:r>
          </w:p>
          <w:p>
            <w:pPr>
              <w:pStyle w:val="TableParagraph"/>
              <w:numPr>
                <w:ilvl w:val="0"/>
                <w:numId w:val="29"/>
              </w:numPr>
              <w:tabs>
                <w:tab w:pos="822" w:val="left" w:leader="none"/>
                <w:tab w:pos="823" w:val="left" w:leader="none"/>
              </w:tabs>
              <w:spacing w:line="273" w:lineRule="auto" w:before="53" w:after="0"/>
              <w:ind w:left="851" w:right="109" w:hanging="425"/>
              <w:jc w:val="left"/>
              <w:rPr>
                <w:sz w:val="20"/>
              </w:rPr>
            </w:pPr>
            <w:r>
              <w:rPr>
                <w:sz w:val="20"/>
              </w:rPr>
              <w:t>Større udbytte som følge af optimeret såning, høst</w:t>
            </w:r>
            <w:r>
              <w:rPr>
                <w:spacing w:val="-13"/>
                <w:sz w:val="20"/>
              </w:rPr>
              <w:t> </w:t>
            </w:r>
            <w:r>
              <w:rPr>
                <w:sz w:val="20"/>
              </w:rPr>
              <w:t>mv.</w:t>
            </w:r>
          </w:p>
          <w:p>
            <w:pPr>
              <w:pStyle w:val="TableParagraph"/>
              <w:numPr>
                <w:ilvl w:val="0"/>
                <w:numId w:val="29"/>
              </w:numPr>
              <w:tabs>
                <w:tab w:pos="822" w:val="left" w:leader="none"/>
                <w:tab w:pos="823" w:val="left" w:leader="none"/>
              </w:tabs>
              <w:spacing w:line="273" w:lineRule="auto" w:before="58" w:after="0"/>
              <w:ind w:left="851" w:right="80" w:hanging="425"/>
              <w:jc w:val="left"/>
              <w:rPr>
                <w:sz w:val="20"/>
              </w:rPr>
            </w:pPr>
            <w:r>
              <w:rPr>
                <w:sz w:val="20"/>
              </w:rPr>
              <w:t>Mindre forurening af</w:t>
            </w:r>
            <w:r>
              <w:rPr>
                <w:spacing w:val="-11"/>
                <w:sz w:val="20"/>
              </w:rPr>
              <w:t> </w:t>
            </w:r>
            <w:r>
              <w:rPr>
                <w:sz w:val="20"/>
              </w:rPr>
              <w:t>vand- løb og</w:t>
            </w:r>
            <w:r>
              <w:rPr>
                <w:spacing w:val="-4"/>
                <w:sz w:val="20"/>
              </w:rPr>
              <w:t> </w:t>
            </w:r>
            <w:r>
              <w:rPr>
                <w:sz w:val="20"/>
              </w:rPr>
              <w:t>grundvand</w:t>
            </w:r>
          </w:p>
        </w:tc>
        <w:tc>
          <w:tcPr>
            <w:tcW w:w="3339" w:type="dxa"/>
            <w:tcBorders>
              <w:top w:val="single" w:sz="4" w:space="0" w:color="456966"/>
              <w:bottom w:val="single" w:sz="4" w:space="0" w:color="456966"/>
            </w:tcBorders>
          </w:tcPr>
          <w:p>
            <w:pPr>
              <w:pStyle w:val="TableParagraph"/>
              <w:spacing w:before="32"/>
              <w:ind w:left="81"/>
              <w:rPr>
                <w:b/>
                <w:sz w:val="20"/>
              </w:rPr>
            </w:pPr>
            <w:r>
              <w:rPr>
                <w:b/>
                <w:sz w:val="20"/>
              </w:rPr>
              <w:t>Påvirkede aktører</w:t>
            </w:r>
          </w:p>
          <w:p>
            <w:pPr>
              <w:pStyle w:val="TableParagraph"/>
              <w:numPr>
                <w:ilvl w:val="0"/>
                <w:numId w:val="30"/>
              </w:numPr>
              <w:tabs>
                <w:tab w:pos="760" w:val="left" w:leader="none"/>
                <w:tab w:pos="761" w:val="left" w:leader="none"/>
              </w:tabs>
              <w:spacing w:line="240" w:lineRule="auto" w:before="88" w:after="0"/>
              <w:ind w:left="761" w:right="0" w:hanging="396"/>
              <w:jc w:val="left"/>
              <w:rPr>
                <w:sz w:val="20"/>
              </w:rPr>
            </w:pPr>
            <w:r>
              <w:rPr>
                <w:sz w:val="20"/>
              </w:rPr>
              <w:t>Landbrug</w:t>
            </w:r>
          </w:p>
          <w:p>
            <w:pPr>
              <w:pStyle w:val="TableParagraph"/>
              <w:numPr>
                <w:ilvl w:val="0"/>
                <w:numId w:val="30"/>
              </w:numPr>
              <w:tabs>
                <w:tab w:pos="760" w:val="left" w:leader="none"/>
                <w:tab w:pos="761" w:val="left" w:leader="none"/>
              </w:tabs>
              <w:spacing w:line="240" w:lineRule="auto" w:before="90" w:after="0"/>
              <w:ind w:left="761" w:right="0" w:hanging="396"/>
              <w:jc w:val="left"/>
              <w:rPr>
                <w:sz w:val="20"/>
              </w:rPr>
            </w:pPr>
            <w:r>
              <w:rPr>
                <w:sz w:val="20"/>
              </w:rPr>
              <w:t>Naturen</w:t>
            </w:r>
          </w:p>
        </w:tc>
      </w:tr>
      <w:tr>
        <w:trPr>
          <w:trHeight w:val="245" w:hRule="atLeast"/>
        </w:trPr>
        <w:tc>
          <w:tcPr>
            <w:tcW w:w="3117" w:type="dxa"/>
            <w:tcBorders>
              <w:top w:val="single" w:sz="4" w:space="0" w:color="456966"/>
            </w:tcBorders>
          </w:tcPr>
          <w:p>
            <w:pPr>
              <w:pStyle w:val="TableParagraph"/>
              <w:spacing w:line="166" w:lineRule="exact" w:before="60"/>
              <w:rPr>
                <w:rFonts w:ascii="Segoe UI Light"/>
                <w:b w:val="0"/>
                <w:sz w:val="14"/>
              </w:rPr>
            </w:pPr>
            <w:r>
              <w:rPr>
                <w:rFonts w:ascii="Segoe UI Light"/>
                <w:b w:val="0"/>
                <w:color w:val="456966"/>
                <w:sz w:val="14"/>
              </w:rPr>
              <w:t>Kilde: Ekspertinterviews, desk research og litteratur</w:t>
            </w:r>
          </w:p>
        </w:tc>
        <w:tc>
          <w:tcPr>
            <w:tcW w:w="3321" w:type="dxa"/>
            <w:tcBorders>
              <w:top w:val="single" w:sz="4" w:space="0" w:color="456966"/>
            </w:tcBorders>
          </w:tcPr>
          <w:p>
            <w:pPr>
              <w:pStyle w:val="TableParagraph"/>
              <w:rPr>
                <w:rFonts w:ascii="Times New Roman"/>
                <w:sz w:val="16"/>
              </w:rPr>
            </w:pPr>
          </w:p>
        </w:tc>
        <w:tc>
          <w:tcPr>
            <w:tcW w:w="3339" w:type="dxa"/>
            <w:tcBorders>
              <w:top w:val="single" w:sz="4" w:space="0" w:color="456966"/>
            </w:tcBorders>
          </w:tcPr>
          <w:p>
            <w:pPr>
              <w:pStyle w:val="TableParagraph"/>
              <w:rPr>
                <w:rFonts w:ascii="Times New Roman"/>
                <w:sz w:val="16"/>
              </w:rPr>
            </w:pPr>
          </w:p>
        </w:tc>
      </w:tr>
    </w:tbl>
    <w:p>
      <w:pPr>
        <w:pStyle w:val="BodyText"/>
        <w:spacing w:before="9"/>
        <w:rPr>
          <w:sz w:val="29"/>
        </w:rPr>
      </w:pPr>
    </w:p>
    <w:p>
      <w:pPr>
        <w:pStyle w:val="BodyText"/>
        <w:spacing w:line="273" w:lineRule="auto"/>
        <w:ind w:left="232" w:right="3120"/>
        <w:jc w:val="both"/>
      </w:pPr>
      <w:r>
        <w:rPr>
          <w:b/>
        </w:rPr>
        <w:t>Vandafledning og -forsyning. </w:t>
      </w:r>
      <w:r>
        <w:rPr/>
        <w:t>Beslutninger om hvor vandet i kloakkerne skal</w:t>
      </w:r>
      <w:r>
        <w:rPr>
          <w:spacing w:val="-3"/>
        </w:rPr>
        <w:t> </w:t>
      </w:r>
      <w:r>
        <w:rPr/>
        <w:t>ledes</w:t>
      </w:r>
      <w:r>
        <w:rPr>
          <w:spacing w:val="-4"/>
        </w:rPr>
        <w:t> </w:t>
      </w:r>
      <w:r>
        <w:rPr/>
        <w:t>hen,</w:t>
      </w:r>
      <w:r>
        <w:rPr>
          <w:spacing w:val="-2"/>
        </w:rPr>
        <w:t> </w:t>
      </w:r>
      <w:r>
        <w:rPr/>
        <w:t>i</w:t>
      </w:r>
      <w:r>
        <w:rPr>
          <w:spacing w:val="-5"/>
        </w:rPr>
        <w:t> </w:t>
      </w:r>
      <w:r>
        <w:rPr/>
        <w:t>tilfælde</w:t>
      </w:r>
      <w:r>
        <w:rPr>
          <w:spacing w:val="-4"/>
        </w:rPr>
        <w:t> </w:t>
      </w:r>
      <w:r>
        <w:rPr/>
        <w:t>af et</w:t>
      </w:r>
      <w:r>
        <w:rPr>
          <w:spacing w:val="-3"/>
        </w:rPr>
        <w:t> </w:t>
      </w:r>
      <w:r>
        <w:rPr/>
        <w:t>kraftigt</w:t>
      </w:r>
      <w:r>
        <w:rPr>
          <w:spacing w:val="-4"/>
        </w:rPr>
        <w:t> </w:t>
      </w:r>
      <w:r>
        <w:rPr/>
        <w:t>regnvejr</w:t>
      </w:r>
      <w:r>
        <w:rPr>
          <w:spacing w:val="-3"/>
        </w:rPr>
        <w:t> </w:t>
      </w:r>
      <w:r>
        <w:rPr/>
        <w:t>samt</w:t>
      </w:r>
      <w:r>
        <w:rPr>
          <w:spacing w:val="-1"/>
        </w:rPr>
        <w:t> </w:t>
      </w:r>
      <w:r>
        <w:rPr/>
        <w:t>beslutninger</w:t>
      </w:r>
      <w:r>
        <w:rPr>
          <w:spacing w:val="-4"/>
        </w:rPr>
        <w:t> </w:t>
      </w:r>
      <w:r>
        <w:rPr/>
        <w:t>om</w:t>
      </w:r>
      <w:r>
        <w:rPr>
          <w:spacing w:val="-3"/>
        </w:rPr>
        <w:t> </w:t>
      </w:r>
      <w:r>
        <w:rPr/>
        <w:t>hvordan kloakrør sikres mod uvedkommende</w:t>
      </w:r>
      <w:r>
        <w:rPr>
          <w:spacing w:val="-2"/>
        </w:rPr>
        <w:t> </w:t>
      </w:r>
      <w:r>
        <w:rPr/>
        <w:t>vand.</w:t>
      </w:r>
    </w:p>
    <w:p>
      <w:pPr>
        <w:pStyle w:val="BodyText"/>
        <w:spacing w:before="2"/>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1"/>
        <w:gridCol w:w="3275"/>
        <w:gridCol w:w="3262"/>
      </w:tblGrid>
      <w:tr>
        <w:trPr>
          <w:trHeight w:val="527" w:hRule="atLeast"/>
        </w:trPr>
        <w:tc>
          <w:tcPr>
            <w:tcW w:w="9778" w:type="dxa"/>
            <w:gridSpan w:val="3"/>
            <w:tcBorders>
              <w:bottom w:val="single" w:sz="4" w:space="0" w:color="456966"/>
            </w:tcBorders>
          </w:tcPr>
          <w:p>
            <w:pPr>
              <w:pStyle w:val="TableParagraph"/>
              <w:rPr>
                <w:rFonts w:ascii="Segoe UI Light" w:hAnsi="Segoe UI Light"/>
                <w:b w:val="0"/>
                <w:sz w:val="24"/>
              </w:rPr>
            </w:pPr>
            <w:r>
              <w:rPr>
                <w:rFonts w:ascii="Segoe UI Light" w:hAnsi="Segoe UI Light"/>
                <w:b w:val="0"/>
                <w:color w:val="456966"/>
                <w:sz w:val="24"/>
              </w:rPr>
              <w:t>Tabel B.5 Beslutningstagere, effekter og påvirkede aktører for vandafledning og -forsyning</w:t>
            </w:r>
          </w:p>
        </w:tc>
      </w:tr>
      <w:tr>
        <w:trPr>
          <w:trHeight w:val="2700" w:hRule="atLeast"/>
        </w:trPr>
        <w:tc>
          <w:tcPr>
            <w:tcW w:w="3241" w:type="dxa"/>
            <w:tcBorders>
              <w:top w:val="single" w:sz="4" w:space="0" w:color="456966"/>
              <w:bottom w:val="single" w:sz="4" w:space="0" w:color="456966"/>
            </w:tcBorders>
          </w:tcPr>
          <w:p>
            <w:pPr>
              <w:pStyle w:val="TableParagraph"/>
              <w:spacing w:before="32"/>
              <w:rPr>
                <w:b/>
                <w:sz w:val="20"/>
              </w:rPr>
            </w:pPr>
            <w:r>
              <w:rPr>
                <w:b/>
                <w:sz w:val="20"/>
              </w:rPr>
              <w:t>Beslutningstagere</w:t>
            </w:r>
          </w:p>
          <w:p>
            <w:pPr>
              <w:pStyle w:val="TableParagraph"/>
              <w:numPr>
                <w:ilvl w:val="0"/>
                <w:numId w:val="31"/>
              </w:numPr>
              <w:tabs>
                <w:tab w:pos="679" w:val="left" w:leader="none"/>
                <w:tab w:pos="680" w:val="left" w:leader="none"/>
              </w:tabs>
              <w:spacing w:line="240" w:lineRule="auto" w:before="88" w:after="0"/>
              <w:ind w:left="708" w:right="0" w:hanging="425"/>
              <w:jc w:val="left"/>
              <w:rPr>
                <w:sz w:val="20"/>
              </w:rPr>
            </w:pPr>
            <w:r>
              <w:rPr>
                <w:sz w:val="20"/>
              </w:rPr>
              <w:t>Kommunale</w:t>
            </w:r>
            <w:r>
              <w:rPr>
                <w:spacing w:val="-3"/>
                <w:sz w:val="20"/>
              </w:rPr>
              <w:t> </w:t>
            </w:r>
            <w:r>
              <w:rPr>
                <w:sz w:val="20"/>
              </w:rPr>
              <w:t>byplanlæggere</w:t>
            </w:r>
          </w:p>
          <w:p>
            <w:pPr>
              <w:pStyle w:val="TableParagraph"/>
              <w:numPr>
                <w:ilvl w:val="0"/>
                <w:numId w:val="31"/>
              </w:numPr>
              <w:tabs>
                <w:tab w:pos="679" w:val="left" w:leader="none"/>
                <w:tab w:pos="680" w:val="left" w:leader="none"/>
              </w:tabs>
              <w:spacing w:line="276" w:lineRule="auto" w:before="88" w:after="0"/>
              <w:ind w:left="708" w:right="349" w:hanging="425"/>
              <w:jc w:val="left"/>
              <w:rPr>
                <w:sz w:val="20"/>
              </w:rPr>
            </w:pPr>
            <w:r>
              <w:rPr>
                <w:sz w:val="20"/>
              </w:rPr>
              <w:t>Kommunale og</w:t>
            </w:r>
            <w:r>
              <w:rPr>
                <w:spacing w:val="-17"/>
                <w:sz w:val="20"/>
              </w:rPr>
              <w:t> </w:t>
            </w:r>
            <w:r>
              <w:rPr>
                <w:sz w:val="20"/>
              </w:rPr>
              <w:t>regionale vandløbsmedarbejdere</w:t>
            </w:r>
          </w:p>
          <w:p>
            <w:pPr>
              <w:pStyle w:val="TableParagraph"/>
              <w:numPr>
                <w:ilvl w:val="0"/>
                <w:numId w:val="31"/>
              </w:numPr>
              <w:tabs>
                <w:tab w:pos="679" w:val="left" w:leader="none"/>
                <w:tab w:pos="680" w:val="left" w:leader="none"/>
              </w:tabs>
              <w:spacing w:line="273" w:lineRule="auto" w:before="53" w:after="0"/>
              <w:ind w:left="708" w:right="17" w:hanging="425"/>
              <w:jc w:val="left"/>
              <w:rPr>
                <w:sz w:val="20"/>
              </w:rPr>
            </w:pPr>
            <w:r>
              <w:rPr>
                <w:sz w:val="20"/>
              </w:rPr>
              <w:t>Drikke- og</w:t>
            </w:r>
            <w:r>
              <w:rPr>
                <w:spacing w:val="-13"/>
                <w:sz w:val="20"/>
              </w:rPr>
              <w:t> </w:t>
            </w:r>
            <w:r>
              <w:rPr>
                <w:sz w:val="20"/>
              </w:rPr>
              <w:t>spildevandsforsy- ninger</w:t>
            </w:r>
          </w:p>
        </w:tc>
        <w:tc>
          <w:tcPr>
            <w:tcW w:w="3275" w:type="dxa"/>
            <w:tcBorders>
              <w:top w:val="single" w:sz="4" w:space="0" w:color="456966"/>
              <w:bottom w:val="single" w:sz="4" w:space="0" w:color="456966"/>
            </w:tcBorders>
          </w:tcPr>
          <w:p>
            <w:pPr>
              <w:pStyle w:val="TableParagraph"/>
              <w:spacing w:before="32"/>
              <w:ind w:left="19"/>
              <w:rPr>
                <w:b/>
                <w:sz w:val="20"/>
              </w:rPr>
            </w:pPr>
            <w:r>
              <w:rPr>
                <w:b/>
                <w:sz w:val="20"/>
              </w:rPr>
              <w:t>Effekter</w:t>
            </w:r>
          </w:p>
          <w:p>
            <w:pPr>
              <w:pStyle w:val="TableParagraph"/>
              <w:numPr>
                <w:ilvl w:val="0"/>
                <w:numId w:val="32"/>
              </w:numPr>
              <w:tabs>
                <w:tab w:pos="698" w:val="left" w:leader="none"/>
                <w:tab w:pos="699" w:val="left" w:leader="none"/>
              </w:tabs>
              <w:spacing w:line="273" w:lineRule="auto" w:before="88" w:after="0"/>
              <w:ind w:left="727" w:right="181" w:hanging="425"/>
              <w:jc w:val="left"/>
              <w:rPr>
                <w:sz w:val="20"/>
              </w:rPr>
            </w:pPr>
            <w:r>
              <w:rPr>
                <w:sz w:val="20"/>
              </w:rPr>
              <w:t>Færre</w:t>
            </w:r>
            <w:r>
              <w:rPr>
                <w:spacing w:val="-12"/>
                <w:sz w:val="20"/>
              </w:rPr>
              <w:t> </w:t>
            </w:r>
            <w:r>
              <w:rPr>
                <w:sz w:val="20"/>
              </w:rPr>
              <w:t>skadesomkostninger ved</w:t>
            </w:r>
            <w:r>
              <w:rPr>
                <w:spacing w:val="-1"/>
                <w:sz w:val="20"/>
              </w:rPr>
              <w:t> </w:t>
            </w:r>
            <w:r>
              <w:rPr>
                <w:sz w:val="20"/>
              </w:rPr>
              <w:t>ekstremvejr</w:t>
            </w:r>
          </w:p>
          <w:p>
            <w:pPr>
              <w:pStyle w:val="TableParagraph"/>
              <w:numPr>
                <w:ilvl w:val="0"/>
                <w:numId w:val="32"/>
              </w:numPr>
              <w:tabs>
                <w:tab w:pos="698" w:val="left" w:leader="none"/>
                <w:tab w:pos="699" w:val="left" w:leader="none"/>
              </w:tabs>
              <w:spacing w:line="273" w:lineRule="auto" w:before="58" w:after="0"/>
              <w:ind w:left="727" w:right="3" w:hanging="425"/>
              <w:jc w:val="left"/>
              <w:rPr>
                <w:sz w:val="20"/>
              </w:rPr>
            </w:pPr>
            <w:r>
              <w:rPr>
                <w:sz w:val="20"/>
              </w:rPr>
              <w:t>Færre forsinkelser og</w:t>
            </w:r>
            <w:r>
              <w:rPr>
                <w:spacing w:val="-9"/>
                <w:sz w:val="20"/>
              </w:rPr>
              <w:t> </w:t>
            </w:r>
            <w:r>
              <w:rPr>
                <w:sz w:val="20"/>
              </w:rPr>
              <w:t>mindre ventetid</w:t>
            </w:r>
          </w:p>
          <w:p>
            <w:pPr>
              <w:pStyle w:val="TableParagraph"/>
              <w:numPr>
                <w:ilvl w:val="0"/>
                <w:numId w:val="32"/>
              </w:numPr>
              <w:tabs>
                <w:tab w:pos="698" w:val="left" w:leader="none"/>
                <w:tab w:pos="699" w:val="left" w:leader="none"/>
              </w:tabs>
              <w:spacing w:line="273" w:lineRule="auto" w:before="56" w:after="0"/>
              <w:ind w:left="727" w:right="32" w:hanging="425"/>
              <w:jc w:val="left"/>
              <w:rPr>
                <w:sz w:val="20"/>
              </w:rPr>
            </w:pPr>
            <w:r>
              <w:rPr>
                <w:sz w:val="20"/>
              </w:rPr>
              <w:t>Færre omkostninger til</w:t>
            </w:r>
            <w:r>
              <w:rPr>
                <w:spacing w:val="-13"/>
                <w:sz w:val="20"/>
              </w:rPr>
              <w:t> </w:t>
            </w:r>
            <w:r>
              <w:rPr>
                <w:sz w:val="20"/>
              </w:rPr>
              <w:t>rens- ning af uvedkommende vand</w:t>
            </w:r>
          </w:p>
        </w:tc>
        <w:tc>
          <w:tcPr>
            <w:tcW w:w="3262" w:type="dxa"/>
            <w:tcBorders>
              <w:top w:val="single" w:sz="4" w:space="0" w:color="456966"/>
              <w:bottom w:val="single" w:sz="4" w:space="0" w:color="456966"/>
            </w:tcBorders>
          </w:tcPr>
          <w:p>
            <w:pPr>
              <w:pStyle w:val="TableParagraph"/>
              <w:spacing w:before="32"/>
              <w:ind w:left="3"/>
              <w:rPr>
                <w:b/>
                <w:sz w:val="20"/>
              </w:rPr>
            </w:pPr>
            <w:r>
              <w:rPr>
                <w:b/>
                <w:sz w:val="20"/>
              </w:rPr>
              <w:t>Påvirkede aktører</w:t>
            </w:r>
          </w:p>
          <w:p>
            <w:pPr>
              <w:pStyle w:val="TableParagraph"/>
              <w:numPr>
                <w:ilvl w:val="0"/>
                <w:numId w:val="33"/>
              </w:numPr>
              <w:tabs>
                <w:tab w:pos="682" w:val="left" w:leader="none"/>
                <w:tab w:pos="683" w:val="left" w:leader="none"/>
              </w:tabs>
              <w:spacing w:line="273" w:lineRule="auto" w:before="88" w:after="0"/>
              <w:ind w:left="711" w:right="108" w:hanging="424"/>
              <w:jc w:val="left"/>
              <w:rPr>
                <w:sz w:val="20"/>
              </w:rPr>
            </w:pPr>
            <w:r>
              <w:rPr>
                <w:sz w:val="20"/>
              </w:rPr>
              <w:t>Borgere, erhverv og offent- lige ejendomsejere og</w:t>
            </w:r>
            <w:r>
              <w:rPr>
                <w:spacing w:val="-14"/>
                <w:sz w:val="20"/>
              </w:rPr>
              <w:t> </w:t>
            </w:r>
            <w:r>
              <w:rPr>
                <w:sz w:val="20"/>
              </w:rPr>
              <w:t>lejere</w:t>
            </w:r>
          </w:p>
          <w:p>
            <w:pPr>
              <w:pStyle w:val="TableParagraph"/>
              <w:numPr>
                <w:ilvl w:val="0"/>
                <w:numId w:val="33"/>
              </w:numPr>
              <w:tabs>
                <w:tab w:pos="682" w:val="left" w:leader="none"/>
                <w:tab w:pos="683" w:val="left" w:leader="none"/>
              </w:tabs>
              <w:spacing w:line="240" w:lineRule="auto" w:before="58" w:after="0"/>
              <w:ind w:left="683" w:right="0" w:hanging="396"/>
              <w:jc w:val="left"/>
              <w:rPr>
                <w:sz w:val="20"/>
              </w:rPr>
            </w:pPr>
            <w:r>
              <w:rPr>
                <w:sz w:val="20"/>
              </w:rPr>
              <w:t>Borgere der</w:t>
            </w:r>
            <w:r>
              <w:rPr>
                <w:spacing w:val="-6"/>
                <w:sz w:val="20"/>
              </w:rPr>
              <w:t> </w:t>
            </w:r>
            <w:r>
              <w:rPr>
                <w:sz w:val="20"/>
              </w:rPr>
              <w:t>pendler/rejser</w:t>
            </w:r>
          </w:p>
          <w:p>
            <w:pPr>
              <w:pStyle w:val="TableParagraph"/>
              <w:numPr>
                <w:ilvl w:val="0"/>
                <w:numId w:val="33"/>
              </w:numPr>
              <w:tabs>
                <w:tab w:pos="682" w:val="left" w:leader="none"/>
                <w:tab w:pos="683" w:val="left" w:leader="none"/>
              </w:tabs>
              <w:spacing w:line="273" w:lineRule="auto" w:before="88" w:after="0"/>
              <w:ind w:left="711" w:right="32" w:hanging="424"/>
              <w:jc w:val="left"/>
              <w:rPr>
                <w:sz w:val="20"/>
              </w:rPr>
            </w:pPr>
            <w:r>
              <w:rPr>
                <w:sz w:val="20"/>
              </w:rPr>
              <w:t>Arbejdsgivere, erhverv og</w:t>
            </w:r>
            <w:r>
              <w:rPr>
                <w:spacing w:val="-19"/>
                <w:sz w:val="20"/>
              </w:rPr>
              <w:t> </w:t>
            </w:r>
            <w:r>
              <w:rPr>
                <w:sz w:val="20"/>
              </w:rPr>
              <w:t>of- fentlig</w:t>
            </w:r>
          </w:p>
          <w:p>
            <w:pPr>
              <w:pStyle w:val="TableParagraph"/>
              <w:numPr>
                <w:ilvl w:val="0"/>
                <w:numId w:val="33"/>
              </w:numPr>
              <w:tabs>
                <w:tab w:pos="682" w:val="left" w:leader="none"/>
                <w:tab w:pos="683" w:val="left" w:leader="none"/>
              </w:tabs>
              <w:spacing w:line="273" w:lineRule="auto" w:before="58" w:after="0"/>
              <w:ind w:left="711" w:right="80" w:hanging="424"/>
              <w:jc w:val="left"/>
              <w:rPr>
                <w:sz w:val="20"/>
              </w:rPr>
            </w:pPr>
            <w:r>
              <w:rPr>
                <w:sz w:val="20"/>
              </w:rPr>
              <w:t>Offentlige og private ejere</w:t>
            </w:r>
            <w:r>
              <w:rPr>
                <w:spacing w:val="-18"/>
                <w:sz w:val="20"/>
              </w:rPr>
              <w:t> </w:t>
            </w:r>
            <w:r>
              <w:rPr>
                <w:spacing w:val="2"/>
                <w:sz w:val="20"/>
              </w:rPr>
              <w:t>af </w:t>
            </w:r>
            <w:r>
              <w:rPr>
                <w:sz w:val="20"/>
              </w:rPr>
              <w:t>infrastruktur</w:t>
            </w:r>
          </w:p>
          <w:p>
            <w:pPr>
              <w:pStyle w:val="TableParagraph"/>
              <w:numPr>
                <w:ilvl w:val="0"/>
                <w:numId w:val="33"/>
              </w:numPr>
              <w:tabs>
                <w:tab w:pos="682" w:val="left" w:leader="none"/>
                <w:tab w:pos="683" w:val="left" w:leader="none"/>
              </w:tabs>
              <w:spacing w:line="240" w:lineRule="auto" w:before="56" w:after="0"/>
              <w:ind w:left="683" w:right="0" w:hanging="396"/>
              <w:jc w:val="left"/>
              <w:rPr>
                <w:sz w:val="20"/>
              </w:rPr>
            </w:pPr>
            <w:r>
              <w:rPr>
                <w:sz w:val="20"/>
              </w:rPr>
              <w:t>Naturen</w:t>
            </w:r>
          </w:p>
        </w:tc>
      </w:tr>
      <w:tr>
        <w:trPr>
          <w:trHeight w:val="245" w:hRule="atLeast"/>
        </w:trPr>
        <w:tc>
          <w:tcPr>
            <w:tcW w:w="3241" w:type="dxa"/>
            <w:tcBorders>
              <w:top w:val="single" w:sz="4" w:space="0" w:color="456966"/>
            </w:tcBorders>
          </w:tcPr>
          <w:p>
            <w:pPr>
              <w:pStyle w:val="TableParagraph"/>
              <w:spacing w:line="166" w:lineRule="exact" w:before="60"/>
              <w:rPr>
                <w:rFonts w:ascii="Segoe UI Light"/>
                <w:b w:val="0"/>
                <w:sz w:val="14"/>
              </w:rPr>
            </w:pPr>
            <w:r>
              <w:rPr>
                <w:rFonts w:ascii="Segoe UI Light"/>
                <w:b w:val="0"/>
                <w:color w:val="456966"/>
                <w:sz w:val="14"/>
              </w:rPr>
              <w:t>Kilde: Ekspertinterviews, desk research og litteratur</w:t>
            </w:r>
          </w:p>
        </w:tc>
        <w:tc>
          <w:tcPr>
            <w:tcW w:w="3275" w:type="dxa"/>
            <w:tcBorders>
              <w:top w:val="single" w:sz="4" w:space="0" w:color="456966"/>
            </w:tcBorders>
          </w:tcPr>
          <w:p>
            <w:pPr>
              <w:pStyle w:val="TableParagraph"/>
              <w:rPr>
                <w:rFonts w:ascii="Times New Roman"/>
                <w:sz w:val="16"/>
              </w:rPr>
            </w:pPr>
          </w:p>
        </w:tc>
        <w:tc>
          <w:tcPr>
            <w:tcW w:w="3262" w:type="dxa"/>
            <w:tcBorders>
              <w:top w:val="single" w:sz="4" w:space="0" w:color="456966"/>
            </w:tcBorders>
          </w:tcPr>
          <w:p>
            <w:pPr>
              <w:pStyle w:val="TableParagraph"/>
              <w:rPr>
                <w:rFonts w:ascii="Times New Roman"/>
                <w:sz w:val="16"/>
              </w:rPr>
            </w:pPr>
          </w:p>
        </w:tc>
      </w:tr>
    </w:tbl>
    <w:p>
      <w:pPr>
        <w:pStyle w:val="BodyText"/>
        <w:spacing w:before="6"/>
        <w:rPr>
          <w:sz w:val="29"/>
        </w:rPr>
      </w:pPr>
    </w:p>
    <w:p>
      <w:pPr>
        <w:pStyle w:val="BodyText"/>
        <w:spacing w:line="273" w:lineRule="auto"/>
        <w:ind w:left="232" w:right="3235"/>
      </w:pPr>
      <w:r>
        <w:rPr>
          <w:b/>
        </w:rPr>
        <w:t>Beskyttelse af natur, miljø og grundvand. </w:t>
      </w:r>
      <w:r>
        <w:rPr/>
        <w:t>Beslutninger om hvordan natur, miljø og grundvand bedst beskyttes. Herunder myndighedsudøvelse, tilsyn, rensning af jord, forbedring af vandløb og søers miljø, råstofindvin- ding, mm.</w:t>
      </w:r>
    </w:p>
    <w:p>
      <w:pPr>
        <w:spacing w:after="0" w:line="273" w:lineRule="auto"/>
        <w:sectPr>
          <w:pgSz w:w="11910" w:h="16840"/>
          <w:pgMar w:header="0" w:footer="506" w:top="1120" w:bottom="780" w:left="900" w:right="880"/>
        </w:sect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30"/>
        <w:gridCol w:w="3283"/>
        <w:gridCol w:w="3262"/>
      </w:tblGrid>
      <w:tr>
        <w:trPr>
          <w:trHeight w:val="525" w:hRule="atLeast"/>
        </w:trPr>
        <w:tc>
          <w:tcPr>
            <w:tcW w:w="9775" w:type="dxa"/>
            <w:gridSpan w:val="3"/>
            <w:tcBorders>
              <w:bottom w:val="single" w:sz="4" w:space="0" w:color="456966"/>
            </w:tcBorders>
          </w:tcPr>
          <w:p>
            <w:pPr>
              <w:pStyle w:val="TableParagraph"/>
              <w:spacing w:line="315" w:lineRule="exact"/>
              <w:rPr>
                <w:rFonts w:ascii="Segoe UI Light" w:hAnsi="Segoe UI Light"/>
                <w:b w:val="0"/>
                <w:sz w:val="24"/>
              </w:rPr>
            </w:pPr>
            <w:r>
              <w:rPr>
                <w:rFonts w:ascii="Segoe UI Light" w:hAnsi="Segoe UI Light"/>
                <w:b w:val="0"/>
                <w:color w:val="456966"/>
                <w:sz w:val="24"/>
              </w:rPr>
              <w:t>Tabel B.6 Beslutningstagere, effekter og påvirkede aktører for miljø, natur og grundvand</w:t>
            </w:r>
          </w:p>
        </w:tc>
      </w:tr>
      <w:tr>
        <w:trPr>
          <w:trHeight w:val="1420" w:hRule="atLeast"/>
        </w:trPr>
        <w:tc>
          <w:tcPr>
            <w:tcW w:w="3230" w:type="dxa"/>
            <w:tcBorders>
              <w:top w:val="single" w:sz="4" w:space="0" w:color="456966"/>
              <w:bottom w:val="single" w:sz="4" w:space="0" w:color="456966"/>
            </w:tcBorders>
          </w:tcPr>
          <w:p>
            <w:pPr>
              <w:pStyle w:val="TableParagraph"/>
              <w:spacing w:before="31"/>
              <w:rPr>
                <w:b/>
                <w:sz w:val="20"/>
              </w:rPr>
            </w:pPr>
            <w:r>
              <w:rPr>
                <w:b/>
                <w:sz w:val="20"/>
              </w:rPr>
              <w:t>Beslutningstagere</w:t>
            </w:r>
          </w:p>
          <w:p>
            <w:pPr>
              <w:pStyle w:val="TableParagraph"/>
              <w:numPr>
                <w:ilvl w:val="0"/>
                <w:numId w:val="34"/>
              </w:numPr>
              <w:tabs>
                <w:tab w:pos="679" w:val="left" w:leader="none"/>
                <w:tab w:pos="680" w:val="left" w:leader="none"/>
              </w:tabs>
              <w:spacing w:line="273" w:lineRule="auto" w:before="87" w:after="0"/>
              <w:ind w:left="708" w:right="27" w:hanging="425"/>
              <w:jc w:val="left"/>
              <w:rPr>
                <w:sz w:val="20"/>
              </w:rPr>
            </w:pPr>
            <w:r>
              <w:rPr>
                <w:sz w:val="20"/>
              </w:rPr>
              <w:t>Statslige, regionale og kom- munale medarbejdere </w:t>
            </w:r>
            <w:r>
              <w:rPr>
                <w:spacing w:val="-3"/>
                <w:sz w:val="20"/>
              </w:rPr>
              <w:t>inden </w:t>
            </w:r>
            <w:r>
              <w:rPr>
                <w:sz w:val="20"/>
              </w:rPr>
              <w:t>for miljø, vandløb, råstof- indvinding og</w:t>
            </w:r>
            <w:r>
              <w:rPr>
                <w:spacing w:val="-3"/>
                <w:sz w:val="20"/>
              </w:rPr>
              <w:t> </w:t>
            </w:r>
            <w:r>
              <w:rPr>
                <w:sz w:val="20"/>
              </w:rPr>
              <w:t>grundvand</w:t>
            </w:r>
          </w:p>
        </w:tc>
        <w:tc>
          <w:tcPr>
            <w:tcW w:w="3283" w:type="dxa"/>
            <w:tcBorders>
              <w:top w:val="single" w:sz="4" w:space="0" w:color="456966"/>
              <w:bottom w:val="single" w:sz="4" w:space="0" w:color="456966"/>
            </w:tcBorders>
          </w:tcPr>
          <w:p>
            <w:pPr>
              <w:pStyle w:val="TableParagraph"/>
              <w:spacing w:before="31"/>
              <w:ind w:left="30"/>
              <w:rPr>
                <w:b/>
                <w:sz w:val="20"/>
              </w:rPr>
            </w:pPr>
            <w:r>
              <w:rPr>
                <w:b/>
                <w:sz w:val="20"/>
              </w:rPr>
              <w:t>Effekter</w:t>
            </w:r>
          </w:p>
          <w:p>
            <w:pPr>
              <w:pStyle w:val="TableParagraph"/>
              <w:numPr>
                <w:ilvl w:val="0"/>
                <w:numId w:val="35"/>
              </w:numPr>
              <w:tabs>
                <w:tab w:pos="709" w:val="left" w:leader="none"/>
                <w:tab w:pos="710" w:val="left" w:leader="none"/>
              </w:tabs>
              <w:spacing w:line="273" w:lineRule="auto" w:before="87" w:after="0"/>
              <w:ind w:left="738" w:right="177" w:hanging="425"/>
              <w:jc w:val="left"/>
              <w:rPr>
                <w:sz w:val="20"/>
              </w:rPr>
            </w:pPr>
            <w:r>
              <w:rPr>
                <w:sz w:val="20"/>
              </w:rPr>
              <w:t>Mindre forurening af</w:t>
            </w:r>
            <w:r>
              <w:rPr>
                <w:spacing w:val="-10"/>
                <w:sz w:val="20"/>
              </w:rPr>
              <w:t> </w:t>
            </w:r>
            <w:r>
              <w:rPr>
                <w:sz w:val="20"/>
              </w:rPr>
              <w:t>natur og</w:t>
            </w:r>
            <w:r>
              <w:rPr>
                <w:spacing w:val="-2"/>
                <w:sz w:val="20"/>
              </w:rPr>
              <w:t> </w:t>
            </w:r>
            <w:r>
              <w:rPr>
                <w:sz w:val="20"/>
              </w:rPr>
              <w:t>miljø</w:t>
            </w:r>
          </w:p>
          <w:p>
            <w:pPr>
              <w:pStyle w:val="TableParagraph"/>
              <w:numPr>
                <w:ilvl w:val="0"/>
                <w:numId w:val="35"/>
              </w:numPr>
              <w:tabs>
                <w:tab w:pos="709" w:val="left" w:leader="none"/>
                <w:tab w:pos="710" w:val="left" w:leader="none"/>
              </w:tabs>
              <w:spacing w:line="240" w:lineRule="auto" w:before="59" w:after="0"/>
              <w:ind w:left="709" w:right="0" w:hanging="396"/>
              <w:jc w:val="left"/>
              <w:rPr>
                <w:sz w:val="20"/>
              </w:rPr>
            </w:pPr>
            <w:r>
              <w:rPr>
                <w:sz w:val="20"/>
              </w:rPr>
              <w:t>Bedre miljø i vandløb og</w:t>
            </w:r>
            <w:r>
              <w:rPr>
                <w:spacing w:val="-13"/>
                <w:sz w:val="20"/>
              </w:rPr>
              <w:t> </w:t>
            </w:r>
            <w:r>
              <w:rPr>
                <w:sz w:val="20"/>
              </w:rPr>
              <w:t>søer</w:t>
            </w:r>
          </w:p>
        </w:tc>
        <w:tc>
          <w:tcPr>
            <w:tcW w:w="3262" w:type="dxa"/>
            <w:tcBorders>
              <w:top w:val="single" w:sz="4" w:space="0" w:color="456966"/>
              <w:bottom w:val="single" w:sz="4" w:space="0" w:color="456966"/>
            </w:tcBorders>
          </w:tcPr>
          <w:p>
            <w:pPr>
              <w:pStyle w:val="TableParagraph"/>
              <w:spacing w:before="31"/>
              <w:ind w:left="6"/>
              <w:rPr>
                <w:b/>
                <w:sz w:val="20"/>
              </w:rPr>
            </w:pPr>
            <w:r>
              <w:rPr>
                <w:b/>
                <w:sz w:val="20"/>
              </w:rPr>
              <w:t>Påvirkede aktører</w:t>
            </w:r>
          </w:p>
          <w:p>
            <w:pPr>
              <w:pStyle w:val="TableParagraph"/>
              <w:numPr>
                <w:ilvl w:val="0"/>
                <w:numId w:val="36"/>
              </w:numPr>
              <w:tabs>
                <w:tab w:pos="685" w:val="left" w:leader="none"/>
                <w:tab w:pos="686" w:val="left" w:leader="none"/>
              </w:tabs>
              <w:spacing w:line="240" w:lineRule="auto" w:before="87" w:after="0"/>
              <w:ind w:left="686" w:right="0" w:hanging="396"/>
              <w:jc w:val="left"/>
              <w:rPr>
                <w:sz w:val="20"/>
              </w:rPr>
            </w:pPr>
            <w:r>
              <w:rPr>
                <w:sz w:val="20"/>
              </w:rPr>
              <w:t>Naturen</w:t>
            </w:r>
          </w:p>
          <w:p>
            <w:pPr>
              <w:pStyle w:val="TableParagraph"/>
              <w:numPr>
                <w:ilvl w:val="0"/>
                <w:numId w:val="36"/>
              </w:numPr>
              <w:tabs>
                <w:tab w:pos="685" w:val="left" w:leader="none"/>
                <w:tab w:pos="686" w:val="left" w:leader="none"/>
              </w:tabs>
              <w:spacing w:line="240" w:lineRule="auto" w:before="88" w:after="0"/>
              <w:ind w:left="686" w:right="0" w:hanging="396"/>
              <w:jc w:val="left"/>
              <w:rPr>
                <w:sz w:val="20"/>
              </w:rPr>
            </w:pPr>
            <w:r>
              <w:rPr>
                <w:sz w:val="20"/>
              </w:rPr>
              <w:t>Grundejere</w:t>
            </w:r>
          </w:p>
          <w:p>
            <w:pPr>
              <w:pStyle w:val="TableParagraph"/>
              <w:numPr>
                <w:ilvl w:val="0"/>
                <w:numId w:val="36"/>
              </w:numPr>
              <w:tabs>
                <w:tab w:pos="685" w:val="left" w:leader="none"/>
                <w:tab w:pos="686" w:val="left" w:leader="none"/>
              </w:tabs>
              <w:spacing w:line="240" w:lineRule="auto" w:before="90" w:after="0"/>
              <w:ind w:left="686" w:right="0" w:hanging="396"/>
              <w:jc w:val="left"/>
              <w:rPr>
                <w:sz w:val="20"/>
              </w:rPr>
            </w:pPr>
            <w:r>
              <w:rPr>
                <w:sz w:val="20"/>
              </w:rPr>
              <w:t>Råstofudvindere</w:t>
            </w:r>
          </w:p>
        </w:tc>
      </w:tr>
      <w:tr>
        <w:trPr>
          <w:trHeight w:val="245" w:hRule="atLeast"/>
        </w:trPr>
        <w:tc>
          <w:tcPr>
            <w:tcW w:w="3230" w:type="dxa"/>
            <w:tcBorders>
              <w:top w:val="single" w:sz="4" w:space="0" w:color="456966"/>
            </w:tcBorders>
          </w:tcPr>
          <w:p>
            <w:pPr>
              <w:pStyle w:val="TableParagraph"/>
              <w:spacing w:line="170" w:lineRule="exact" w:before="56"/>
              <w:rPr>
                <w:rFonts w:ascii="Segoe UI Light"/>
                <w:b w:val="0"/>
                <w:sz w:val="14"/>
              </w:rPr>
            </w:pPr>
            <w:r>
              <w:rPr>
                <w:rFonts w:ascii="Segoe UI Light"/>
                <w:b w:val="0"/>
                <w:color w:val="456966"/>
                <w:sz w:val="14"/>
              </w:rPr>
              <w:t>Kilde: Ekspertinterviews, desk research og litteratur</w:t>
            </w:r>
          </w:p>
        </w:tc>
        <w:tc>
          <w:tcPr>
            <w:tcW w:w="3283" w:type="dxa"/>
            <w:tcBorders>
              <w:top w:val="single" w:sz="4" w:space="0" w:color="456966"/>
            </w:tcBorders>
          </w:tcPr>
          <w:p>
            <w:pPr>
              <w:pStyle w:val="TableParagraph"/>
              <w:rPr>
                <w:rFonts w:ascii="Times New Roman"/>
                <w:sz w:val="16"/>
              </w:rPr>
            </w:pPr>
          </w:p>
        </w:tc>
        <w:tc>
          <w:tcPr>
            <w:tcW w:w="3262" w:type="dxa"/>
            <w:tcBorders>
              <w:top w:val="single" w:sz="4" w:space="0" w:color="456966"/>
            </w:tcBorders>
          </w:tcPr>
          <w:p>
            <w:pPr>
              <w:pStyle w:val="TableParagraph"/>
              <w:rPr>
                <w:rFonts w:ascii="Times New Roman"/>
                <w:sz w:val="16"/>
              </w:rPr>
            </w:pPr>
          </w:p>
        </w:tc>
      </w:tr>
    </w:tbl>
    <w:p>
      <w:pPr>
        <w:pStyle w:val="BodyText"/>
        <w:spacing w:before="8"/>
      </w:pPr>
    </w:p>
    <w:p>
      <w:pPr>
        <w:pStyle w:val="BodyText"/>
        <w:spacing w:line="273" w:lineRule="auto" w:before="99"/>
        <w:ind w:left="232" w:right="3169"/>
      </w:pPr>
      <w:r>
        <w:rPr>
          <w:b/>
        </w:rPr>
        <w:t>Optimere prissætningen på forsikringer. </w:t>
      </w:r>
      <w:r>
        <w:rPr/>
        <w:t>Beslutninger om hvilken præmie forsikringsselskaberne sætter på forsikringer i forskellige områder. Denne præmie kan med HIP fx gøres afhængig af risikoen for oversvømmel- ser i det givne område.</w:t>
      </w:r>
    </w:p>
    <w:p>
      <w:pPr>
        <w:pStyle w:val="BodyText"/>
        <w:spacing w:before="2" w:after="1"/>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5"/>
        <w:gridCol w:w="3535"/>
        <w:gridCol w:w="3357"/>
      </w:tblGrid>
      <w:tr>
        <w:trPr>
          <w:trHeight w:val="528" w:hRule="atLeast"/>
        </w:trPr>
        <w:tc>
          <w:tcPr>
            <w:tcW w:w="9777" w:type="dxa"/>
            <w:gridSpan w:val="3"/>
            <w:tcBorders>
              <w:bottom w:val="single" w:sz="4" w:space="0" w:color="456966"/>
            </w:tcBorders>
          </w:tcPr>
          <w:p>
            <w:pPr>
              <w:pStyle w:val="TableParagraph"/>
              <w:rPr>
                <w:rFonts w:ascii="Segoe UI Light" w:hAnsi="Segoe UI Light"/>
                <w:b w:val="0"/>
                <w:sz w:val="24"/>
              </w:rPr>
            </w:pPr>
            <w:r>
              <w:rPr>
                <w:rFonts w:ascii="Segoe UI Light" w:hAnsi="Segoe UI Light"/>
                <w:b w:val="0"/>
                <w:color w:val="456966"/>
                <w:sz w:val="24"/>
              </w:rPr>
              <w:t>Tabel B.7 Beslutningstagere, effekter og påvirkede aktører for optimering af forsikringer</w:t>
            </w:r>
          </w:p>
        </w:tc>
      </w:tr>
      <w:tr>
        <w:trPr>
          <w:trHeight w:val="1859" w:hRule="atLeast"/>
        </w:trPr>
        <w:tc>
          <w:tcPr>
            <w:tcW w:w="2885" w:type="dxa"/>
            <w:tcBorders>
              <w:top w:val="single" w:sz="4" w:space="0" w:color="456966"/>
              <w:bottom w:val="single" w:sz="4" w:space="0" w:color="456966"/>
            </w:tcBorders>
          </w:tcPr>
          <w:p>
            <w:pPr>
              <w:pStyle w:val="TableParagraph"/>
              <w:spacing w:before="32"/>
              <w:rPr>
                <w:b/>
                <w:sz w:val="20"/>
              </w:rPr>
            </w:pPr>
            <w:r>
              <w:rPr>
                <w:b/>
                <w:sz w:val="20"/>
              </w:rPr>
              <w:t>Beslutningstagere</w:t>
            </w:r>
          </w:p>
          <w:p>
            <w:pPr>
              <w:pStyle w:val="TableParagraph"/>
              <w:numPr>
                <w:ilvl w:val="0"/>
                <w:numId w:val="37"/>
              </w:numPr>
              <w:tabs>
                <w:tab w:pos="679" w:val="left" w:leader="none"/>
                <w:tab w:pos="680" w:val="left" w:leader="none"/>
              </w:tabs>
              <w:spacing w:line="240" w:lineRule="auto" w:before="88" w:after="0"/>
              <w:ind w:left="679" w:right="0" w:hanging="396"/>
              <w:jc w:val="left"/>
              <w:rPr>
                <w:sz w:val="20"/>
              </w:rPr>
            </w:pPr>
            <w:r>
              <w:rPr>
                <w:sz w:val="20"/>
              </w:rPr>
              <w:t>Forsikringsselskaber</w:t>
            </w:r>
          </w:p>
        </w:tc>
        <w:tc>
          <w:tcPr>
            <w:tcW w:w="3535" w:type="dxa"/>
            <w:tcBorders>
              <w:top w:val="single" w:sz="4" w:space="0" w:color="456966"/>
              <w:bottom w:val="single" w:sz="4" w:space="0" w:color="456966"/>
            </w:tcBorders>
          </w:tcPr>
          <w:p>
            <w:pPr>
              <w:pStyle w:val="TableParagraph"/>
              <w:spacing w:before="32"/>
              <w:ind w:left="375"/>
              <w:rPr>
                <w:b/>
                <w:sz w:val="20"/>
              </w:rPr>
            </w:pPr>
            <w:r>
              <w:rPr>
                <w:b/>
                <w:sz w:val="20"/>
              </w:rPr>
              <w:t>Effekter</w:t>
            </w:r>
          </w:p>
          <w:p>
            <w:pPr>
              <w:pStyle w:val="TableParagraph"/>
              <w:numPr>
                <w:ilvl w:val="0"/>
                <w:numId w:val="38"/>
              </w:numPr>
              <w:tabs>
                <w:tab w:pos="1054" w:val="left" w:leader="none"/>
                <w:tab w:pos="1055" w:val="left" w:leader="none"/>
              </w:tabs>
              <w:spacing w:line="240" w:lineRule="auto" w:before="88" w:after="0"/>
              <w:ind w:left="1083" w:right="0" w:hanging="425"/>
              <w:jc w:val="left"/>
              <w:rPr>
                <w:sz w:val="20"/>
              </w:rPr>
            </w:pPr>
            <w:r>
              <w:rPr>
                <w:sz w:val="20"/>
              </w:rPr>
              <w:t>Differentiering af</w:t>
            </w:r>
            <w:r>
              <w:rPr>
                <w:spacing w:val="-3"/>
                <w:sz w:val="20"/>
              </w:rPr>
              <w:t> </w:t>
            </w:r>
            <w:r>
              <w:rPr>
                <w:sz w:val="20"/>
              </w:rPr>
              <w:t>priser</w:t>
            </w:r>
          </w:p>
          <w:p>
            <w:pPr>
              <w:pStyle w:val="TableParagraph"/>
              <w:numPr>
                <w:ilvl w:val="0"/>
                <w:numId w:val="38"/>
              </w:numPr>
              <w:tabs>
                <w:tab w:pos="1054" w:val="left" w:leader="none"/>
                <w:tab w:pos="1055" w:val="left" w:leader="none"/>
              </w:tabs>
              <w:spacing w:line="240" w:lineRule="auto" w:before="90" w:after="0"/>
              <w:ind w:left="1083" w:right="0" w:hanging="425"/>
              <w:jc w:val="left"/>
              <w:rPr>
                <w:sz w:val="20"/>
              </w:rPr>
            </w:pPr>
            <w:r>
              <w:rPr>
                <w:sz w:val="20"/>
              </w:rPr>
              <w:t>Mere effektiv</w:t>
            </w:r>
            <w:r>
              <w:rPr>
                <w:spacing w:val="-5"/>
                <w:sz w:val="20"/>
              </w:rPr>
              <w:t> </w:t>
            </w:r>
            <w:r>
              <w:rPr>
                <w:sz w:val="20"/>
              </w:rPr>
              <w:t>prissætning</w:t>
            </w:r>
          </w:p>
          <w:p>
            <w:pPr>
              <w:pStyle w:val="TableParagraph"/>
              <w:numPr>
                <w:ilvl w:val="0"/>
                <w:numId w:val="38"/>
              </w:numPr>
              <w:tabs>
                <w:tab w:pos="1054" w:val="left" w:leader="none"/>
                <w:tab w:pos="1055" w:val="left" w:leader="none"/>
              </w:tabs>
              <w:spacing w:line="273" w:lineRule="auto" w:before="88" w:after="0"/>
              <w:ind w:left="1083" w:right="312" w:hanging="425"/>
              <w:jc w:val="left"/>
              <w:rPr>
                <w:sz w:val="20"/>
              </w:rPr>
            </w:pPr>
            <w:r>
              <w:rPr>
                <w:sz w:val="20"/>
              </w:rPr>
              <w:t>Flere forsikrede i</w:t>
            </w:r>
            <w:r>
              <w:rPr>
                <w:spacing w:val="-17"/>
                <w:sz w:val="20"/>
              </w:rPr>
              <w:t> </w:t>
            </w:r>
            <w:r>
              <w:rPr>
                <w:sz w:val="20"/>
              </w:rPr>
              <w:t>lavrisi- koområderne</w:t>
            </w:r>
          </w:p>
          <w:p>
            <w:pPr>
              <w:pStyle w:val="TableParagraph"/>
              <w:numPr>
                <w:ilvl w:val="0"/>
                <w:numId w:val="38"/>
              </w:numPr>
              <w:tabs>
                <w:tab w:pos="1054" w:val="left" w:leader="none"/>
                <w:tab w:pos="1055" w:val="left" w:leader="none"/>
              </w:tabs>
              <w:spacing w:line="240" w:lineRule="auto" w:before="58" w:after="0"/>
              <w:ind w:left="1054" w:right="0" w:hanging="396"/>
              <w:jc w:val="left"/>
              <w:rPr>
                <w:sz w:val="20"/>
              </w:rPr>
            </w:pPr>
            <w:r>
              <w:rPr>
                <w:sz w:val="20"/>
              </w:rPr>
              <w:t>Mere korrekte</w:t>
            </w:r>
            <w:r>
              <w:rPr>
                <w:spacing w:val="-8"/>
                <w:sz w:val="20"/>
              </w:rPr>
              <w:t> </w:t>
            </w:r>
            <w:r>
              <w:rPr>
                <w:sz w:val="20"/>
              </w:rPr>
              <w:t>erstatninger</w:t>
            </w:r>
          </w:p>
        </w:tc>
        <w:tc>
          <w:tcPr>
            <w:tcW w:w="3357" w:type="dxa"/>
            <w:tcBorders>
              <w:top w:val="single" w:sz="4" w:space="0" w:color="456966"/>
              <w:bottom w:val="single" w:sz="4" w:space="0" w:color="456966"/>
            </w:tcBorders>
          </w:tcPr>
          <w:p>
            <w:pPr>
              <w:pStyle w:val="TableParagraph"/>
              <w:spacing w:before="32"/>
              <w:ind w:left="99"/>
              <w:rPr>
                <w:b/>
                <w:sz w:val="20"/>
              </w:rPr>
            </w:pPr>
            <w:r>
              <w:rPr>
                <w:b/>
                <w:sz w:val="20"/>
              </w:rPr>
              <w:t>Påvirkede aktører</w:t>
            </w:r>
          </w:p>
          <w:p>
            <w:pPr>
              <w:pStyle w:val="TableParagraph"/>
              <w:numPr>
                <w:ilvl w:val="0"/>
                <w:numId w:val="39"/>
              </w:numPr>
              <w:tabs>
                <w:tab w:pos="778" w:val="left" w:leader="none"/>
                <w:tab w:pos="779" w:val="left" w:leader="none"/>
              </w:tabs>
              <w:spacing w:line="240" w:lineRule="auto" w:before="88" w:after="0"/>
              <w:ind w:left="779" w:right="0" w:hanging="396"/>
              <w:jc w:val="left"/>
              <w:rPr>
                <w:sz w:val="20"/>
              </w:rPr>
            </w:pPr>
            <w:r>
              <w:rPr>
                <w:sz w:val="20"/>
              </w:rPr>
              <w:t>Forsikringsselskaber</w:t>
            </w:r>
          </w:p>
          <w:p>
            <w:pPr>
              <w:pStyle w:val="TableParagraph"/>
              <w:numPr>
                <w:ilvl w:val="0"/>
                <w:numId w:val="39"/>
              </w:numPr>
              <w:tabs>
                <w:tab w:pos="778" w:val="left" w:leader="none"/>
                <w:tab w:pos="779" w:val="left" w:leader="none"/>
              </w:tabs>
              <w:spacing w:line="240" w:lineRule="auto" w:before="90" w:after="0"/>
              <w:ind w:left="779" w:right="0" w:hanging="396"/>
              <w:jc w:val="left"/>
              <w:rPr>
                <w:sz w:val="20"/>
              </w:rPr>
            </w:pPr>
            <w:r>
              <w:rPr>
                <w:sz w:val="20"/>
              </w:rPr>
              <w:t>Forsikringstagere</w:t>
            </w:r>
          </w:p>
        </w:tc>
      </w:tr>
      <w:tr>
        <w:trPr>
          <w:trHeight w:val="245" w:hRule="atLeast"/>
        </w:trPr>
        <w:tc>
          <w:tcPr>
            <w:tcW w:w="2885" w:type="dxa"/>
            <w:tcBorders>
              <w:top w:val="single" w:sz="4" w:space="0" w:color="456966"/>
            </w:tcBorders>
          </w:tcPr>
          <w:p>
            <w:pPr>
              <w:pStyle w:val="TableParagraph"/>
              <w:spacing w:line="166" w:lineRule="exact" w:before="60"/>
              <w:ind w:right="-15"/>
              <w:rPr>
                <w:rFonts w:ascii="Segoe UI Light"/>
                <w:b w:val="0"/>
                <w:sz w:val="14"/>
              </w:rPr>
            </w:pPr>
            <w:r>
              <w:rPr>
                <w:rFonts w:ascii="Segoe UI Light"/>
                <w:b w:val="0"/>
                <w:color w:val="456966"/>
                <w:sz w:val="14"/>
              </w:rPr>
              <w:t>Kilde: Ekspertinterviews, desk research og</w:t>
            </w:r>
            <w:r>
              <w:rPr>
                <w:rFonts w:ascii="Segoe UI Light"/>
                <w:b w:val="0"/>
                <w:color w:val="456966"/>
                <w:spacing w:val="-23"/>
                <w:sz w:val="14"/>
              </w:rPr>
              <w:t> </w:t>
            </w:r>
            <w:r>
              <w:rPr>
                <w:rFonts w:ascii="Segoe UI Light"/>
                <w:b w:val="0"/>
                <w:color w:val="456966"/>
                <w:sz w:val="14"/>
              </w:rPr>
              <w:t>litteratu</w:t>
            </w:r>
          </w:p>
        </w:tc>
        <w:tc>
          <w:tcPr>
            <w:tcW w:w="3535" w:type="dxa"/>
            <w:tcBorders>
              <w:top w:val="single" w:sz="4" w:space="0" w:color="456966"/>
            </w:tcBorders>
          </w:tcPr>
          <w:p>
            <w:pPr>
              <w:pStyle w:val="TableParagraph"/>
              <w:spacing w:line="166" w:lineRule="exact" w:before="60"/>
              <w:ind w:left="2"/>
              <w:rPr>
                <w:rFonts w:ascii="Segoe UI Light"/>
                <w:b w:val="0"/>
                <w:sz w:val="14"/>
              </w:rPr>
            </w:pPr>
            <w:r>
              <w:rPr>
                <w:rFonts w:ascii="Segoe UI Light"/>
                <w:b w:val="0"/>
                <w:color w:val="456966"/>
                <w:spacing w:val="-1"/>
                <w:w w:val="99"/>
                <w:sz w:val="14"/>
              </w:rPr>
              <w:t>r</w:t>
            </w:r>
          </w:p>
        </w:tc>
        <w:tc>
          <w:tcPr>
            <w:tcW w:w="3357" w:type="dxa"/>
            <w:tcBorders>
              <w:top w:val="single" w:sz="4" w:space="0" w:color="456966"/>
            </w:tcBorders>
          </w:tcPr>
          <w:p>
            <w:pPr>
              <w:pStyle w:val="TableParagraph"/>
              <w:rPr>
                <w:rFonts w:ascii="Times New Roman"/>
                <w:sz w:val="16"/>
              </w:rPr>
            </w:pPr>
          </w:p>
        </w:tc>
      </w:tr>
    </w:tbl>
    <w:p>
      <w:pPr>
        <w:spacing w:after="0"/>
        <w:rPr>
          <w:rFonts w:ascii="Times New Roman"/>
          <w:sz w:val="16"/>
        </w:rPr>
        <w:sectPr>
          <w:pgSz w:w="11910" w:h="16840"/>
          <w:pgMar w:header="0" w:footer="506" w:top="1380" w:bottom="780" w:left="900" w:right="880"/>
        </w:sectPr>
      </w:pPr>
    </w:p>
    <w:p>
      <w:pPr>
        <w:pStyle w:val="Heading1"/>
        <w:spacing w:line="211" w:lineRule="auto" w:before="182"/>
        <w:ind w:left="232" w:right="3480" w:firstLine="0"/>
        <w:rPr>
          <w:b w:val="0"/>
        </w:rPr>
      </w:pPr>
      <w:bookmarkStart w:name="_bookmark14" w:id="26"/>
      <w:bookmarkEnd w:id="26"/>
      <w:r>
        <w:rPr/>
      </w:r>
      <w:r>
        <w:rPr>
          <w:b w:val="0"/>
        </w:rPr>
        <w:t>Bilag C: Resultater fra surveyen</w:t>
      </w:r>
    </w:p>
    <w:p>
      <w:pPr>
        <w:pStyle w:val="Heading4"/>
        <w:spacing w:before="487"/>
        <w:ind w:right="3145"/>
        <w:rPr>
          <w:b w:val="0"/>
        </w:rPr>
      </w:pPr>
      <w:r>
        <w:rPr>
          <w:b w:val="0"/>
          <w:color w:val="456966"/>
        </w:rPr>
        <w:t>Surveyen blev sendt ud til relevante aktører, som arbejder med hydrologi. Der er modtaget i alt 117 svar, heraf har 70 respondenter svaret på hovedspørgsmålene i surveyen.</w:t>
      </w:r>
    </w:p>
    <w:p>
      <w:pPr>
        <w:pStyle w:val="BodyText"/>
        <w:spacing w:line="273" w:lineRule="auto" w:before="295"/>
        <w:ind w:left="232" w:right="3144"/>
      </w:pPr>
      <w:r>
        <w:rPr/>
        <w:pict>
          <v:group style="position:absolute;margin-left:107.735001pt;margin-top:191.134903pt;width:308.650pt;height:189.85pt;mso-position-horizontal-relative:page;mso-position-vertical-relative:paragraph;z-index:-84256" coordorigin="2155,3823" coordsize="6173,3797">
            <v:shape style="position:absolute;left:4669;top:4343;width:2795;height:2973" coordorigin="4669,4343" coordsize="2795,2973" path="m5978,4343l5978,5829,4669,6534,4708,6601,4750,6666,4795,6729,4842,6788,4893,6845,4946,6899,5002,6950,5060,6999,5121,7044,5184,7085,5248,7124,5315,7159,5383,7191,5453,7220,5525,7245,5598,7266,5672,7284,5747,7298,5823,7308,5900,7314,5978,7316,6054,7314,6130,7308,6204,7298,6278,7285,6349,7269,6420,7249,6489,7225,6556,7199,6622,7169,6686,7136,6749,7100,6809,7062,6867,7020,6923,6976,6977,6930,7029,6880,7078,6829,7125,6775,7169,6719,7210,6660,7249,6600,7285,6538,7318,6474,7347,6408,7374,6340,7397,6271,7417,6201,7434,6129,7447,6056,7457,5981,7462,5906,7464,5829,7462,5753,7457,5677,7447,5603,7434,5530,7417,5458,7397,5387,7374,5318,7347,5251,7318,5185,7285,5121,7249,5059,7210,4998,7169,4940,7125,4884,7078,4830,7029,4778,6977,4729,6923,4682,6867,4638,6809,4597,6749,4558,6686,4522,6622,4490,6556,4460,6489,4433,6420,4410,6349,4390,6278,4373,6204,4360,6130,4351,6054,4345,5978,4343xe" filled="true" fillcolor="#456966" stroked="false">
              <v:path arrowok="t"/>
              <v:fill type="solid"/>
            </v:shape>
            <v:shape style="position:absolute;left:4511;top:5825;width:1414;height:705" coordorigin="4512,5826" coordsize="1414,705" path="m5925,5826l4512,6285,4534,6348,4559,6410,4586,6471,4616,6530,5925,5826xe" filled="true" fillcolor="#88a6a3" stroked="false">
              <v:path arrowok="t"/>
              <v:fill type="solid"/>
            </v:shape>
            <v:shape style="position:absolute;left:4474;top:5822;width:1449;height:460" coordorigin="4475,5822" coordsize="1449,460" path="m5924,5822l4475,6153,4483,6185,4491,6217,4500,6249,4510,6281,5924,5822xe" filled="true" fillcolor="#1f487c" stroked="false">
              <v:path arrowok="t"/>
              <v:fill type="solid"/>
            </v:shape>
            <v:shape style="position:absolute;left:4437;top:4779;width:1487;height:1358" coordorigin="4438,4779" coordsize="1487,1358" path="m4850,4779l4797,4837,4747,4898,4702,4960,4659,5025,4620,5092,4585,5160,4554,5230,4526,5301,4502,5374,4481,5448,4465,5523,4452,5598,4443,5674,4439,5751,4438,5828,4441,5905,4448,5983,4459,6060,4475,6137,5924,5806,4850,4779xe" filled="true" fillcolor="#41847c" stroked="false">
              <v:path arrowok="t"/>
              <v:fill type="solid"/>
            </v:shape>
            <v:shape style="position:absolute;left:4865;top:4307;width:1075;height:1481" coordorigin="4865,4307" coordsize="1075,1481" path="m5806,4307l5730,4316,5655,4329,5580,4345,5507,4365,5435,4389,5364,4417,5295,4448,5227,4483,5162,4521,5098,4562,5036,4607,4977,4655,4920,4706,4865,4760,5940,5787,5806,4307xe" filled="true" fillcolor="#caced0" stroked="false">
              <v:path arrowok="t"/>
              <v:fill type="solid"/>
            </v:shape>
            <v:shape style="position:absolute;left:5818;top:4298;width:134;height:1487" coordorigin="5818,4298" coordsize="134,1487" path="m5951,4298l5918,4299,5884,4300,5851,4302,5818,4304,5951,5784,5951,4298xe" filled="true" fillcolor="#60676b" stroked="false">
              <v:path arrowok="t"/>
              <v:fill type="solid"/>
            </v:shape>
            <v:shape style="position:absolute;left:7254;top:6501;width:1066;height:598" coordorigin="7254,6502" coordsize="1066,598" path="m7254,6592l7329,6751,7329,7100,8320,7100,8320,6601,7329,6601,7254,6592xm8320,6502l7329,6502,7329,6601,8320,6601,8320,6502xe" filled="true" fillcolor="#ffffff" stroked="false">
              <v:path arrowok="t"/>
              <v:fill type="solid"/>
            </v:shape>
            <v:shape style="position:absolute;left:7254;top:6501;width:1066;height:598" coordorigin="7254,6502" coordsize="1066,598" path="m7329,6502l7494,6502,7742,6502,8320,6502,8320,6601,8320,6751,8320,7100,7742,7100,7494,7100,7329,7100,7329,6751,7254,6592,7329,6601,7329,6502xe" filled="false" stroked="true" strokeweight=".75pt" strokecolor="#c4c4c4">
              <v:path arrowok="t"/>
              <v:stroke dashstyle="solid"/>
            </v:shape>
            <v:shape style="position:absolute;left:2989;top:6410;width:1861;height:1202" coordorigin="2990,6410" coordsize="1861,1202" path="m4850,6745l2990,6745,2990,7612,4850,7612,4850,6745xm4558,6410l4075,6745,4540,6745,4558,6410xe" filled="true" fillcolor="#ffffff" stroked="false">
              <v:path arrowok="t"/>
              <v:fill type="solid"/>
            </v:shape>
            <v:shape style="position:absolute;left:2989;top:6410;width:1861;height:1202" coordorigin="2990,6410" coordsize="1861,1202" path="m2990,6745l4075,6745,4558,6410,4540,6745,4850,6745,4850,6890,4850,7106,4850,7612,4540,7612,4075,7612,2990,7612,2990,7106,2990,6890,2990,6745xe" filled="false" stroked="true" strokeweight=".75pt" strokecolor="#c4c4c4">
              <v:path arrowok="t"/>
              <v:stroke dashstyle="solid"/>
            </v:shape>
            <v:shape style="position:absolute;left:2811;top:6016;width:1680;height:598" coordorigin="2812,6017" coordsize="1680,598" path="m4402,6017l2812,6017,2812,6615,4402,6615,4402,6266,4491,6217,4402,6116,4402,6017xe" filled="true" fillcolor="#ffffff" stroked="false">
              <v:path arrowok="t"/>
              <v:fill type="solid"/>
            </v:shape>
            <v:shape style="position:absolute;left:2811;top:6016;width:1680;height:598" coordorigin="2812,6017" coordsize="1680,598" path="m2812,6017l3740,6017,4137,6017,4402,6017,4402,6116,4491,6217,4402,6266,4402,6615,4137,6615,3740,6615,2812,6615,2812,6266,2812,6116,2812,6017xe" filled="false" stroked="true" strokeweight=".75pt" strokecolor="#c4c4c4">
              <v:path arrowok="t"/>
              <v:stroke dashstyle="solid"/>
            </v:shape>
            <v:shape style="position:absolute;left:2162;top:5022;width:2329;height:867" coordorigin="2162,5022" coordsize="2329,867" path="m4040,5022l2162,5022,2162,5889,4040,5889,4040,5383,4440,5383,4040,5167,4040,5022xm4440,5383l4040,5383,4491,5411,4440,5383xe" filled="true" fillcolor="#ffffff" stroked="false">
              <v:path arrowok="t"/>
              <v:fill type="solid"/>
            </v:shape>
            <v:shape style="position:absolute;left:2162;top:5022;width:2329;height:867" coordorigin="2162,5022" coordsize="2329,867" path="m2162,5022l3257,5022,3727,5022,4040,5022,4040,5167,4491,5411,4040,5383,4040,5889,3727,5889,3257,5889,2162,5889,2162,5383,2162,5167,2162,5022xe" filled="false" stroked="true" strokeweight=".75pt" strokecolor="#c4c4c4">
              <v:path arrowok="t"/>
              <v:stroke dashstyle="solid"/>
            </v:shape>
            <v:shape style="position:absolute;left:3467;top:3830;width:1828;height:1135" coordorigin="3467,3830" coordsize="1828,1135" path="m4967,3830l3467,3830,3467,4965,4967,4965,4967,4776,5251,4492,4967,4492,4967,3830xm5295,4448l4967,4492,5251,4492,5295,4448xe" filled="true" fillcolor="#ffffff" stroked="false">
              <v:path arrowok="t"/>
              <v:fill type="solid"/>
            </v:shape>
            <v:shape style="position:absolute;left:3467;top:3830;width:1828;height:1135" coordorigin="3467,3830" coordsize="1828,1135" path="m3467,3830l4342,3830,4717,3830,4967,3830,4967,4492,5295,4448,4967,4776,4967,4965,4717,4965,4342,4965,3467,4965,3467,4776,3467,4492,3467,3830xe" filled="false" stroked="true" strokeweight=".75pt" strokecolor="#c4c4c4">
              <v:path arrowok="t"/>
              <v:stroke dashstyle="solid"/>
            </v:shape>
            <v:shape style="position:absolute;left:5884;top:3830;width:1367;height:598" coordorigin="5884,3830" coordsize="1367,598" path="m7251,3830l6255,3830,6255,4179,5884,4300,6255,4328,6255,4428,7251,4428,7251,3830xe" filled="true" fillcolor="#ffffff" stroked="false">
              <v:path arrowok="t"/>
              <v:fill type="solid"/>
            </v:shape>
            <v:shape style="position:absolute;left:5884;top:3830;width:1367;height:598" coordorigin="5884,3830" coordsize="1367,598" path="m6255,3830l6421,3830,6670,3830,7251,3830,7251,4179,7251,4328,7251,4428,6670,4428,6421,4428,6255,4428,6255,4328,5884,4300,6255,4179,6255,3830xe" filled="false" stroked="true" strokeweight=".75pt" strokecolor="#c4c4c4">
              <v:path arrowok="t"/>
              <v:stroke dashstyle="solid"/>
            </v:shape>
            <w10:wrap type="none"/>
          </v:group>
        </w:pict>
      </w:r>
      <w:r>
        <w:rPr/>
        <w:t>På baggrund af de kortlagte beslutninger, blev surveyen sendt ud til respon- denter i kommuner, regioner, statslige institutioner, forsyningsvirksomhe- der, rådgivere og beredskaber. Kontaktinformationer på personer der arbej- der med hydrologi i ovenstående organisationer, blev indsamlet online. Des- uden havde de personer der modtog surveyen, mulighed for at sende sur- veyen videre til andre personer i deres organisation eller virksomhed. De be- slutninger, som vi på baggrund af den kvalitative analyse vurderer, at HIP kan skabe de største gevinster for, bliver ofte truffet ude i kommunerne, ofte i samarbejde med den lokale forsyningsvirksomhed og/eller en rådgiver. Vi vurderer derfor at respondenterne i surveyen udgør et godt datagrundlag for vores analyse.</w:t>
      </w:r>
    </w:p>
    <w:p>
      <w:pPr>
        <w:pStyle w:val="BodyText"/>
        <w:rPr>
          <w:sz w:val="21"/>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438" w:hRule="atLeast"/>
        </w:trPr>
        <w:tc>
          <w:tcPr>
            <w:tcW w:w="9640" w:type="dxa"/>
            <w:tcBorders>
              <w:bottom w:val="single" w:sz="4" w:space="0" w:color="456966"/>
            </w:tcBorders>
          </w:tcPr>
          <w:p>
            <w:pPr>
              <w:pStyle w:val="TableParagraph"/>
              <w:rPr>
                <w:rFonts w:ascii="Segoe UI Light"/>
                <w:b w:val="0"/>
                <w:sz w:val="24"/>
              </w:rPr>
            </w:pPr>
            <w:r>
              <w:rPr>
                <w:rFonts w:ascii="Segoe UI Light"/>
                <w:b w:val="0"/>
                <w:color w:val="456966"/>
                <w:sz w:val="24"/>
              </w:rPr>
              <w:t>Figur C.1 Flest kommunale respondenter</w:t>
            </w:r>
          </w:p>
        </w:tc>
      </w:tr>
      <w:tr>
        <w:trPr>
          <w:trHeight w:val="3957" w:hRule="atLeast"/>
        </w:trPr>
        <w:tc>
          <w:tcPr>
            <w:tcW w:w="9640" w:type="dxa"/>
            <w:tcBorders>
              <w:top w:val="single" w:sz="4" w:space="0" w:color="456966"/>
              <w:bottom w:val="single" w:sz="4" w:space="0" w:color="456966"/>
            </w:tcBorders>
          </w:tcPr>
          <w:p>
            <w:pPr>
              <w:pStyle w:val="TableParagraph"/>
              <w:tabs>
                <w:tab w:pos="5190" w:val="left" w:leader="none"/>
                <w:tab w:pos="5507" w:val="left" w:leader="none"/>
              </w:tabs>
              <w:spacing w:before="35"/>
              <w:ind w:left="2402" w:right="3586" w:firstLine="192"/>
              <w:rPr>
                <w:rFonts w:ascii="Segoe UI Light" w:hAnsi="Segoe UI Light"/>
                <w:b w:val="0"/>
                <w:sz w:val="20"/>
              </w:rPr>
            </w:pPr>
            <w:r>
              <w:rPr>
                <w:rFonts w:ascii="Segoe UI Light" w:hAnsi="Segoe UI Light"/>
                <w:b w:val="0"/>
                <w:sz w:val="20"/>
              </w:rPr>
              <w:t>Rådgivende</w:t>
              <w:tab/>
            </w:r>
            <w:r>
              <w:rPr>
                <w:rFonts w:ascii="Segoe UI Light" w:hAnsi="Segoe UI Light"/>
                <w:b w:val="0"/>
                <w:spacing w:val="-3"/>
                <w:sz w:val="20"/>
              </w:rPr>
              <w:t>Beredskab </w:t>
            </w:r>
            <w:r>
              <w:rPr>
                <w:rFonts w:ascii="Segoe UI Light" w:hAnsi="Segoe UI Light"/>
                <w:b w:val="0"/>
                <w:sz w:val="20"/>
              </w:rPr>
              <w:t>virksomhed eller</w:t>
              <w:tab/>
              <w:tab/>
              <w:t>1%</w:t>
            </w:r>
          </w:p>
          <w:p>
            <w:pPr>
              <w:pStyle w:val="TableParagraph"/>
              <w:spacing w:line="237" w:lineRule="auto" w:before="3"/>
              <w:ind w:left="2918" w:right="6227" w:hanging="116"/>
              <w:rPr>
                <w:rFonts w:ascii="Segoe UI Light"/>
                <w:b w:val="0"/>
                <w:sz w:val="20"/>
              </w:rPr>
            </w:pPr>
            <w:r>
              <w:rPr>
                <w:rFonts w:ascii="Segoe UI Light"/>
                <w:b w:val="0"/>
                <w:w w:val="95"/>
                <w:sz w:val="20"/>
              </w:rPr>
              <w:t>forsker </w:t>
            </w:r>
            <w:r>
              <w:rPr>
                <w:rFonts w:ascii="Segoe UI Light"/>
                <w:b w:val="0"/>
                <w:sz w:val="20"/>
              </w:rPr>
              <w:t>12%</w:t>
            </w:r>
          </w:p>
          <w:p>
            <w:pPr>
              <w:pStyle w:val="TableParagraph"/>
              <w:spacing w:before="129"/>
              <w:ind w:left="1123" w:right="6824"/>
              <w:jc w:val="center"/>
              <w:rPr>
                <w:rFonts w:ascii="Segoe UI Light"/>
                <w:b w:val="0"/>
                <w:sz w:val="20"/>
              </w:rPr>
            </w:pPr>
            <w:r>
              <w:rPr>
                <w:rFonts w:ascii="Segoe UI Light"/>
                <w:b w:val="0"/>
                <w:sz w:val="20"/>
              </w:rPr>
              <w:t>Drikkevands- eller </w:t>
            </w:r>
            <w:r>
              <w:rPr>
                <w:rFonts w:ascii="Segoe UI Light"/>
                <w:b w:val="0"/>
                <w:w w:val="95"/>
                <w:sz w:val="20"/>
              </w:rPr>
              <w:t>spildevandsforsyning </w:t>
            </w:r>
            <w:r>
              <w:rPr>
                <w:rFonts w:ascii="Segoe UI Light"/>
                <w:b w:val="0"/>
                <w:sz w:val="20"/>
              </w:rPr>
              <w:t>16%</w:t>
            </w:r>
          </w:p>
          <w:p>
            <w:pPr>
              <w:pStyle w:val="TableParagraph"/>
              <w:spacing w:before="195"/>
              <w:ind w:left="2361" w:right="6227" w:hanging="612"/>
              <w:rPr>
                <w:rFonts w:ascii="Segoe UI Light"/>
                <w:b w:val="0"/>
                <w:sz w:val="20"/>
              </w:rPr>
            </w:pPr>
            <w:r>
              <w:rPr>
                <w:rFonts w:ascii="Segoe UI Light"/>
                <w:b w:val="0"/>
                <w:sz w:val="20"/>
              </w:rPr>
              <w:t>Statslig institution 1%</w:t>
            </w:r>
          </w:p>
          <w:p>
            <w:pPr>
              <w:pStyle w:val="TableParagraph"/>
              <w:spacing w:line="208" w:lineRule="exact"/>
              <w:ind w:left="6264"/>
              <w:rPr>
                <w:rFonts w:ascii="Segoe UI Light"/>
                <w:b w:val="0"/>
                <w:sz w:val="20"/>
              </w:rPr>
            </w:pPr>
            <w:r>
              <w:rPr>
                <w:rFonts w:ascii="Segoe UI Light"/>
                <w:b w:val="0"/>
                <w:sz w:val="20"/>
              </w:rPr>
              <w:t>Kommune</w:t>
            </w:r>
          </w:p>
          <w:p>
            <w:pPr>
              <w:pStyle w:val="TableParagraph"/>
              <w:tabs>
                <w:tab w:pos="6513" w:val="left" w:leader="none"/>
              </w:tabs>
              <w:spacing w:line="266" w:lineRule="exact"/>
              <w:ind w:left="1927"/>
              <w:rPr>
                <w:rFonts w:ascii="Segoe UI Light"/>
                <w:b w:val="0"/>
                <w:sz w:val="20"/>
              </w:rPr>
            </w:pPr>
            <w:r>
              <w:rPr>
                <w:rFonts w:ascii="Segoe UI Light"/>
                <w:b w:val="0"/>
                <w:sz w:val="20"/>
              </w:rPr>
              <w:t>Region</w:t>
            </w:r>
            <w:r>
              <w:rPr>
                <w:rFonts w:ascii="Segoe UI Light"/>
                <w:b w:val="0"/>
                <w:spacing w:val="-4"/>
                <w:sz w:val="20"/>
              </w:rPr>
              <w:t> </w:t>
            </w:r>
            <w:r>
              <w:rPr>
                <w:rFonts w:ascii="Segoe UI Light"/>
                <w:b w:val="0"/>
                <w:sz w:val="20"/>
              </w:rPr>
              <w:t>eller</w:t>
            </w:r>
            <w:r>
              <w:rPr>
                <w:rFonts w:ascii="Segoe UI Light"/>
                <w:b w:val="0"/>
                <w:spacing w:val="-2"/>
                <w:sz w:val="20"/>
              </w:rPr>
              <w:t> </w:t>
            </w:r>
            <w:r>
              <w:rPr>
                <w:rFonts w:ascii="Segoe UI Light"/>
                <w:b w:val="0"/>
                <w:sz w:val="20"/>
              </w:rPr>
              <w:t>regional</w:t>
              <w:tab/>
            </w:r>
            <w:r>
              <w:rPr>
                <w:rFonts w:ascii="Segoe UI Light"/>
                <w:b w:val="0"/>
                <w:position w:val="-1"/>
                <w:sz w:val="20"/>
              </w:rPr>
              <w:t>67%</w:t>
            </w:r>
          </w:p>
          <w:p>
            <w:pPr>
              <w:pStyle w:val="TableParagraph"/>
              <w:ind w:left="2656" w:right="6425" w:hanging="274"/>
              <w:rPr>
                <w:rFonts w:ascii="Segoe UI Light"/>
                <w:b w:val="0"/>
                <w:sz w:val="20"/>
              </w:rPr>
            </w:pPr>
            <w:r>
              <w:rPr>
                <w:rFonts w:ascii="Segoe UI Light"/>
                <w:b w:val="0"/>
                <w:sz w:val="20"/>
              </w:rPr>
              <w:t>institution 3%</w:t>
            </w:r>
          </w:p>
        </w:tc>
      </w:tr>
      <w:tr>
        <w:trPr>
          <w:trHeight w:val="433" w:hRule="atLeast"/>
        </w:trPr>
        <w:tc>
          <w:tcPr>
            <w:tcW w:w="9640" w:type="dxa"/>
            <w:tcBorders>
              <w:top w:val="single" w:sz="4" w:space="0" w:color="456966"/>
            </w:tcBorders>
          </w:tcPr>
          <w:p>
            <w:pPr>
              <w:pStyle w:val="TableParagraph"/>
              <w:spacing w:line="180" w:lineRule="atLeast" w:before="60"/>
              <w:ind w:right="5041"/>
              <w:rPr>
                <w:rFonts w:ascii="Segoe UI Light" w:hAnsi="Segoe UI Light"/>
                <w:b w:val="0"/>
                <w:sz w:val="14"/>
              </w:rPr>
            </w:pPr>
            <w:r>
              <w:rPr>
                <w:rFonts w:ascii="Segoe UI Light" w:hAnsi="Segoe UI Light"/>
                <w:b w:val="0"/>
                <w:color w:val="456966"/>
                <w:sz w:val="14"/>
              </w:rPr>
              <w:t>Note: N=70 (respondenter der har svaret på mindst ét af hovedspørgsmålene) Kilde: Survey</w:t>
            </w:r>
          </w:p>
        </w:tc>
      </w:tr>
    </w:tbl>
    <w:p>
      <w:pPr>
        <w:pStyle w:val="BodyText"/>
        <w:rPr>
          <w:sz w:val="22"/>
        </w:rPr>
      </w:pPr>
    </w:p>
    <w:p>
      <w:pPr>
        <w:pStyle w:val="BodyText"/>
        <w:spacing w:line="273" w:lineRule="auto" w:before="156"/>
        <w:ind w:left="232" w:right="3135"/>
      </w:pPr>
      <w:r>
        <w:rPr/>
        <w:t>Dog har vi modtaget meget få svar fra medarbejdere i beredskaber. Disse har bl.a. kontaktet os og fortalt, at de ikke selv arbejder med hydrologiske data og at beslutninger relateret til dette derfor ofte bliver truffet i kommunen.</w:t>
      </w:r>
    </w:p>
    <w:p>
      <w:pPr>
        <w:pStyle w:val="BodyText"/>
        <w:spacing w:line="273" w:lineRule="auto" w:before="3"/>
        <w:ind w:left="232" w:right="3133"/>
      </w:pPr>
      <w:r>
        <w:rPr/>
        <w:t>Det fremgår også når vi kigger på, hvilke beslutninger respondenterne arbej- der med.</w:t>
      </w:r>
    </w:p>
    <w:p>
      <w:pPr>
        <w:spacing w:after="0" w:line="273" w:lineRule="auto"/>
        <w:sectPr>
          <w:pgSz w:w="11910" w:h="16840"/>
          <w:pgMar w:header="0" w:footer="506" w:top="920" w:bottom="780" w:left="900" w:right="880"/>
        </w:sectPr>
      </w:pPr>
    </w:p>
    <w:p>
      <w:pPr>
        <w:pStyle w:val="BodyText"/>
        <w:spacing w:line="273" w:lineRule="auto" w:before="87"/>
        <w:ind w:left="232" w:right="3077"/>
      </w:pPr>
      <w:r>
        <w:rPr/>
        <w:t>Respondenterne vurderes at have et godt vidensgrundlag for at besvare spør- geskema. Størstedelen af respondenterne er selv med til at træffe beslutnin- ger og de fleste har mange års erfaring med, at arbejde med hydrologiske data.</w:t>
      </w:r>
    </w:p>
    <w:p>
      <w:pPr>
        <w:pStyle w:val="BodyText"/>
        <w:spacing w:before="5"/>
      </w:pPr>
    </w:p>
    <w:p>
      <w:pPr>
        <w:pStyle w:val="Heading6"/>
        <w:tabs>
          <w:tab w:pos="5338" w:val="left" w:leader="none"/>
        </w:tabs>
        <w:rPr>
          <w:b w:val="0"/>
        </w:rPr>
      </w:pPr>
      <w:r>
        <w:rPr/>
        <w:pict>
          <v:line style="position:absolute;mso-position-horizontal-relative:page;mso-position-vertical-relative:paragraph;z-index:6872;mso-wrap-distance-left:0;mso-wrap-distance-right:0" from="56.639999pt,22.189228pt" to="276.409999pt,22.189228pt" stroked="true" strokeweight=".48pt" strokecolor="#456966">
            <v:stroke dashstyle="solid"/>
            <w10:wrap type="topAndBottom"/>
          </v:line>
        </w:pict>
      </w:r>
      <w:r>
        <w:rPr/>
        <w:pict>
          <v:line style="position:absolute;mso-position-horizontal-relative:page;mso-position-vertical-relative:paragraph;z-index:6896;mso-wrap-distance-left:0;mso-wrap-distance-right:0" from="311.809998pt,22.189228pt" to="538.659998pt,22.189228pt" stroked="true" strokeweight=".48pt" strokecolor="#456966">
            <v:stroke dashstyle="solid"/>
            <w10:wrap type="topAndBottom"/>
          </v:line>
        </w:pict>
      </w:r>
      <w:r>
        <w:rPr>
          <w:b w:val="0"/>
          <w:color w:val="456966"/>
        </w:rPr>
        <w:t>Figur C.2</w:t>
      </w:r>
      <w:r>
        <w:rPr>
          <w:b w:val="0"/>
          <w:color w:val="456966"/>
          <w:spacing w:val="-7"/>
        </w:rPr>
        <w:t> </w:t>
      </w:r>
      <w:r>
        <w:rPr>
          <w:b w:val="0"/>
          <w:color w:val="456966"/>
        </w:rPr>
        <w:t>Mange</w:t>
      </w:r>
      <w:r>
        <w:rPr>
          <w:b w:val="0"/>
          <w:color w:val="456966"/>
          <w:spacing w:val="-6"/>
        </w:rPr>
        <w:t> </w:t>
      </w:r>
      <w:r>
        <w:rPr>
          <w:b w:val="0"/>
          <w:color w:val="456966"/>
        </w:rPr>
        <w:t>beslutningstagere</w:t>
        <w:tab/>
        <w:t>Figur C.3 Mange års erfaring med</w:t>
      </w:r>
      <w:r>
        <w:rPr>
          <w:b w:val="0"/>
          <w:color w:val="456966"/>
          <w:spacing w:val="-13"/>
        </w:rPr>
        <w:t> </w:t>
      </w:r>
      <w:r>
        <w:rPr>
          <w:b w:val="0"/>
          <w:color w:val="456966"/>
        </w:rPr>
        <w:t>hydrologi</w:t>
      </w:r>
    </w:p>
    <w:p>
      <w:pPr>
        <w:pStyle w:val="BodyText"/>
        <w:spacing w:line="240" w:lineRule="exact" w:before="55"/>
        <w:ind w:left="343" w:right="8975"/>
        <w:jc w:val="center"/>
        <w:rPr>
          <w:rFonts w:ascii="Segoe UI Light"/>
          <w:b w:val="0"/>
        </w:rPr>
      </w:pPr>
      <w:r>
        <w:rPr>
          <w:rFonts w:ascii="Segoe UI Light"/>
          <w:b w:val="0"/>
        </w:rPr>
        <w:t>80%</w:t>
      </w:r>
    </w:p>
    <w:p>
      <w:pPr>
        <w:pStyle w:val="BodyText"/>
        <w:spacing w:line="215" w:lineRule="exact"/>
        <w:ind w:left="567"/>
        <w:rPr>
          <w:rFonts w:ascii="Segoe UI Light"/>
          <w:b w:val="0"/>
        </w:rPr>
      </w:pPr>
      <w:r>
        <w:rPr/>
        <w:pict>
          <v:line style="position:absolute;mso-position-horizontal-relative:page;mso-position-vertical-relative:paragraph;z-index:9112" from="101.599998pt,-4.584365pt" to="265.349998pt,-4.584365pt" stroked="true" strokeweight=".75pt" strokecolor="#d9d9d9">
            <v:stroke dashstyle="solid"/>
            <w10:wrap type="none"/>
          </v:line>
        </w:pict>
      </w:r>
      <w:r>
        <w:rPr/>
        <w:pict>
          <v:group style="position:absolute;margin-left:356.902435pt;margin-top:5.675635pt;width:129.5500pt;height:129.35pt;mso-position-horizontal-relative:page;mso-position-vertical-relative:paragraph;z-index:-83896" coordorigin="7138,114" coordsize="2591,2587">
            <v:shape style="position:absolute;left:8442;top:113;width:836;height:1271" coordorigin="8442,114" coordsize="836,1271" path="m8442,114l8442,1384,9278,427,9219,378,9157,334,9093,293,9027,256,8959,223,8889,194,8817,170,8744,150,8670,134,8595,123,8519,116,8442,114xe" filled="true" fillcolor="#456966" stroked="false">
              <v:path arrowok="t"/>
              <v:fill type="solid"/>
            </v:shape>
            <v:shape style="position:absolute;left:8458;top:446;width:1271;height:1559" coordorigin="8458,447" coordsize="1271,1559" path="m9294,447l8458,1403,9577,2005,9612,1936,9641,1866,9667,1795,9688,1723,9705,1651,9717,1578,9725,1505,9729,1431,9728,1358,9723,1285,9714,1212,9701,1140,9684,1069,9663,999,9638,930,9608,863,9575,797,9538,733,9497,671,9452,611,9403,554,9351,499,9294,447xe" filled="true" fillcolor="#88a6a3" stroked="false">
              <v:path arrowok="t"/>
              <v:fill type="solid"/>
            </v:shape>
            <v:shape style="position:absolute;left:8331;top:1430;width:1233;height:1270" coordorigin="8332,1430" coordsize="1233,1270" path="m8446,1430l8332,2695,8407,2700,8483,2700,8557,2696,8631,2687,8704,2674,8776,2657,8846,2636,8915,2611,8982,2582,9047,2549,9111,2512,9172,2472,9231,2429,9287,2381,9341,2331,9392,2277,9440,2221,9485,2161,9526,2098,9564,2032,8446,1430xe" filled="true" fillcolor="#1f487c" stroked="false">
              <v:path arrowok="t"/>
              <v:fill type="solid"/>
            </v:shape>
            <v:shape style="position:absolute;left:7138;top:136;width:1271;height:2536" coordorigin="7138,136" coordsize="1271,2536" path="m8408,136l8333,138,8259,145,8185,156,8114,170,8044,189,7975,212,7908,238,7843,268,7780,302,7719,339,7661,379,7605,422,7551,469,7500,518,7452,570,7407,625,7364,682,7325,742,7290,804,7257,868,7228,934,7203,1003,7182,1073,7165,1144,7152,1218,7143,1293,7138,1367,7138,1441,7142,1514,7150,1586,7162,1657,7178,1726,7198,1794,7221,1861,7248,1926,7279,1989,7313,2050,7350,2109,7390,2166,7433,2221,7479,2273,7528,2323,7579,2370,7634,2414,7690,2455,7749,2493,7811,2528,7874,2560,7940,2588,8007,2612,8076,2633,8147,2650,8220,2663,8294,2672,8408,1407,8408,136xe" filled="true" fillcolor="#41847c" stroked="false">
              <v:path arrowok="t"/>
              <v:fill type="solid"/>
            </v:shape>
            <v:shape style="position:absolute;left:8624;top:291;width:322;height:265" type="#_x0000_t202" filled="false" stroked="false">
              <v:textbox inset="0,0,0,0">
                <w:txbxContent>
                  <w:p>
                    <w:pPr>
                      <w:spacing w:line="265" w:lineRule="exact" w:before="0"/>
                      <w:ind w:left="0" w:right="0" w:firstLine="0"/>
                      <w:jc w:val="left"/>
                      <w:rPr>
                        <w:rFonts w:ascii="Segoe UI Light"/>
                        <w:b w:val="0"/>
                        <w:sz w:val="20"/>
                      </w:rPr>
                    </w:pPr>
                    <w:r>
                      <w:rPr>
                        <w:rFonts w:ascii="Segoe UI Light"/>
                        <w:b w:val="0"/>
                        <w:color w:val="FFFFFF"/>
                        <w:sz w:val="20"/>
                      </w:rPr>
                      <w:t>11%</w:t>
                    </w:r>
                  </w:p>
                </w:txbxContent>
              </v:textbox>
              <w10:wrap type="none"/>
            </v:shape>
            <v:shape style="position:absolute;left:7288;top:1102;width:385;height:265" type="#_x0000_t202" filled="false" stroked="false">
              <v:textbox inset="0,0,0,0">
                <w:txbxContent>
                  <w:p>
                    <w:pPr>
                      <w:spacing w:line="265" w:lineRule="exact" w:before="0"/>
                      <w:ind w:left="0" w:right="0" w:firstLine="0"/>
                      <w:jc w:val="left"/>
                      <w:rPr>
                        <w:rFonts w:ascii="Segoe UI Light"/>
                        <w:b w:val="0"/>
                        <w:sz w:val="20"/>
                      </w:rPr>
                    </w:pPr>
                    <w:r>
                      <w:rPr>
                        <w:rFonts w:ascii="Segoe UI Light"/>
                        <w:b w:val="0"/>
                        <w:color w:val="FFFFFF"/>
                        <w:sz w:val="20"/>
                      </w:rPr>
                      <w:t>49%</w:t>
                    </w:r>
                  </w:p>
                </w:txbxContent>
              </v:textbox>
              <w10:wrap type="none"/>
            </v:shape>
            <v:shape style="position:absolute;left:9268;top:1102;width:351;height:265" type="#_x0000_t202" filled="false" stroked="false">
              <v:textbox inset="0,0,0,0">
                <w:txbxContent>
                  <w:p>
                    <w:pPr>
                      <w:spacing w:line="265" w:lineRule="exact" w:before="0"/>
                      <w:ind w:left="0" w:right="0" w:firstLine="0"/>
                      <w:jc w:val="left"/>
                      <w:rPr>
                        <w:rFonts w:ascii="Segoe UI Light"/>
                        <w:b w:val="0"/>
                        <w:sz w:val="20"/>
                      </w:rPr>
                    </w:pPr>
                    <w:r>
                      <w:rPr>
                        <w:rFonts w:ascii="Segoe UI Light"/>
                        <w:b w:val="0"/>
                        <w:color w:val="FFFFFF"/>
                        <w:sz w:val="20"/>
                      </w:rPr>
                      <w:t>21%</w:t>
                    </w:r>
                  </w:p>
                </w:txbxContent>
              </v:textbox>
              <w10:wrap type="none"/>
            </v:shape>
            <v:shape style="position:absolute;left:8727;top:2182;width:351;height:265" type="#_x0000_t202" filled="false" stroked="false">
              <v:textbox inset="0,0,0,0">
                <w:txbxContent>
                  <w:p>
                    <w:pPr>
                      <w:spacing w:line="265" w:lineRule="exact" w:before="0"/>
                      <w:ind w:left="0" w:right="0" w:firstLine="0"/>
                      <w:jc w:val="left"/>
                      <w:rPr>
                        <w:rFonts w:ascii="Segoe UI Light"/>
                        <w:b w:val="0"/>
                        <w:sz w:val="20"/>
                      </w:rPr>
                    </w:pPr>
                    <w:r>
                      <w:rPr>
                        <w:rFonts w:ascii="Segoe UI Light"/>
                        <w:b w:val="0"/>
                        <w:color w:val="FFFFFF"/>
                        <w:sz w:val="20"/>
                      </w:rPr>
                      <w:t>19%</w:t>
                    </w:r>
                  </w:p>
                </w:txbxContent>
              </v:textbox>
              <w10:wrap type="none"/>
            </v:shape>
            <w10:wrap type="none"/>
          </v:group>
        </w:pict>
      </w:r>
      <w:r>
        <w:rPr/>
        <w:pict>
          <v:shape style="position:absolute;margin-left:101.224998pt;margin-top:5.790635pt;width:164.9pt;height:75.7pt;mso-position-horizontal-relative:page;mso-position-vertical-relative:paragraph;z-index:96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2"/>
                    <w:gridCol w:w="257"/>
                    <w:gridCol w:w="562"/>
                    <w:gridCol w:w="257"/>
                    <w:gridCol w:w="562"/>
                    <w:gridCol w:w="257"/>
                    <w:gridCol w:w="562"/>
                    <w:gridCol w:w="257"/>
                    <w:gridCol w:w="282"/>
                  </w:tblGrid>
                  <w:tr>
                    <w:trPr>
                      <w:trHeight w:val="198" w:hRule="atLeast"/>
                    </w:trPr>
                    <w:tc>
                      <w:tcPr>
                        <w:tcW w:w="282" w:type="dxa"/>
                        <w:tcBorders>
                          <w:top w:val="single" w:sz="6" w:space="0" w:color="D9D9D9"/>
                          <w:bottom w:val="single" w:sz="6" w:space="0" w:color="D9D9D9"/>
                        </w:tcBorders>
                      </w:tcPr>
                      <w:p>
                        <w:pPr>
                          <w:pStyle w:val="TableParagraph"/>
                          <w:rPr>
                            <w:rFonts w:ascii="Times New Roman"/>
                            <w:sz w:val="12"/>
                          </w:rPr>
                        </w:pPr>
                      </w:p>
                    </w:tc>
                    <w:tc>
                      <w:tcPr>
                        <w:tcW w:w="257" w:type="dxa"/>
                        <w:vMerge w:val="restart"/>
                        <w:tcBorders>
                          <w:top w:val="single" w:sz="6" w:space="0" w:color="D9D9D9"/>
                          <w:bottom w:val="single" w:sz="4" w:space="0" w:color="919299"/>
                        </w:tcBorders>
                        <w:shd w:val="clear" w:color="auto" w:fill="456966"/>
                      </w:tcPr>
                      <w:p>
                        <w:pPr>
                          <w:pStyle w:val="TableParagraph"/>
                          <w:rPr>
                            <w:rFonts w:ascii="Times New Roman"/>
                            <w:sz w:val="20"/>
                          </w:rPr>
                        </w:pPr>
                      </w:p>
                    </w:tc>
                    <w:tc>
                      <w:tcPr>
                        <w:tcW w:w="2739" w:type="dxa"/>
                        <w:gridSpan w:val="7"/>
                        <w:tcBorders>
                          <w:top w:val="single" w:sz="6" w:space="0" w:color="D9D9D9"/>
                          <w:bottom w:val="single" w:sz="6" w:space="0" w:color="D9D9D9"/>
                        </w:tcBorders>
                      </w:tcPr>
                      <w:p>
                        <w:pPr>
                          <w:pStyle w:val="TableParagraph"/>
                          <w:rPr>
                            <w:rFonts w:ascii="Times New Roman"/>
                            <w:sz w:val="12"/>
                          </w:rPr>
                        </w:pPr>
                      </w:p>
                    </w:tc>
                  </w:tr>
                  <w:tr>
                    <w:trPr>
                      <w:trHeight w:val="200" w:hRule="atLeast"/>
                    </w:trPr>
                    <w:tc>
                      <w:tcPr>
                        <w:tcW w:w="282" w:type="dxa"/>
                        <w:tcBorders>
                          <w:top w:val="single" w:sz="6" w:space="0" w:color="D9D9D9"/>
                          <w:bottom w:val="single" w:sz="6" w:space="0" w:color="D9D9D9"/>
                        </w:tcBorders>
                      </w:tcPr>
                      <w:p>
                        <w:pPr>
                          <w:pStyle w:val="TableParagraph"/>
                          <w:rPr>
                            <w:rFonts w:ascii="Times New Roman"/>
                            <w:sz w:val="14"/>
                          </w:rPr>
                        </w:pPr>
                      </w:p>
                    </w:tc>
                    <w:tc>
                      <w:tcPr>
                        <w:tcW w:w="257" w:type="dxa"/>
                        <w:vMerge/>
                        <w:tcBorders>
                          <w:top w:val="nil"/>
                          <w:bottom w:val="single" w:sz="4" w:space="0" w:color="919299"/>
                        </w:tcBorders>
                        <w:shd w:val="clear" w:color="auto" w:fill="456966"/>
                      </w:tcPr>
                      <w:p>
                        <w:pPr>
                          <w:rPr>
                            <w:sz w:val="2"/>
                            <w:szCs w:val="2"/>
                          </w:rPr>
                        </w:pPr>
                      </w:p>
                    </w:tc>
                    <w:tc>
                      <w:tcPr>
                        <w:tcW w:w="1381" w:type="dxa"/>
                        <w:gridSpan w:val="3"/>
                        <w:tcBorders>
                          <w:top w:val="single" w:sz="6" w:space="0" w:color="D9D9D9"/>
                          <w:bottom w:val="single" w:sz="6" w:space="0" w:color="D9D9D9"/>
                        </w:tcBorders>
                      </w:tcPr>
                      <w:p>
                        <w:pPr>
                          <w:pStyle w:val="TableParagraph"/>
                          <w:rPr>
                            <w:rFonts w:ascii="Times New Roman"/>
                            <w:sz w:val="14"/>
                          </w:rPr>
                        </w:pPr>
                      </w:p>
                    </w:tc>
                    <w:tc>
                      <w:tcPr>
                        <w:tcW w:w="257" w:type="dxa"/>
                        <w:vMerge w:val="restart"/>
                        <w:tcBorders>
                          <w:top w:val="single" w:sz="6" w:space="0" w:color="D9D9D9"/>
                          <w:bottom w:val="single" w:sz="4" w:space="0" w:color="919299"/>
                        </w:tcBorders>
                        <w:shd w:val="clear" w:color="auto" w:fill="456966"/>
                      </w:tcPr>
                      <w:p>
                        <w:pPr>
                          <w:pStyle w:val="TableParagraph"/>
                          <w:rPr>
                            <w:rFonts w:ascii="Times New Roman"/>
                            <w:sz w:val="20"/>
                          </w:rPr>
                        </w:pPr>
                      </w:p>
                    </w:tc>
                    <w:tc>
                      <w:tcPr>
                        <w:tcW w:w="1101" w:type="dxa"/>
                        <w:gridSpan w:val="3"/>
                        <w:tcBorders>
                          <w:top w:val="single" w:sz="6" w:space="0" w:color="D9D9D9"/>
                          <w:bottom w:val="single" w:sz="6" w:space="0" w:color="D9D9D9"/>
                        </w:tcBorders>
                      </w:tcPr>
                      <w:p>
                        <w:pPr>
                          <w:pStyle w:val="TableParagraph"/>
                          <w:rPr>
                            <w:rFonts w:ascii="Times New Roman"/>
                            <w:sz w:val="14"/>
                          </w:rPr>
                        </w:pPr>
                      </w:p>
                    </w:tc>
                  </w:tr>
                  <w:tr>
                    <w:trPr>
                      <w:trHeight w:val="198" w:hRule="atLeast"/>
                    </w:trPr>
                    <w:tc>
                      <w:tcPr>
                        <w:tcW w:w="282" w:type="dxa"/>
                        <w:tcBorders>
                          <w:top w:val="single" w:sz="6" w:space="0" w:color="D9D9D9"/>
                          <w:bottom w:val="single" w:sz="6" w:space="0" w:color="D9D9D9"/>
                        </w:tcBorders>
                      </w:tcPr>
                      <w:p>
                        <w:pPr>
                          <w:pStyle w:val="TableParagraph"/>
                          <w:rPr>
                            <w:rFonts w:ascii="Times New Roman"/>
                            <w:sz w:val="12"/>
                          </w:rPr>
                        </w:pPr>
                      </w:p>
                    </w:tc>
                    <w:tc>
                      <w:tcPr>
                        <w:tcW w:w="257" w:type="dxa"/>
                        <w:vMerge/>
                        <w:tcBorders>
                          <w:top w:val="nil"/>
                          <w:bottom w:val="single" w:sz="4" w:space="0" w:color="919299"/>
                        </w:tcBorders>
                        <w:shd w:val="clear" w:color="auto" w:fill="456966"/>
                      </w:tcPr>
                      <w:p>
                        <w:pPr>
                          <w:rPr>
                            <w:sz w:val="2"/>
                            <w:szCs w:val="2"/>
                          </w:rPr>
                        </w:pPr>
                      </w:p>
                    </w:tc>
                    <w:tc>
                      <w:tcPr>
                        <w:tcW w:w="1381" w:type="dxa"/>
                        <w:gridSpan w:val="3"/>
                        <w:tcBorders>
                          <w:top w:val="single" w:sz="6" w:space="0" w:color="D9D9D9"/>
                          <w:bottom w:val="single" w:sz="6" w:space="0" w:color="D9D9D9"/>
                        </w:tcBorders>
                      </w:tcPr>
                      <w:p>
                        <w:pPr>
                          <w:pStyle w:val="TableParagraph"/>
                          <w:rPr>
                            <w:rFonts w:ascii="Times New Roman"/>
                            <w:sz w:val="12"/>
                          </w:rPr>
                        </w:pPr>
                      </w:p>
                    </w:tc>
                    <w:tc>
                      <w:tcPr>
                        <w:tcW w:w="257" w:type="dxa"/>
                        <w:vMerge/>
                        <w:tcBorders>
                          <w:top w:val="nil"/>
                          <w:bottom w:val="single" w:sz="4" w:space="0" w:color="919299"/>
                        </w:tcBorders>
                        <w:shd w:val="clear" w:color="auto" w:fill="456966"/>
                      </w:tcPr>
                      <w:p>
                        <w:pPr>
                          <w:rPr>
                            <w:sz w:val="2"/>
                            <w:szCs w:val="2"/>
                          </w:rPr>
                        </w:pPr>
                      </w:p>
                    </w:tc>
                    <w:tc>
                      <w:tcPr>
                        <w:tcW w:w="1101" w:type="dxa"/>
                        <w:gridSpan w:val="3"/>
                        <w:tcBorders>
                          <w:top w:val="single" w:sz="6" w:space="0" w:color="D9D9D9"/>
                          <w:bottom w:val="single" w:sz="6" w:space="0" w:color="D9D9D9"/>
                        </w:tcBorders>
                      </w:tcPr>
                      <w:p>
                        <w:pPr>
                          <w:pStyle w:val="TableParagraph"/>
                          <w:rPr>
                            <w:rFonts w:ascii="Times New Roman"/>
                            <w:sz w:val="12"/>
                          </w:rPr>
                        </w:pPr>
                      </w:p>
                    </w:tc>
                  </w:tr>
                  <w:tr>
                    <w:trPr>
                      <w:trHeight w:val="198" w:hRule="atLeast"/>
                    </w:trPr>
                    <w:tc>
                      <w:tcPr>
                        <w:tcW w:w="282" w:type="dxa"/>
                        <w:tcBorders>
                          <w:top w:val="single" w:sz="6" w:space="0" w:color="D9D9D9"/>
                          <w:bottom w:val="single" w:sz="6" w:space="0" w:color="D9D9D9"/>
                        </w:tcBorders>
                      </w:tcPr>
                      <w:p>
                        <w:pPr>
                          <w:pStyle w:val="TableParagraph"/>
                          <w:rPr>
                            <w:rFonts w:ascii="Times New Roman"/>
                            <w:sz w:val="12"/>
                          </w:rPr>
                        </w:pPr>
                      </w:p>
                    </w:tc>
                    <w:tc>
                      <w:tcPr>
                        <w:tcW w:w="257" w:type="dxa"/>
                        <w:vMerge/>
                        <w:tcBorders>
                          <w:top w:val="nil"/>
                          <w:bottom w:val="single" w:sz="4" w:space="0" w:color="919299"/>
                        </w:tcBorders>
                        <w:shd w:val="clear" w:color="auto" w:fill="456966"/>
                      </w:tcPr>
                      <w:p>
                        <w:pPr>
                          <w:rPr>
                            <w:sz w:val="2"/>
                            <w:szCs w:val="2"/>
                          </w:rPr>
                        </w:pPr>
                      </w:p>
                    </w:tc>
                    <w:tc>
                      <w:tcPr>
                        <w:tcW w:w="1381" w:type="dxa"/>
                        <w:gridSpan w:val="3"/>
                        <w:tcBorders>
                          <w:top w:val="single" w:sz="6" w:space="0" w:color="D9D9D9"/>
                          <w:bottom w:val="single" w:sz="6" w:space="0" w:color="D9D9D9"/>
                        </w:tcBorders>
                      </w:tcPr>
                      <w:p>
                        <w:pPr>
                          <w:pStyle w:val="TableParagraph"/>
                          <w:rPr>
                            <w:rFonts w:ascii="Times New Roman"/>
                            <w:sz w:val="12"/>
                          </w:rPr>
                        </w:pPr>
                      </w:p>
                    </w:tc>
                    <w:tc>
                      <w:tcPr>
                        <w:tcW w:w="257" w:type="dxa"/>
                        <w:vMerge/>
                        <w:tcBorders>
                          <w:top w:val="nil"/>
                          <w:bottom w:val="single" w:sz="4" w:space="0" w:color="919299"/>
                        </w:tcBorders>
                        <w:shd w:val="clear" w:color="auto" w:fill="456966"/>
                      </w:tcPr>
                      <w:p>
                        <w:pPr>
                          <w:rPr>
                            <w:sz w:val="2"/>
                            <w:szCs w:val="2"/>
                          </w:rPr>
                        </w:pPr>
                      </w:p>
                    </w:tc>
                    <w:tc>
                      <w:tcPr>
                        <w:tcW w:w="1101" w:type="dxa"/>
                        <w:gridSpan w:val="3"/>
                        <w:tcBorders>
                          <w:top w:val="single" w:sz="6" w:space="0" w:color="D9D9D9"/>
                          <w:bottom w:val="single" w:sz="6" w:space="0" w:color="D9D9D9"/>
                        </w:tcBorders>
                      </w:tcPr>
                      <w:p>
                        <w:pPr>
                          <w:pStyle w:val="TableParagraph"/>
                          <w:rPr>
                            <w:rFonts w:ascii="Times New Roman"/>
                            <w:sz w:val="12"/>
                          </w:rPr>
                        </w:pPr>
                      </w:p>
                    </w:tc>
                  </w:tr>
                  <w:tr>
                    <w:trPr>
                      <w:trHeight w:val="200" w:hRule="atLeast"/>
                    </w:trPr>
                    <w:tc>
                      <w:tcPr>
                        <w:tcW w:w="282" w:type="dxa"/>
                        <w:tcBorders>
                          <w:top w:val="single" w:sz="6" w:space="0" w:color="D9D9D9"/>
                          <w:bottom w:val="single" w:sz="6" w:space="0" w:color="D9D9D9"/>
                        </w:tcBorders>
                      </w:tcPr>
                      <w:p>
                        <w:pPr>
                          <w:pStyle w:val="TableParagraph"/>
                          <w:rPr>
                            <w:rFonts w:ascii="Times New Roman"/>
                            <w:sz w:val="14"/>
                          </w:rPr>
                        </w:pPr>
                      </w:p>
                    </w:tc>
                    <w:tc>
                      <w:tcPr>
                        <w:tcW w:w="257" w:type="dxa"/>
                        <w:vMerge/>
                        <w:tcBorders>
                          <w:top w:val="nil"/>
                          <w:bottom w:val="single" w:sz="4" w:space="0" w:color="919299"/>
                        </w:tcBorders>
                        <w:shd w:val="clear" w:color="auto" w:fill="456966"/>
                      </w:tcPr>
                      <w:p>
                        <w:pPr>
                          <w:rPr>
                            <w:sz w:val="2"/>
                            <w:szCs w:val="2"/>
                          </w:rPr>
                        </w:pPr>
                      </w:p>
                    </w:tc>
                    <w:tc>
                      <w:tcPr>
                        <w:tcW w:w="1381" w:type="dxa"/>
                        <w:gridSpan w:val="3"/>
                        <w:tcBorders>
                          <w:top w:val="single" w:sz="6" w:space="0" w:color="D9D9D9"/>
                          <w:bottom w:val="single" w:sz="6" w:space="0" w:color="D9D9D9"/>
                        </w:tcBorders>
                      </w:tcPr>
                      <w:p>
                        <w:pPr>
                          <w:pStyle w:val="TableParagraph"/>
                          <w:rPr>
                            <w:rFonts w:ascii="Times New Roman"/>
                            <w:sz w:val="14"/>
                          </w:rPr>
                        </w:pPr>
                      </w:p>
                    </w:tc>
                    <w:tc>
                      <w:tcPr>
                        <w:tcW w:w="257" w:type="dxa"/>
                        <w:vMerge/>
                        <w:tcBorders>
                          <w:top w:val="nil"/>
                          <w:bottom w:val="single" w:sz="4" w:space="0" w:color="919299"/>
                        </w:tcBorders>
                        <w:shd w:val="clear" w:color="auto" w:fill="456966"/>
                      </w:tcPr>
                      <w:p>
                        <w:pPr>
                          <w:rPr>
                            <w:sz w:val="2"/>
                            <w:szCs w:val="2"/>
                          </w:rPr>
                        </w:pPr>
                      </w:p>
                    </w:tc>
                    <w:tc>
                      <w:tcPr>
                        <w:tcW w:w="1101" w:type="dxa"/>
                        <w:gridSpan w:val="3"/>
                        <w:tcBorders>
                          <w:top w:val="single" w:sz="6" w:space="0" w:color="D9D9D9"/>
                          <w:bottom w:val="single" w:sz="6" w:space="0" w:color="D9D9D9"/>
                        </w:tcBorders>
                      </w:tcPr>
                      <w:p>
                        <w:pPr>
                          <w:pStyle w:val="TableParagraph"/>
                          <w:rPr>
                            <w:rFonts w:ascii="Times New Roman"/>
                            <w:sz w:val="14"/>
                          </w:rPr>
                        </w:pPr>
                      </w:p>
                    </w:tc>
                  </w:tr>
                  <w:tr>
                    <w:trPr>
                      <w:trHeight w:val="198" w:hRule="atLeast"/>
                    </w:trPr>
                    <w:tc>
                      <w:tcPr>
                        <w:tcW w:w="282" w:type="dxa"/>
                        <w:tcBorders>
                          <w:top w:val="single" w:sz="6" w:space="0" w:color="D9D9D9"/>
                          <w:bottom w:val="single" w:sz="6" w:space="0" w:color="D9D9D9"/>
                        </w:tcBorders>
                      </w:tcPr>
                      <w:p>
                        <w:pPr>
                          <w:pStyle w:val="TableParagraph"/>
                          <w:rPr>
                            <w:rFonts w:ascii="Times New Roman"/>
                            <w:sz w:val="12"/>
                          </w:rPr>
                        </w:pPr>
                      </w:p>
                    </w:tc>
                    <w:tc>
                      <w:tcPr>
                        <w:tcW w:w="257" w:type="dxa"/>
                        <w:vMerge/>
                        <w:tcBorders>
                          <w:top w:val="nil"/>
                          <w:bottom w:val="single" w:sz="4" w:space="0" w:color="919299"/>
                        </w:tcBorders>
                        <w:shd w:val="clear" w:color="auto" w:fill="456966"/>
                      </w:tcPr>
                      <w:p>
                        <w:pPr>
                          <w:rPr>
                            <w:sz w:val="2"/>
                            <w:szCs w:val="2"/>
                          </w:rPr>
                        </w:pPr>
                      </w:p>
                    </w:tc>
                    <w:tc>
                      <w:tcPr>
                        <w:tcW w:w="562" w:type="dxa"/>
                        <w:tcBorders>
                          <w:top w:val="single" w:sz="6" w:space="0" w:color="D9D9D9"/>
                          <w:bottom w:val="single" w:sz="6" w:space="0" w:color="D9D9D9"/>
                        </w:tcBorders>
                      </w:tcPr>
                      <w:p>
                        <w:pPr>
                          <w:pStyle w:val="TableParagraph"/>
                          <w:rPr>
                            <w:rFonts w:ascii="Times New Roman"/>
                            <w:sz w:val="12"/>
                          </w:rPr>
                        </w:pPr>
                      </w:p>
                    </w:tc>
                    <w:tc>
                      <w:tcPr>
                        <w:tcW w:w="257" w:type="dxa"/>
                        <w:vMerge w:val="restart"/>
                        <w:tcBorders>
                          <w:bottom w:val="single" w:sz="4" w:space="0" w:color="919299"/>
                        </w:tcBorders>
                        <w:shd w:val="clear" w:color="auto" w:fill="456966"/>
                      </w:tcPr>
                      <w:p>
                        <w:pPr>
                          <w:pStyle w:val="TableParagraph"/>
                          <w:rPr>
                            <w:rFonts w:ascii="Times New Roman"/>
                            <w:sz w:val="20"/>
                          </w:rPr>
                        </w:pPr>
                      </w:p>
                    </w:tc>
                    <w:tc>
                      <w:tcPr>
                        <w:tcW w:w="562" w:type="dxa"/>
                        <w:tcBorders>
                          <w:top w:val="single" w:sz="6" w:space="0" w:color="D9D9D9"/>
                          <w:bottom w:val="single" w:sz="6" w:space="0" w:color="D9D9D9"/>
                        </w:tcBorders>
                      </w:tcPr>
                      <w:p>
                        <w:pPr>
                          <w:pStyle w:val="TableParagraph"/>
                          <w:rPr>
                            <w:rFonts w:ascii="Times New Roman"/>
                            <w:sz w:val="12"/>
                          </w:rPr>
                        </w:pPr>
                      </w:p>
                    </w:tc>
                    <w:tc>
                      <w:tcPr>
                        <w:tcW w:w="257" w:type="dxa"/>
                        <w:vMerge/>
                        <w:tcBorders>
                          <w:top w:val="nil"/>
                          <w:bottom w:val="single" w:sz="4" w:space="0" w:color="919299"/>
                        </w:tcBorders>
                        <w:shd w:val="clear" w:color="auto" w:fill="456966"/>
                      </w:tcPr>
                      <w:p>
                        <w:pPr>
                          <w:rPr>
                            <w:sz w:val="2"/>
                            <w:szCs w:val="2"/>
                          </w:rPr>
                        </w:pPr>
                      </w:p>
                    </w:tc>
                    <w:tc>
                      <w:tcPr>
                        <w:tcW w:w="1101" w:type="dxa"/>
                        <w:gridSpan w:val="3"/>
                        <w:tcBorders>
                          <w:top w:val="single" w:sz="6" w:space="0" w:color="D9D9D9"/>
                          <w:bottom w:val="single" w:sz="6" w:space="0" w:color="D9D9D9"/>
                        </w:tcBorders>
                      </w:tcPr>
                      <w:p>
                        <w:pPr>
                          <w:pStyle w:val="TableParagraph"/>
                          <w:rPr>
                            <w:rFonts w:ascii="Times New Roman"/>
                            <w:sz w:val="12"/>
                          </w:rPr>
                        </w:pPr>
                      </w:p>
                    </w:tc>
                  </w:tr>
                  <w:tr>
                    <w:trPr>
                      <w:trHeight w:val="202" w:hRule="atLeast"/>
                    </w:trPr>
                    <w:tc>
                      <w:tcPr>
                        <w:tcW w:w="282" w:type="dxa"/>
                        <w:tcBorders>
                          <w:top w:val="single" w:sz="6" w:space="0" w:color="D9D9D9"/>
                          <w:bottom w:val="single" w:sz="4" w:space="0" w:color="919299"/>
                        </w:tcBorders>
                      </w:tcPr>
                      <w:p>
                        <w:pPr>
                          <w:pStyle w:val="TableParagraph"/>
                          <w:rPr>
                            <w:rFonts w:ascii="Times New Roman"/>
                            <w:sz w:val="14"/>
                          </w:rPr>
                        </w:pPr>
                      </w:p>
                    </w:tc>
                    <w:tc>
                      <w:tcPr>
                        <w:tcW w:w="257" w:type="dxa"/>
                        <w:vMerge/>
                        <w:tcBorders>
                          <w:top w:val="nil"/>
                          <w:bottom w:val="single" w:sz="4" w:space="0" w:color="919299"/>
                        </w:tcBorders>
                        <w:shd w:val="clear" w:color="auto" w:fill="456966"/>
                      </w:tcPr>
                      <w:p>
                        <w:pPr>
                          <w:rPr>
                            <w:sz w:val="2"/>
                            <w:szCs w:val="2"/>
                          </w:rPr>
                        </w:pPr>
                      </w:p>
                    </w:tc>
                    <w:tc>
                      <w:tcPr>
                        <w:tcW w:w="562" w:type="dxa"/>
                        <w:tcBorders>
                          <w:top w:val="single" w:sz="6" w:space="0" w:color="D9D9D9"/>
                          <w:bottom w:val="single" w:sz="4" w:space="0" w:color="919299"/>
                        </w:tcBorders>
                      </w:tcPr>
                      <w:p>
                        <w:pPr>
                          <w:pStyle w:val="TableParagraph"/>
                          <w:rPr>
                            <w:rFonts w:ascii="Times New Roman"/>
                            <w:sz w:val="14"/>
                          </w:rPr>
                        </w:pPr>
                      </w:p>
                    </w:tc>
                    <w:tc>
                      <w:tcPr>
                        <w:tcW w:w="257" w:type="dxa"/>
                        <w:vMerge/>
                        <w:tcBorders>
                          <w:top w:val="nil"/>
                          <w:bottom w:val="single" w:sz="4" w:space="0" w:color="919299"/>
                        </w:tcBorders>
                        <w:shd w:val="clear" w:color="auto" w:fill="456966"/>
                      </w:tcPr>
                      <w:p>
                        <w:pPr>
                          <w:rPr>
                            <w:sz w:val="2"/>
                            <w:szCs w:val="2"/>
                          </w:rPr>
                        </w:pPr>
                      </w:p>
                    </w:tc>
                    <w:tc>
                      <w:tcPr>
                        <w:tcW w:w="562" w:type="dxa"/>
                        <w:tcBorders>
                          <w:top w:val="single" w:sz="6" w:space="0" w:color="D9D9D9"/>
                          <w:bottom w:val="single" w:sz="4" w:space="0" w:color="919299"/>
                        </w:tcBorders>
                      </w:tcPr>
                      <w:p>
                        <w:pPr>
                          <w:pStyle w:val="TableParagraph"/>
                          <w:rPr>
                            <w:rFonts w:ascii="Times New Roman"/>
                            <w:sz w:val="14"/>
                          </w:rPr>
                        </w:pPr>
                      </w:p>
                    </w:tc>
                    <w:tc>
                      <w:tcPr>
                        <w:tcW w:w="257" w:type="dxa"/>
                        <w:vMerge/>
                        <w:tcBorders>
                          <w:top w:val="nil"/>
                          <w:bottom w:val="single" w:sz="4" w:space="0" w:color="919299"/>
                        </w:tcBorders>
                        <w:shd w:val="clear" w:color="auto" w:fill="456966"/>
                      </w:tcPr>
                      <w:p>
                        <w:pPr>
                          <w:rPr>
                            <w:sz w:val="2"/>
                            <w:szCs w:val="2"/>
                          </w:rPr>
                        </w:pPr>
                      </w:p>
                    </w:tc>
                    <w:tc>
                      <w:tcPr>
                        <w:tcW w:w="562" w:type="dxa"/>
                        <w:tcBorders>
                          <w:top w:val="single" w:sz="6" w:space="0" w:color="D9D9D9"/>
                          <w:bottom w:val="single" w:sz="4" w:space="0" w:color="919299"/>
                        </w:tcBorders>
                      </w:tcPr>
                      <w:p>
                        <w:pPr>
                          <w:pStyle w:val="TableParagraph"/>
                          <w:rPr>
                            <w:rFonts w:ascii="Times New Roman"/>
                            <w:sz w:val="14"/>
                          </w:rPr>
                        </w:pPr>
                      </w:p>
                    </w:tc>
                    <w:tc>
                      <w:tcPr>
                        <w:tcW w:w="257" w:type="dxa"/>
                        <w:tcBorders>
                          <w:top w:val="single" w:sz="6" w:space="0" w:color="D9D9D9"/>
                          <w:bottom w:val="single" w:sz="4" w:space="0" w:color="919299"/>
                        </w:tcBorders>
                        <w:shd w:val="clear" w:color="auto" w:fill="456966"/>
                      </w:tcPr>
                      <w:p>
                        <w:pPr>
                          <w:pStyle w:val="TableParagraph"/>
                          <w:rPr>
                            <w:rFonts w:ascii="Times New Roman"/>
                            <w:sz w:val="14"/>
                          </w:rPr>
                        </w:pPr>
                      </w:p>
                    </w:tc>
                    <w:tc>
                      <w:tcPr>
                        <w:tcW w:w="282" w:type="dxa"/>
                        <w:tcBorders>
                          <w:top w:val="single" w:sz="6" w:space="0" w:color="D9D9D9"/>
                          <w:bottom w:val="single" w:sz="4" w:space="0" w:color="919299"/>
                        </w:tcBorders>
                      </w:tcPr>
                      <w:p>
                        <w:pPr>
                          <w:pStyle w:val="TableParagraph"/>
                          <w:rPr>
                            <w:rFonts w:ascii="Times New Roman"/>
                            <w:sz w:val="14"/>
                          </w:rPr>
                        </w:pPr>
                      </w:p>
                    </w:tc>
                  </w:tr>
                </w:tbl>
                <w:p>
                  <w:pPr>
                    <w:pStyle w:val="BodyText"/>
                  </w:pPr>
                </w:p>
              </w:txbxContent>
            </v:textbox>
            <w10:wrap type="none"/>
          </v:shape>
        </w:pict>
      </w:r>
      <w:r>
        <w:rPr>
          <w:rFonts w:ascii="Segoe UI Light"/>
          <w:b w:val="0"/>
        </w:rPr>
        <w:t>70%</w:t>
      </w:r>
    </w:p>
    <w:p>
      <w:pPr>
        <w:pStyle w:val="BodyText"/>
        <w:spacing w:line="215" w:lineRule="exact"/>
        <w:ind w:left="343" w:right="8975"/>
        <w:jc w:val="center"/>
        <w:rPr>
          <w:rFonts w:ascii="Segoe UI Light"/>
          <w:b w:val="0"/>
        </w:rPr>
      </w:pPr>
      <w:r>
        <w:rPr>
          <w:rFonts w:ascii="Segoe UI Light"/>
          <w:b w:val="0"/>
        </w:rPr>
        <w:t>60%</w:t>
      </w:r>
    </w:p>
    <w:p>
      <w:pPr>
        <w:pStyle w:val="BodyText"/>
        <w:spacing w:line="215" w:lineRule="exact"/>
        <w:ind w:left="343" w:right="8975"/>
        <w:jc w:val="center"/>
        <w:rPr>
          <w:rFonts w:ascii="Segoe UI Light"/>
          <w:b w:val="0"/>
        </w:rPr>
      </w:pPr>
      <w:r>
        <w:rPr>
          <w:rFonts w:ascii="Segoe UI Light"/>
          <w:b w:val="0"/>
        </w:rPr>
        <w:t>50%</w:t>
      </w:r>
    </w:p>
    <w:p>
      <w:pPr>
        <w:pStyle w:val="BodyText"/>
        <w:spacing w:line="215" w:lineRule="exact"/>
        <w:ind w:left="343" w:right="8979"/>
        <w:jc w:val="center"/>
        <w:rPr>
          <w:rFonts w:ascii="Segoe UI Light"/>
          <w:b w:val="0"/>
        </w:rPr>
      </w:pPr>
      <w:r>
        <w:rPr>
          <w:rFonts w:ascii="Segoe UI Light"/>
          <w:b w:val="0"/>
        </w:rPr>
        <w:t>40%</w:t>
      </w:r>
    </w:p>
    <w:p>
      <w:pPr>
        <w:pStyle w:val="BodyText"/>
        <w:spacing w:line="215" w:lineRule="exact"/>
        <w:ind w:left="343" w:right="8975"/>
        <w:jc w:val="center"/>
        <w:rPr>
          <w:rFonts w:ascii="Segoe UI Light"/>
          <w:b w:val="0"/>
        </w:rPr>
      </w:pPr>
      <w:r>
        <w:rPr>
          <w:rFonts w:ascii="Segoe UI Light"/>
          <w:b w:val="0"/>
        </w:rPr>
        <w:t>30%</w:t>
      </w:r>
    </w:p>
    <w:p>
      <w:pPr>
        <w:pStyle w:val="BodyText"/>
        <w:spacing w:line="215" w:lineRule="exact"/>
        <w:ind w:left="343" w:right="8975"/>
        <w:jc w:val="center"/>
        <w:rPr>
          <w:rFonts w:ascii="Segoe UI Light"/>
          <w:b w:val="0"/>
        </w:rPr>
      </w:pPr>
      <w:r>
        <w:rPr>
          <w:rFonts w:ascii="Segoe UI Light"/>
          <w:b w:val="0"/>
        </w:rPr>
        <w:t>20%</w:t>
      </w:r>
    </w:p>
    <w:p>
      <w:pPr>
        <w:pStyle w:val="BodyText"/>
        <w:spacing w:line="215" w:lineRule="exact"/>
        <w:ind w:left="596"/>
        <w:rPr>
          <w:rFonts w:ascii="Segoe UI Light"/>
          <w:b w:val="0"/>
        </w:rPr>
      </w:pPr>
      <w:r>
        <w:rPr>
          <w:rFonts w:ascii="Segoe UI Light"/>
          <w:b w:val="0"/>
        </w:rPr>
        <w:t>10%</w:t>
      </w:r>
    </w:p>
    <w:p>
      <w:pPr>
        <w:pStyle w:val="BodyText"/>
        <w:spacing w:line="240" w:lineRule="exact"/>
        <w:ind w:left="343" w:right="8872"/>
        <w:jc w:val="center"/>
        <w:rPr>
          <w:rFonts w:ascii="Segoe UI Light"/>
          <w:b w:val="0"/>
        </w:rPr>
      </w:pPr>
      <w:r>
        <w:rPr>
          <w:rFonts w:ascii="Segoe UI Light"/>
          <w:b w:val="0"/>
        </w:rPr>
        <w:t>0%</w:t>
      </w:r>
    </w:p>
    <w:p>
      <w:pPr>
        <w:pStyle w:val="BodyText"/>
        <w:tabs>
          <w:tab w:pos="5845" w:val="left" w:leader="none"/>
          <w:tab w:pos="7018" w:val="left" w:leader="none"/>
          <w:tab w:pos="7803" w:val="left" w:leader="none"/>
          <w:tab w:pos="8660" w:val="left" w:leader="none"/>
        </w:tabs>
        <w:spacing w:before="112"/>
        <w:ind w:left="303"/>
        <w:rPr>
          <w:rFonts w:ascii="Segoe UI Light" w:hAnsi="Segoe UI Light"/>
          <w:b w:val="0"/>
        </w:rPr>
      </w:pPr>
      <w:r>
        <w:rPr/>
        <w:pict>
          <v:shape style="position:absolute;margin-left:225.520004pt;margin-top:5.99pt;width:21.75pt;height:22.2pt;mso-position-horizontal-relative:page;mso-position-vertical-relative:paragraph;z-index:-84016" coordorigin="4510,120" coordsize="435,444" path="m4517,421l4510,428,4572,564,4579,556,4560,514,4568,506,4556,506,4527,443,4526,441,4524,437,4522,434,4522,433,4543,433,4517,421xm4543,433l4522,433,4524,434,4525,435,4527,436,4528,437,4530,438,4532,439,4594,468,4556,506,4568,506,4603,471,4626,471,4543,433xm4626,471l4603,471,4645,491,4652,483,4626,471xm4603,391l4597,398,4667,468,4674,462,4626,414,4622,406,4622,404,4616,404,4603,391xm4672,365l4651,365,4662,369,4674,379,4715,420,4721,414,4672,365xm4642,354l4633,358,4626,365,4619,374,4615,383,4614,393,4616,404,4616,404,4622,404,4621,387,4624,379,4630,372,4640,366,4651,365,4672,365,4669,362,4660,357,4651,356,4642,354xm4721,279l4709,282,4699,293,4689,302,4685,313,4686,326,4688,336,4691,345,4697,354,4705,363,4716,374,4727,380,4739,381,4751,382,4761,378,4766,373,4749,373,4730,371,4720,366,4701,346,4695,336,4694,325,4694,315,4697,306,4711,291,4719,288,4753,288,4747,283,4734,283,4721,279xm4753,288l4719,288,4737,289,4744,292,4751,299,4764,312,4771,319,4775,328,4775,337,4776,346,4772,355,4764,363,4757,370,4749,373,4766,373,4770,369,4775,364,4779,357,4781,350,4783,343,4783,336,4781,329,4781,329,4794,329,4753,288xm4794,329l4781,329,4794,342,4800,335,4794,329xm4796,201l4786,205,4778,213,4768,223,4764,234,4767,260,4772,271,4783,282,4792,289,4801,295,4810,299,4819,301,4831,302,4841,298,4846,293,4829,293,4809,291,4800,285,4790,276,4796,270,4784,270,4777,260,4774,251,4773,234,4777,226,4783,219,4790,213,4797,210,4829,210,4829,210,4818,204,4807,203,4796,201xm4860,250l4859,263,4854,274,4838,289,4829,293,4846,293,4851,288,4859,279,4865,269,4867,256,4860,250xm4696,231l4689,238,4734,283,4734,283,4747,283,4696,231xm4829,210l4797,210,4805,211,4813,212,4821,216,4830,224,4784,270,4796,270,4842,223,4829,210xm4846,173l4833,173,4880,221,4889,228,4898,231,4907,229,4915,224,4916,222,4902,222,4895,221,4891,218,4846,173xm4916,206l4914,211,4912,214,4910,217,4906,221,4902,222,4916,222,4917,221,4920,217,4922,212,4916,206xm4813,141l4812,143,4811,145,4810,146,4810,148,4809,149,4827,167,4815,180,4820,186,4833,173,4846,173,4839,167,4845,161,4833,161,4813,141xm4852,143l4833,161,4845,161,4858,148,4852,143xm4877,120l4875,120,4873,120,4871,121,4870,122,4868,124,4867,126,4867,130,4868,132,4870,133,4871,135,4873,136,4875,136,4877,136,4879,135,4882,132,4883,130,4883,126,4882,124,4879,121,4877,120xm4939,182l4937,182,4935,182,4933,183,4930,186,4929,187,4929,192,4930,194,4933,197,4935,198,4939,198,4941,197,4943,195,4944,194,4945,192,4945,187,4944,186,4941,182,4939,182xe" filled="true" fillcolor="#000000" stroked="false">
            <v:path arrowok="t"/>
            <v:fill type="solid"/>
            <w10:wrap type="none"/>
          </v:shape>
        </w:pict>
      </w:r>
      <w:r>
        <w:rPr/>
        <w:pict>
          <v:rect style="position:absolute;margin-left:328.600006pt;margin-top:76.485001pt;width:5.985pt;height:5.985pt;mso-position-horizontal-relative:page;mso-position-vertical-relative:paragraph;z-index:-83872" filled="true" fillcolor="#456966" stroked="false">
            <v:fill type="solid"/>
            <w10:wrap type="none"/>
          </v:rect>
        </w:pict>
      </w:r>
      <w:r>
        <w:rPr/>
        <w:pict>
          <v:rect style="position:absolute;margin-left:387.25pt;margin-top:76.485001pt;width:5.985pt;height:5.985pt;mso-position-horizontal-relative:page;mso-position-vertical-relative:paragraph;z-index:-83848" filled="true" fillcolor="#88a6a3" stroked="false">
            <v:fill type="solid"/>
            <w10:wrap type="none"/>
          </v:rect>
        </w:pict>
      </w:r>
      <w:r>
        <w:rPr/>
        <w:pict>
          <v:rect style="position:absolute;margin-left:426.51001pt;margin-top:76.485001pt;width:5.985pt;height:5.985pt;mso-position-horizontal-relative:page;mso-position-vertical-relative:paragraph;z-index:-83824" filled="true" fillcolor="#1f487c" stroked="false">
            <v:fill type="solid"/>
            <w10:wrap type="none"/>
          </v:rect>
        </w:pict>
      </w:r>
      <w:r>
        <w:rPr/>
        <w:pict>
          <v:rect style="position:absolute;margin-left:469.339996pt;margin-top:76.485001pt;width:5.985pt;height:5.985pt;mso-position-horizontal-relative:page;mso-position-vertical-relative:paragraph;z-index:-83800" filled="true" fillcolor="#41847c" stroked="false">
            <v:fill type="solid"/>
            <w10:wrap type="none"/>
          </v:rect>
        </w:pict>
      </w:r>
      <w:r>
        <w:rPr>
          <w:position w:val="-4"/>
        </w:rPr>
        <w:drawing>
          <wp:inline distT="0" distB="0" distL="0" distR="0">
            <wp:extent cx="1844484" cy="1013412"/>
            <wp:effectExtent l="0" t="0" r="0" b="0"/>
            <wp:docPr id="7" name="image7.png" descr=""/>
            <wp:cNvGraphicFramePr>
              <a:graphicFrameLocks noChangeAspect="1"/>
            </wp:cNvGraphicFramePr>
            <a:graphic>
              <a:graphicData uri="http://schemas.openxmlformats.org/drawingml/2006/picture">
                <pic:pic>
                  <pic:nvPicPr>
                    <pic:cNvPr id="8" name="image7.png"/>
                    <pic:cNvPicPr/>
                  </pic:nvPicPr>
                  <pic:blipFill>
                    <a:blip r:embed="rId17" cstate="print"/>
                    <a:stretch>
                      <a:fillRect/>
                    </a:stretch>
                  </pic:blipFill>
                  <pic:spPr>
                    <a:xfrm>
                      <a:off x="0" y="0"/>
                      <a:ext cx="1844484" cy="1013412"/>
                    </a:xfrm>
                    <a:prstGeom prst="rect">
                      <a:avLst/>
                    </a:prstGeom>
                  </pic:spPr>
                </pic:pic>
              </a:graphicData>
            </a:graphic>
          </wp:inline>
        </w:drawing>
      </w:r>
      <w:r>
        <w:rPr>
          <w:position w:val="-4"/>
        </w:rPr>
      </w:r>
      <w:r>
        <w:rPr>
          <w:rFonts w:ascii="Times New Roman" w:hAnsi="Times New Roman"/>
        </w:rPr>
        <w:tab/>
      </w:r>
      <w:r>
        <w:rPr>
          <w:rFonts w:ascii="Times New Roman" w:hAnsi="Times New Roman"/>
          <w:spacing w:val="-13"/>
        </w:rPr>
        <w:t> </w:t>
      </w:r>
      <w:r>
        <w:rPr>
          <w:rFonts w:ascii="Segoe UI Light" w:hAnsi="Segoe UI Light"/>
          <w:b w:val="0"/>
        </w:rPr>
        <w:t>Under 2</w:t>
      </w:r>
      <w:r>
        <w:rPr>
          <w:rFonts w:ascii="Segoe UI Light" w:hAnsi="Segoe UI Light"/>
          <w:b w:val="0"/>
          <w:spacing w:val="-2"/>
        </w:rPr>
        <w:t> </w:t>
      </w:r>
      <w:r>
        <w:rPr>
          <w:rFonts w:ascii="Segoe UI Light" w:hAnsi="Segoe UI Light"/>
          <w:b w:val="0"/>
        </w:rPr>
        <w:t>år</w:t>
        <w:tab/>
        <w:t>2-5</w:t>
      </w:r>
      <w:r>
        <w:rPr>
          <w:rFonts w:ascii="Segoe UI Light" w:hAnsi="Segoe UI Light"/>
          <w:b w:val="0"/>
          <w:spacing w:val="-1"/>
        </w:rPr>
        <w:t> </w:t>
      </w:r>
      <w:r>
        <w:rPr>
          <w:rFonts w:ascii="Segoe UI Light" w:hAnsi="Segoe UI Light"/>
          <w:b w:val="0"/>
        </w:rPr>
        <w:t>år</w:t>
        <w:tab/>
        <w:t>6-10 år</w:t>
        <w:tab/>
        <w:t>over 10</w:t>
      </w:r>
      <w:r>
        <w:rPr>
          <w:rFonts w:ascii="Segoe UI Light" w:hAnsi="Segoe UI Light"/>
          <w:b w:val="0"/>
          <w:spacing w:val="-3"/>
        </w:rPr>
        <w:t> </w:t>
      </w:r>
      <w:r>
        <w:rPr>
          <w:rFonts w:ascii="Segoe UI Light" w:hAnsi="Segoe UI Light"/>
          <w:b w:val="0"/>
        </w:rPr>
        <w:t>år</w:t>
      </w:r>
    </w:p>
    <w:p>
      <w:pPr>
        <w:pStyle w:val="BodyText"/>
        <w:rPr>
          <w:rFonts w:ascii="Segoe UI Light"/>
          <w:b w:val="0"/>
          <w:sz w:val="11"/>
        </w:rPr>
      </w:pPr>
      <w:r>
        <w:rPr/>
        <w:pict>
          <v:line style="position:absolute;mso-position-horizontal-relative:page;mso-position-vertical-relative:paragraph;z-index:6920;mso-wrap-distance-left:0;mso-wrap-distance-right:0" from="56.639999pt,9.542956pt" to="276.409999pt,9.542956pt" stroked="true" strokeweight=".48001pt" strokecolor="#456966">
            <v:stroke dashstyle="solid"/>
            <w10:wrap type="topAndBottom"/>
          </v:line>
        </w:pict>
      </w:r>
      <w:r>
        <w:rPr/>
        <w:pict>
          <v:line style="position:absolute;mso-position-horizontal-relative:page;mso-position-vertical-relative:paragraph;z-index:6944;mso-wrap-distance-left:0;mso-wrap-distance-right:0" from="311.809998pt,9.542956pt" to="538.659998pt,9.542956pt" stroked="true" strokeweight=".48001pt" strokecolor="#456966">
            <v:stroke dashstyle="solid"/>
            <w10:wrap type="topAndBottom"/>
          </v:line>
        </w:pict>
      </w:r>
    </w:p>
    <w:p>
      <w:pPr>
        <w:tabs>
          <w:tab w:pos="5338" w:val="left" w:leader="none"/>
        </w:tabs>
        <w:spacing w:before="31"/>
        <w:ind w:left="232" w:right="0" w:firstLine="0"/>
        <w:jc w:val="left"/>
        <w:rPr>
          <w:rFonts w:ascii="Segoe UI Light"/>
          <w:b w:val="0"/>
          <w:sz w:val="14"/>
        </w:rPr>
      </w:pPr>
      <w:r>
        <w:rPr>
          <w:rFonts w:ascii="Segoe UI Light"/>
          <w:b w:val="0"/>
          <w:color w:val="456966"/>
          <w:sz w:val="14"/>
        </w:rPr>
        <w:t>Kilde:</w:t>
      </w:r>
      <w:r>
        <w:rPr>
          <w:rFonts w:ascii="Segoe UI Light"/>
          <w:b w:val="0"/>
          <w:color w:val="456966"/>
          <w:spacing w:val="-2"/>
          <w:sz w:val="14"/>
        </w:rPr>
        <w:t> </w:t>
      </w:r>
      <w:r>
        <w:rPr>
          <w:rFonts w:ascii="Segoe UI Light"/>
          <w:b w:val="0"/>
          <w:color w:val="456966"/>
          <w:sz w:val="14"/>
        </w:rPr>
        <w:t>Survey</w:t>
        <w:tab/>
        <w:t>Kilde: Survey</w:t>
      </w:r>
    </w:p>
    <w:p>
      <w:pPr>
        <w:pStyle w:val="BodyText"/>
        <w:spacing w:before="8"/>
        <w:rPr>
          <w:rFonts w:ascii="Segoe UI Light"/>
          <w:b w:val="0"/>
          <w:sz w:val="15"/>
        </w:rPr>
      </w:pPr>
    </w:p>
    <w:p>
      <w:pPr>
        <w:pStyle w:val="BodyText"/>
        <w:spacing w:line="273" w:lineRule="auto" w:before="99"/>
        <w:ind w:left="232" w:right="3459"/>
        <w:jc w:val="both"/>
      </w:pPr>
      <w:r>
        <w:rPr/>
        <w:t>Særligt respondenter fra forsyningsvirksomheder har mange års erfaring med at arbejde med hydrologi, mens de kommunale medarbejdere er lidt mere uerfarne.</w:t>
      </w:r>
    </w:p>
    <w:p>
      <w:pPr>
        <w:pStyle w:val="BodyText"/>
        <w:spacing w:before="5"/>
        <w:rPr>
          <w:sz w:val="11"/>
        </w:rPr>
      </w:pPr>
    </w:p>
    <w:p>
      <w:pPr>
        <w:spacing w:after="0"/>
        <w:rPr>
          <w:sz w:val="11"/>
        </w:rPr>
        <w:sectPr>
          <w:pgSz w:w="11910" w:h="16840"/>
          <w:pgMar w:header="0" w:footer="506" w:top="1060" w:bottom="780" w:left="900" w:right="880"/>
        </w:sectPr>
      </w:pPr>
    </w:p>
    <w:p>
      <w:pPr>
        <w:pStyle w:val="Heading6"/>
        <w:spacing w:before="100"/>
        <w:ind w:right="17"/>
        <w:rPr>
          <w:b w:val="0"/>
        </w:rPr>
      </w:pPr>
      <w:r>
        <w:rPr>
          <w:b w:val="0"/>
          <w:color w:val="456966"/>
        </w:rPr>
        <w:t>Figur C.4 Beslutningstagere på tværs af re- spondenttyper</w:t>
      </w:r>
    </w:p>
    <w:p>
      <w:pPr>
        <w:pStyle w:val="BodyText"/>
        <w:spacing w:before="13"/>
        <w:rPr>
          <w:rFonts w:ascii="Segoe UI Light"/>
          <w:b w:val="0"/>
          <w:sz w:val="8"/>
        </w:rPr>
      </w:pPr>
    </w:p>
    <w:p>
      <w:pPr>
        <w:pStyle w:val="BodyText"/>
        <w:spacing w:line="20" w:lineRule="exact"/>
        <w:ind w:left="227" w:right="-144"/>
        <w:rPr>
          <w:rFonts w:ascii="Segoe UI Light"/>
          <w:sz w:val="2"/>
        </w:rPr>
      </w:pPr>
      <w:r>
        <w:rPr>
          <w:rFonts w:ascii="Segoe UI Light"/>
          <w:sz w:val="2"/>
        </w:rPr>
        <w:pict>
          <v:group style="width:219.8pt;height:.5pt;mso-position-horizontal-relative:char;mso-position-vertical-relative:line" coordorigin="0,0" coordsize="4396,10">
            <v:line style="position:absolute" from="0,5" to="4395,5" stroked="true" strokeweight=".48001pt" strokecolor="#456966">
              <v:stroke dashstyle="solid"/>
            </v:line>
          </v:group>
        </w:pict>
      </w:r>
      <w:r>
        <w:rPr>
          <w:rFonts w:ascii="Segoe UI Light"/>
          <w:sz w:val="2"/>
        </w:rPr>
      </w:r>
    </w:p>
    <w:p>
      <w:pPr>
        <w:pStyle w:val="BodyText"/>
        <w:spacing w:line="219" w:lineRule="exact" w:before="74"/>
        <w:ind w:left="669"/>
        <w:rPr>
          <w:rFonts w:ascii="Segoe UI Light"/>
          <w:b w:val="0"/>
        </w:rPr>
      </w:pPr>
      <w:r>
        <w:rPr/>
        <w:pict>
          <v:line style="position:absolute;mso-position-horizontal-relative:page;mso-position-vertical-relative:paragraph;z-index:9400" from="110.400002pt,11.101022pt" to="195.010002pt,11.101022pt" stroked="true" strokeweight=".75pt" strokecolor="#d9d9d9">
            <v:stroke dashstyle="solid"/>
            <w10:wrap type="none"/>
          </v:line>
        </w:pict>
      </w:r>
      <w:r>
        <w:rPr>
          <w:rFonts w:ascii="Segoe UI Light"/>
          <w:b w:val="0"/>
        </w:rPr>
        <w:t>100%</w:t>
      </w:r>
    </w:p>
    <w:p>
      <w:pPr>
        <w:pStyle w:val="BodyText"/>
        <w:spacing w:line="172" w:lineRule="exact"/>
        <w:ind w:left="740"/>
        <w:rPr>
          <w:rFonts w:ascii="Segoe UI Light"/>
          <w:b w:val="0"/>
        </w:rPr>
      </w:pPr>
      <w:r>
        <w:rPr/>
        <w:pict>
          <v:group style="position:absolute;margin-left:110.400002pt;margin-top:4.690628pt;width:84.65pt;height:77.850pt;mso-position-horizontal-relative:page;mso-position-vertical-relative:paragraph;z-index:9376" coordorigin="2208,94" coordsize="1693,1557">
            <v:shape style="position:absolute;left:2208;top:444;width:1693;height:1030" coordorigin="2208,445" coordsize="1693,1030" path="m2208,1474l3900,1474m2208,1301l3900,1301m2208,1131l3900,1131m2208,958l3900,958m2208,788l3900,788m2208,615l3900,615m2208,445l3900,445e" filled="false" stroked="true" strokeweight=".75pt" strokecolor="#d9d9d9">
              <v:path arrowok="t"/>
              <v:stroke dashstyle="solid"/>
            </v:shape>
            <v:line style="position:absolute" from="2326,440" to="2326,1646" stroked="true" strokeweight="3.6pt" strokecolor="#456966">
              <v:stroke dashstyle="solid"/>
            </v:line>
            <v:shape style="position:absolute;left:2749;top:478;width:423;height:1168" coordorigin="2749,478" coordsize="423,1168" path="m2749,1318l2749,1646m3172,478l3172,1646e" filled="false" stroked="true" strokeweight="3.72pt" strokecolor="#456966">
              <v:path arrowok="t"/>
              <v:stroke dashstyle="solid"/>
            </v:shape>
            <v:rect style="position:absolute;left:3556;top:1536;width:75;height:110" filled="true" fillcolor="#456966" stroked="false">
              <v:fill type="solid"/>
            </v:rect>
            <v:line style="position:absolute" from="2419,397" to="2419,1646" stroked="true" strokeweight="3.6pt" strokecolor="#88a6a3">
              <v:stroke dashstyle="solid"/>
            </v:line>
            <v:shape style="position:absolute;left:2842;top:864;width:423;height:782" coordorigin="2843,865" coordsize="423,782" path="m2843,1333l2843,1646m3265,865l3265,1646e" filled="false" stroked="true" strokeweight="3.72pt" strokecolor="#88a6a3">
              <v:path arrowok="t"/>
              <v:stroke dashstyle="solid"/>
            </v:shape>
            <v:line style="position:absolute" from="3689,1489" to="3689,1646" stroked="true" strokeweight="3.6pt" strokecolor="#88a6a3">
              <v:stroke dashstyle="solid"/>
            </v:line>
            <v:shape style="position:absolute;left:2208;top:101;width:1693;height:171" coordorigin="2208,101" coordsize="1693,171" path="m2208,272l3900,272m2208,101l3900,101e" filled="false" stroked="true" strokeweight=".75pt" strokecolor="#d9d9d9">
              <v:path arrowok="t"/>
              <v:stroke dashstyle="solid"/>
            </v:shape>
            <v:shape style="position:absolute;left:2514;top:144;width:845;height:1502" coordorigin="2514,145" coordsize="845,1502" path="m2514,145l2514,1646m2936,1001l2936,1646m3359,574l3359,1646e" filled="false" stroked="true" strokeweight="3.72pt" strokecolor="#1f487c">
              <v:path arrowok="t"/>
              <v:stroke dashstyle="solid"/>
            </v:shape>
            <v:line style="position:absolute" from="2208,1646" to="3900,1646" stroked="true" strokeweight=".5pt" strokecolor="#919299">
              <v:stroke dashstyle="solid"/>
            </v:line>
            <w10:wrap type="none"/>
          </v:group>
        </w:pict>
      </w:r>
      <w:r>
        <w:rPr>
          <w:rFonts w:ascii="Segoe UI Light"/>
          <w:b w:val="0"/>
        </w:rPr>
        <w:t>90%</w:t>
      </w:r>
    </w:p>
    <w:p>
      <w:pPr>
        <w:pStyle w:val="BodyText"/>
        <w:spacing w:line="172" w:lineRule="exact"/>
        <w:ind w:left="740"/>
        <w:rPr>
          <w:rFonts w:ascii="Segoe UI Light"/>
          <w:b w:val="0"/>
        </w:rPr>
      </w:pPr>
      <w:r>
        <w:rPr>
          <w:rFonts w:ascii="Segoe UI Light"/>
          <w:b w:val="0"/>
        </w:rPr>
        <w:t>80%</w:t>
      </w:r>
    </w:p>
    <w:p>
      <w:pPr>
        <w:pStyle w:val="BodyText"/>
        <w:spacing w:line="172" w:lineRule="exact"/>
        <w:ind w:left="743"/>
        <w:rPr>
          <w:rFonts w:ascii="Segoe UI Light"/>
          <w:b w:val="0"/>
        </w:rPr>
      </w:pPr>
      <w:r>
        <w:rPr>
          <w:rFonts w:ascii="Segoe UI Light"/>
          <w:b w:val="0"/>
        </w:rPr>
        <w:t>70%</w:t>
      </w:r>
    </w:p>
    <w:p>
      <w:pPr>
        <w:pStyle w:val="BodyText"/>
        <w:spacing w:line="172" w:lineRule="exact"/>
        <w:ind w:left="740"/>
        <w:rPr>
          <w:rFonts w:ascii="Segoe UI Light"/>
          <w:b w:val="0"/>
        </w:rPr>
      </w:pPr>
      <w:r>
        <w:rPr>
          <w:rFonts w:ascii="Segoe UI Light"/>
          <w:b w:val="0"/>
        </w:rPr>
        <w:t>60%</w:t>
      </w:r>
    </w:p>
    <w:p>
      <w:pPr>
        <w:pStyle w:val="BodyText"/>
        <w:spacing w:line="172" w:lineRule="exact"/>
        <w:ind w:left="740"/>
        <w:rPr>
          <w:rFonts w:ascii="Segoe UI Light"/>
          <w:b w:val="0"/>
        </w:rPr>
      </w:pPr>
      <w:r>
        <w:rPr>
          <w:rFonts w:ascii="Segoe UI Light"/>
          <w:b w:val="0"/>
        </w:rPr>
        <w:t>50%</w:t>
      </w:r>
    </w:p>
    <w:p>
      <w:pPr>
        <w:pStyle w:val="BodyText"/>
        <w:spacing w:line="125" w:lineRule="exact"/>
        <w:ind w:left="737"/>
        <w:rPr>
          <w:rFonts w:ascii="Segoe UI Light"/>
          <w:b w:val="0"/>
        </w:rPr>
      </w:pPr>
      <w:r>
        <w:rPr>
          <w:rFonts w:ascii="Segoe UI Light"/>
          <w:b w:val="0"/>
        </w:rPr>
        <w:t>40%</w:t>
      </w:r>
    </w:p>
    <w:p>
      <w:pPr>
        <w:pStyle w:val="Heading6"/>
        <w:spacing w:before="100"/>
        <w:ind w:right="580"/>
        <w:rPr>
          <w:b w:val="0"/>
        </w:rPr>
      </w:pPr>
      <w:r>
        <w:rPr/>
        <w:br w:type="column"/>
      </w:r>
      <w:r>
        <w:rPr>
          <w:b w:val="0"/>
          <w:color w:val="456966"/>
        </w:rPr>
        <w:t>Figur C.5 Særligt respondenter fra forsy- ningssektoren har mange års erfaring</w:t>
      </w:r>
    </w:p>
    <w:p>
      <w:pPr>
        <w:pStyle w:val="BodyText"/>
        <w:spacing w:before="13"/>
        <w:rPr>
          <w:rFonts w:ascii="Segoe UI Light"/>
          <w:b w:val="0"/>
          <w:sz w:val="8"/>
        </w:rPr>
      </w:pPr>
    </w:p>
    <w:p>
      <w:pPr>
        <w:pStyle w:val="BodyText"/>
        <w:spacing w:line="20" w:lineRule="exact"/>
        <w:ind w:left="225"/>
        <w:rPr>
          <w:rFonts w:ascii="Segoe UI Light"/>
          <w:sz w:val="2"/>
        </w:rPr>
      </w:pPr>
      <w:r>
        <w:rPr>
          <w:rFonts w:ascii="Segoe UI Light"/>
          <w:sz w:val="2"/>
        </w:rPr>
        <w:pict>
          <v:group style="width:219.75pt;height:.5pt;mso-position-horizontal-relative:char;mso-position-vertical-relative:line" coordorigin="0,0" coordsize="4395,10">
            <v:line style="position:absolute" from="0,5" to="4395,5" stroked="true" strokeweight=".48001pt" strokecolor="#456966">
              <v:stroke dashstyle="solid"/>
            </v:line>
          </v:group>
        </w:pict>
      </w:r>
      <w:r>
        <w:rPr>
          <w:rFonts w:ascii="Segoe UI Light"/>
          <w:sz w:val="2"/>
        </w:rPr>
      </w:r>
    </w:p>
    <w:p>
      <w:pPr>
        <w:pStyle w:val="BodyText"/>
        <w:spacing w:before="74"/>
        <w:ind w:left="362"/>
        <w:rPr>
          <w:rFonts w:ascii="Segoe UI Light"/>
          <w:b w:val="0"/>
        </w:rPr>
      </w:pPr>
      <w:r>
        <w:rPr/>
        <w:pict>
          <v:shape style="position:absolute;margin-left:357.024994pt;margin-top:10.726022pt;width:171.35pt;height:135.25pt;mso-position-horizontal-relative:page;mso-position-vertical-relative:paragraph;z-index:96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0"/>
                    <w:gridCol w:w="355"/>
                    <w:gridCol w:w="777"/>
                    <w:gridCol w:w="357"/>
                    <w:gridCol w:w="777"/>
                    <w:gridCol w:w="355"/>
                    <w:gridCol w:w="390"/>
                  </w:tblGrid>
                  <w:tr>
                    <w:trPr>
                      <w:trHeight w:val="524" w:hRule="atLeast"/>
                    </w:trPr>
                    <w:tc>
                      <w:tcPr>
                        <w:tcW w:w="390" w:type="dxa"/>
                        <w:tcBorders>
                          <w:top w:val="single" w:sz="6" w:space="0" w:color="D9D9D9"/>
                          <w:bottom w:val="single" w:sz="6" w:space="0" w:color="D9D9D9"/>
                        </w:tcBorders>
                      </w:tcPr>
                      <w:p>
                        <w:pPr>
                          <w:pStyle w:val="TableParagraph"/>
                          <w:rPr>
                            <w:rFonts w:ascii="Times New Roman"/>
                            <w:sz w:val="20"/>
                          </w:rPr>
                        </w:pPr>
                      </w:p>
                    </w:tc>
                    <w:tc>
                      <w:tcPr>
                        <w:tcW w:w="355" w:type="dxa"/>
                        <w:vMerge w:val="restart"/>
                        <w:tcBorders>
                          <w:top w:val="single" w:sz="6" w:space="0" w:color="D9D9D9"/>
                        </w:tcBorders>
                        <w:shd w:val="clear" w:color="auto" w:fill="41847C"/>
                      </w:tcPr>
                      <w:p>
                        <w:pPr>
                          <w:pStyle w:val="TableParagraph"/>
                          <w:rPr>
                            <w:rFonts w:ascii="Times New Roman"/>
                            <w:sz w:val="20"/>
                          </w:rPr>
                        </w:pPr>
                      </w:p>
                    </w:tc>
                    <w:tc>
                      <w:tcPr>
                        <w:tcW w:w="777" w:type="dxa"/>
                        <w:tcBorders>
                          <w:top w:val="single" w:sz="6" w:space="0" w:color="D9D9D9"/>
                          <w:bottom w:val="single" w:sz="6" w:space="0" w:color="D9D9D9"/>
                        </w:tcBorders>
                      </w:tcPr>
                      <w:p>
                        <w:pPr>
                          <w:pStyle w:val="TableParagraph"/>
                          <w:rPr>
                            <w:rFonts w:ascii="Times New Roman"/>
                            <w:sz w:val="20"/>
                          </w:rPr>
                        </w:pPr>
                      </w:p>
                    </w:tc>
                    <w:tc>
                      <w:tcPr>
                        <w:tcW w:w="357" w:type="dxa"/>
                        <w:vMerge w:val="restart"/>
                        <w:tcBorders>
                          <w:top w:val="single" w:sz="6" w:space="0" w:color="D9D9D9"/>
                        </w:tcBorders>
                        <w:shd w:val="clear" w:color="auto" w:fill="41847C"/>
                      </w:tcPr>
                      <w:p>
                        <w:pPr>
                          <w:pStyle w:val="TableParagraph"/>
                          <w:rPr>
                            <w:rFonts w:ascii="Times New Roman"/>
                            <w:sz w:val="20"/>
                          </w:rPr>
                        </w:pPr>
                      </w:p>
                    </w:tc>
                    <w:tc>
                      <w:tcPr>
                        <w:tcW w:w="777" w:type="dxa"/>
                        <w:tcBorders>
                          <w:top w:val="single" w:sz="6" w:space="0" w:color="D9D9D9"/>
                          <w:bottom w:val="single" w:sz="6" w:space="0" w:color="D9D9D9"/>
                        </w:tcBorders>
                      </w:tcPr>
                      <w:p>
                        <w:pPr>
                          <w:pStyle w:val="TableParagraph"/>
                          <w:rPr>
                            <w:rFonts w:ascii="Times New Roman"/>
                            <w:sz w:val="20"/>
                          </w:rPr>
                        </w:pPr>
                      </w:p>
                    </w:tc>
                    <w:tc>
                      <w:tcPr>
                        <w:tcW w:w="355" w:type="dxa"/>
                        <w:vMerge w:val="restart"/>
                        <w:tcBorders>
                          <w:top w:val="single" w:sz="6" w:space="0" w:color="D9D9D9"/>
                        </w:tcBorders>
                        <w:shd w:val="clear" w:color="auto" w:fill="41847C"/>
                      </w:tcPr>
                      <w:p>
                        <w:pPr>
                          <w:pStyle w:val="TableParagraph"/>
                          <w:rPr>
                            <w:rFonts w:ascii="Times New Roman"/>
                            <w:sz w:val="20"/>
                          </w:rPr>
                        </w:pPr>
                      </w:p>
                    </w:tc>
                    <w:tc>
                      <w:tcPr>
                        <w:tcW w:w="390" w:type="dxa"/>
                        <w:tcBorders>
                          <w:top w:val="single" w:sz="6" w:space="0" w:color="D9D9D9"/>
                          <w:bottom w:val="single" w:sz="6" w:space="0" w:color="D9D9D9"/>
                        </w:tcBorders>
                      </w:tcPr>
                      <w:p>
                        <w:pPr>
                          <w:pStyle w:val="TableParagraph"/>
                          <w:rPr>
                            <w:rFonts w:ascii="Times New Roman"/>
                            <w:sz w:val="20"/>
                          </w:rPr>
                        </w:pPr>
                      </w:p>
                    </w:tc>
                  </w:tr>
                  <w:tr>
                    <w:trPr>
                      <w:trHeight w:val="361" w:hRule="atLeast"/>
                    </w:trPr>
                    <w:tc>
                      <w:tcPr>
                        <w:tcW w:w="390" w:type="dxa"/>
                        <w:vMerge w:val="restart"/>
                        <w:tcBorders>
                          <w:top w:val="single" w:sz="6" w:space="0" w:color="D9D9D9"/>
                          <w:bottom w:val="single" w:sz="6" w:space="0" w:color="D9D9D9"/>
                        </w:tcBorders>
                      </w:tcPr>
                      <w:p>
                        <w:pPr>
                          <w:pStyle w:val="TableParagraph"/>
                          <w:rPr>
                            <w:rFonts w:ascii="Times New Roman"/>
                            <w:sz w:val="20"/>
                          </w:rPr>
                        </w:pPr>
                      </w:p>
                    </w:tc>
                    <w:tc>
                      <w:tcPr>
                        <w:tcW w:w="355" w:type="dxa"/>
                        <w:vMerge/>
                        <w:tcBorders>
                          <w:top w:val="nil"/>
                        </w:tcBorders>
                        <w:shd w:val="clear" w:color="auto" w:fill="41847C"/>
                      </w:tcPr>
                      <w:p>
                        <w:pPr>
                          <w:rPr>
                            <w:sz w:val="2"/>
                            <w:szCs w:val="2"/>
                          </w:rPr>
                        </w:pPr>
                      </w:p>
                    </w:tc>
                    <w:tc>
                      <w:tcPr>
                        <w:tcW w:w="777" w:type="dxa"/>
                        <w:vMerge w:val="restart"/>
                        <w:tcBorders>
                          <w:top w:val="single" w:sz="6" w:space="0" w:color="D9D9D9"/>
                          <w:bottom w:val="single" w:sz="6" w:space="0" w:color="D9D9D9"/>
                        </w:tcBorders>
                      </w:tcPr>
                      <w:p>
                        <w:pPr>
                          <w:pStyle w:val="TableParagraph"/>
                          <w:rPr>
                            <w:rFonts w:ascii="Times New Roman"/>
                            <w:sz w:val="20"/>
                          </w:rPr>
                        </w:pPr>
                      </w:p>
                    </w:tc>
                    <w:tc>
                      <w:tcPr>
                        <w:tcW w:w="357" w:type="dxa"/>
                        <w:vMerge/>
                        <w:tcBorders>
                          <w:top w:val="nil"/>
                        </w:tcBorders>
                        <w:shd w:val="clear" w:color="auto" w:fill="41847C"/>
                      </w:tcPr>
                      <w:p>
                        <w:pPr>
                          <w:rPr>
                            <w:sz w:val="2"/>
                            <w:szCs w:val="2"/>
                          </w:rPr>
                        </w:pPr>
                      </w:p>
                    </w:tc>
                    <w:tc>
                      <w:tcPr>
                        <w:tcW w:w="777" w:type="dxa"/>
                        <w:vMerge w:val="restart"/>
                        <w:tcBorders>
                          <w:top w:val="single" w:sz="6" w:space="0" w:color="D9D9D9"/>
                          <w:bottom w:val="single" w:sz="6" w:space="0" w:color="D9D9D9"/>
                        </w:tcBorders>
                      </w:tcPr>
                      <w:p>
                        <w:pPr>
                          <w:pStyle w:val="TableParagraph"/>
                          <w:rPr>
                            <w:rFonts w:ascii="Times New Roman"/>
                            <w:sz w:val="20"/>
                          </w:rPr>
                        </w:pPr>
                      </w:p>
                    </w:tc>
                    <w:tc>
                      <w:tcPr>
                        <w:tcW w:w="355" w:type="dxa"/>
                        <w:vMerge/>
                        <w:tcBorders>
                          <w:top w:val="nil"/>
                        </w:tcBorders>
                        <w:shd w:val="clear" w:color="auto" w:fill="41847C"/>
                      </w:tcPr>
                      <w:p>
                        <w:pPr>
                          <w:rPr>
                            <w:sz w:val="2"/>
                            <w:szCs w:val="2"/>
                          </w:rPr>
                        </w:pPr>
                      </w:p>
                    </w:tc>
                    <w:tc>
                      <w:tcPr>
                        <w:tcW w:w="390" w:type="dxa"/>
                        <w:vMerge w:val="restart"/>
                        <w:tcBorders>
                          <w:top w:val="single" w:sz="6" w:space="0" w:color="D9D9D9"/>
                          <w:bottom w:val="single" w:sz="6" w:space="0" w:color="D9D9D9"/>
                        </w:tcBorders>
                      </w:tcPr>
                      <w:p>
                        <w:pPr>
                          <w:pStyle w:val="TableParagraph"/>
                          <w:rPr>
                            <w:rFonts w:ascii="Times New Roman"/>
                            <w:sz w:val="20"/>
                          </w:rPr>
                        </w:pPr>
                      </w:p>
                    </w:tc>
                  </w:tr>
                  <w:tr>
                    <w:trPr>
                      <w:trHeight w:val="145" w:hRule="atLeast"/>
                    </w:trPr>
                    <w:tc>
                      <w:tcPr>
                        <w:tcW w:w="390" w:type="dxa"/>
                        <w:vMerge/>
                        <w:tcBorders>
                          <w:top w:val="nil"/>
                          <w:bottom w:val="single" w:sz="6" w:space="0" w:color="D9D9D9"/>
                        </w:tcBorders>
                      </w:tcPr>
                      <w:p>
                        <w:pPr>
                          <w:rPr>
                            <w:sz w:val="2"/>
                            <w:szCs w:val="2"/>
                          </w:rPr>
                        </w:pPr>
                      </w:p>
                    </w:tc>
                    <w:tc>
                      <w:tcPr>
                        <w:tcW w:w="355" w:type="dxa"/>
                        <w:vMerge w:val="restart"/>
                        <w:shd w:val="clear" w:color="auto" w:fill="1F487C"/>
                      </w:tcPr>
                      <w:p>
                        <w:pPr>
                          <w:pStyle w:val="TableParagraph"/>
                          <w:rPr>
                            <w:rFonts w:ascii="Times New Roman"/>
                            <w:sz w:val="20"/>
                          </w:rPr>
                        </w:pPr>
                      </w:p>
                    </w:tc>
                    <w:tc>
                      <w:tcPr>
                        <w:tcW w:w="777" w:type="dxa"/>
                        <w:vMerge/>
                        <w:tcBorders>
                          <w:top w:val="nil"/>
                          <w:bottom w:val="single" w:sz="6" w:space="0" w:color="D9D9D9"/>
                        </w:tcBorders>
                      </w:tcPr>
                      <w:p>
                        <w:pPr>
                          <w:rPr>
                            <w:sz w:val="2"/>
                            <w:szCs w:val="2"/>
                          </w:rPr>
                        </w:pPr>
                      </w:p>
                    </w:tc>
                    <w:tc>
                      <w:tcPr>
                        <w:tcW w:w="357" w:type="dxa"/>
                        <w:vMerge/>
                        <w:tcBorders>
                          <w:top w:val="nil"/>
                        </w:tcBorders>
                        <w:shd w:val="clear" w:color="auto" w:fill="41847C"/>
                      </w:tcPr>
                      <w:p>
                        <w:pPr>
                          <w:rPr>
                            <w:sz w:val="2"/>
                            <w:szCs w:val="2"/>
                          </w:rPr>
                        </w:pPr>
                      </w:p>
                    </w:tc>
                    <w:tc>
                      <w:tcPr>
                        <w:tcW w:w="777" w:type="dxa"/>
                        <w:vMerge/>
                        <w:tcBorders>
                          <w:top w:val="nil"/>
                          <w:bottom w:val="single" w:sz="6" w:space="0" w:color="D9D9D9"/>
                        </w:tcBorders>
                      </w:tcPr>
                      <w:p>
                        <w:pPr>
                          <w:rPr>
                            <w:sz w:val="2"/>
                            <w:szCs w:val="2"/>
                          </w:rPr>
                        </w:pPr>
                      </w:p>
                    </w:tc>
                    <w:tc>
                      <w:tcPr>
                        <w:tcW w:w="355" w:type="dxa"/>
                        <w:vMerge/>
                        <w:tcBorders>
                          <w:top w:val="nil"/>
                        </w:tcBorders>
                        <w:shd w:val="clear" w:color="auto" w:fill="41847C"/>
                      </w:tcPr>
                      <w:p>
                        <w:pPr>
                          <w:rPr>
                            <w:sz w:val="2"/>
                            <w:szCs w:val="2"/>
                          </w:rPr>
                        </w:pPr>
                      </w:p>
                    </w:tc>
                    <w:tc>
                      <w:tcPr>
                        <w:tcW w:w="390" w:type="dxa"/>
                        <w:vMerge/>
                        <w:tcBorders>
                          <w:top w:val="nil"/>
                          <w:bottom w:val="single" w:sz="6" w:space="0" w:color="D9D9D9"/>
                        </w:tcBorders>
                      </w:tcPr>
                      <w:p>
                        <w:pPr>
                          <w:rPr>
                            <w:sz w:val="2"/>
                            <w:szCs w:val="2"/>
                          </w:rPr>
                        </w:pPr>
                      </w:p>
                    </w:tc>
                  </w:tr>
                  <w:tr>
                    <w:trPr>
                      <w:trHeight w:val="522" w:hRule="atLeast"/>
                    </w:trPr>
                    <w:tc>
                      <w:tcPr>
                        <w:tcW w:w="390" w:type="dxa"/>
                        <w:tcBorders>
                          <w:top w:val="single" w:sz="6" w:space="0" w:color="D9D9D9"/>
                          <w:bottom w:val="single" w:sz="6" w:space="0" w:color="D9D9D9"/>
                        </w:tcBorders>
                      </w:tcPr>
                      <w:p>
                        <w:pPr>
                          <w:pStyle w:val="TableParagraph"/>
                          <w:rPr>
                            <w:rFonts w:ascii="Times New Roman"/>
                            <w:sz w:val="20"/>
                          </w:rPr>
                        </w:pPr>
                      </w:p>
                    </w:tc>
                    <w:tc>
                      <w:tcPr>
                        <w:tcW w:w="355" w:type="dxa"/>
                        <w:vMerge/>
                        <w:tcBorders>
                          <w:top w:val="nil"/>
                        </w:tcBorders>
                        <w:shd w:val="clear" w:color="auto" w:fill="1F487C"/>
                      </w:tcPr>
                      <w:p>
                        <w:pPr>
                          <w:rPr>
                            <w:sz w:val="2"/>
                            <w:szCs w:val="2"/>
                          </w:rPr>
                        </w:pPr>
                      </w:p>
                    </w:tc>
                    <w:tc>
                      <w:tcPr>
                        <w:tcW w:w="777" w:type="dxa"/>
                        <w:tcBorders>
                          <w:top w:val="single" w:sz="6" w:space="0" w:color="D9D9D9"/>
                          <w:bottom w:val="single" w:sz="6" w:space="0" w:color="D9D9D9"/>
                        </w:tcBorders>
                      </w:tcPr>
                      <w:p>
                        <w:pPr>
                          <w:pStyle w:val="TableParagraph"/>
                          <w:rPr>
                            <w:rFonts w:ascii="Times New Roman"/>
                            <w:sz w:val="20"/>
                          </w:rPr>
                        </w:pPr>
                      </w:p>
                    </w:tc>
                    <w:tc>
                      <w:tcPr>
                        <w:tcW w:w="357" w:type="dxa"/>
                        <w:vMerge/>
                        <w:tcBorders>
                          <w:top w:val="nil"/>
                        </w:tcBorders>
                        <w:shd w:val="clear" w:color="auto" w:fill="41847C"/>
                      </w:tcPr>
                      <w:p>
                        <w:pPr>
                          <w:rPr>
                            <w:sz w:val="2"/>
                            <w:szCs w:val="2"/>
                          </w:rPr>
                        </w:pPr>
                      </w:p>
                    </w:tc>
                    <w:tc>
                      <w:tcPr>
                        <w:tcW w:w="777" w:type="dxa"/>
                        <w:tcBorders>
                          <w:top w:val="single" w:sz="6" w:space="0" w:color="D9D9D9"/>
                          <w:bottom w:val="single" w:sz="6" w:space="0" w:color="D9D9D9"/>
                        </w:tcBorders>
                      </w:tcPr>
                      <w:p>
                        <w:pPr>
                          <w:pStyle w:val="TableParagraph"/>
                          <w:rPr>
                            <w:rFonts w:ascii="Times New Roman"/>
                            <w:sz w:val="20"/>
                          </w:rPr>
                        </w:pPr>
                      </w:p>
                    </w:tc>
                    <w:tc>
                      <w:tcPr>
                        <w:tcW w:w="355" w:type="dxa"/>
                        <w:vMerge/>
                        <w:tcBorders>
                          <w:top w:val="nil"/>
                        </w:tcBorders>
                        <w:shd w:val="clear" w:color="auto" w:fill="41847C"/>
                      </w:tcPr>
                      <w:p>
                        <w:pPr>
                          <w:rPr>
                            <w:sz w:val="2"/>
                            <w:szCs w:val="2"/>
                          </w:rPr>
                        </w:pPr>
                      </w:p>
                    </w:tc>
                    <w:tc>
                      <w:tcPr>
                        <w:tcW w:w="390" w:type="dxa"/>
                        <w:tcBorders>
                          <w:top w:val="single" w:sz="6" w:space="0" w:color="D9D9D9"/>
                          <w:bottom w:val="single" w:sz="6" w:space="0" w:color="D9D9D9"/>
                        </w:tcBorders>
                      </w:tcPr>
                      <w:p>
                        <w:pPr>
                          <w:pStyle w:val="TableParagraph"/>
                          <w:rPr>
                            <w:rFonts w:ascii="Times New Roman"/>
                            <w:sz w:val="20"/>
                          </w:rPr>
                        </w:pPr>
                      </w:p>
                    </w:tc>
                  </w:tr>
                  <w:tr>
                    <w:trPr>
                      <w:trHeight w:val="390" w:hRule="atLeast"/>
                    </w:trPr>
                    <w:tc>
                      <w:tcPr>
                        <w:tcW w:w="390" w:type="dxa"/>
                        <w:vMerge w:val="restart"/>
                        <w:tcBorders>
                          <w:top w:val="single" w:sz="6" w:space="0" w:color="D9D9D9"/>
                          <w:bottom w:val="single" w:sz="6" w:space="0" w:color="D9D9D9"/>
                        </w:tcBorders>
                      </w:tcPr>
                      <w:p>
                        <w:pPr>
                          <w:pStyle w:val="TableParagraph"/>
                          <w:rPr>
                            <w:rFonts w:ascii="Times New Roman"/>
                            <w:sz w:val="20"/>
                          </w:rPr>
                        </w:pPr>
                      </w:p>
                    </w:tc>
                    <w:tc>
                      <w:tcPr>
                        <w:tcW w:w="355" w:type="dxa"/>
                        <w:vMerge w:val="restart"/>
                        <w:shd w:val="clear" w:color="auto" w:fill="88A6A3"/>
                      </w:tcPr>
                      <w:p>
                        <w:pPr>
                          <w:pStyle w:val="TableParagraph"/>
                          <w:rPr>
                            <w:rFonts w:ascii="Times New Roman"/>
                            <w:sz w:val="20"/>
                          </w:rPr>
                        </w:pPr>
                      </w:p>
                    </w:tc>
                    <w:tc>
                      <w:tcPr>
                        <w:tcW w:w="777" w:type="dxa"/>
                        <w:vMerge w:val="restart"/>
                        <w:tcBorders>
                          <w:top w:val="single" w:sz="6" w:space="0" w:color="D9D9D9"/>
                          <w:bottom w:val="single" w:sz="6" w:space="0" w:color="D9D9D9"/>
                        </w:tcBorders>
                      </w:tcPr>
                      <w:p>
                        <w:pPr>
                          <w:pStyle w:val="TableParagraph"/>
                          <w:rPr>
                            <w:rFonts w:ascii="Times New Roman"/>
                            <w:sz w:val="20"/>
                          </w:rPr>
                        </w:pPr>
                      </w:p>
                    </w:tc>
                    <w:tc>
                      <w:tcPr>
                        <w:tcW w:w="357" w:type="dxa"/>
                        <w:vMerge/>
                        <w:tcBorders>
                          <w:top w:val="nil"/>
                        </w:tcBorders>
                        <w:shd w:val="clear" w:color="auto" w:fill="41847C"/>
                      </w:tcPr>
                      <w:p>
                        <w:pPr>
                          <w:rPr>
                            <w:sz w:val="2"/>
                            <w:szCs w:val="2"/>
                          </w:rPr>
                        </w:pPr>
                      </w:p>
                    </w:tc>
                    <w:tc>
                      <w:tcPr>
                        <w:tcW w:w="777" w:type="dxa"/>
                        <w:vMerge w:val="restart"/>
                        <w:tcBorders>
                          <w:top w:val="single" w:sz="6" w:space="0" w:color="D9D9D9"/>
                          <w:bottom w:val="single" w:sz="6" w:space="0" w:color="D9D9D9"/>
                        </w:tcBorders>
                      </w:tcPr>
                      <w:p>
                        <w:pPr>
                          <w:pStyle w:val="TableParagraph"/>
                          <w:rPr>
                            <w:rFonts w:ascii="Times New Roman"/>
                            <w:sz w:val="20"/>
                          </w:rPr>
                        </w:pPr>
                      </w:p>
                    </w:tc>
                    <w:tc>
                      <w:tcPr>
                        <w:tcW w:w="355" w:type="dxa"/>
                        <w:shd w:val="clear" w:color="auto" w:fill="1F487C"/>
                      </w:tcPr>
                      <w:p>
                        <w:pPr>
                          <w:pStyle w:val="TableParagraph"/>
                          <w:rPr>
                            <w:rFonts w:ascii="Times New Roman"/>
                            <w:sz w:val="20"/>
                          </w:rPr>
                        </w:pPr>
                      </w:p>
                    </w:tc>
                    <w:tc>
                      <w:tcPr>
                        <w:tcW w:w="390" w:type="dxa"/>
                        <w:vMerge w:val="restart"/>
                        <w:tcBorders>
                          <w:top w:val="single" w:sz="6" w:space="0" w:color="D9D9D9"/>
                          <w:bottom w:val="single" w:sz="6" w:space="0" w:color="D9D9D9"/>
                        </w:tcBorders>
                      </w:tcPr>
                      <w:p>
                        <w:pPr>
                          <w:pStyle w:val="TableParagraph"/>
                          <w:rPr>
                            <w:rFonts w:ascii="Times New Roman"/>
                            <w:sz w:val="20"/>
                          </w:rPr>
                        </w:pPr>
                      </w:p>
                    </w:tc>
                  </w:tr>
                  <w:tr>
                    <w:trPr>
                      <w:trHeight w:val="119" w:hRule="atLeast"/>
                    </w:trPr>
                    <w:tc>
                      <w:tcPr>
                        <w:tcW w:w="390" w:type="dxa"/>
                        <w:vMerge/>
                        <w:tcBorders>
                          <w:top w:val="nil"/>
                          <w:bottom w:val="single" w:sz="6" w:space="0" w:color="D9D9D9"/>
                        </w:tcBorders>
                      </w:tcPr>
                      <w:p>
                        <w:pPr>
                          <w:rPr>
                            <w:sz w:val="2"/>
                            <w:szCs w:val="2"/>
                          </w:rPr>
                        </w:pPr>
                      </w:p>
                    </w:tc>
                    <w:tc>
                      <w:tcPr>
                        <w:tcW w:w="355" w:type="dxa"/>
                        <w:vMerge/>
                        <w:tcBorders>
                          <w:top w:val="nil"/>
                        </w:tcBorders>
                        <w:shd w:val="clear" w:color="auto" w:fill="88A6A3"/>
                      </w:tcPr>
                      <w:p>
                        <w:pPr>
                          <w:rPr>
                            <w:sz w:val="2"/>
                            <w:szCs w:val="2"/>
                          </w:rPr>
                        </w:pPr>
                      </w:p>
                    </w:tc>
                    <w:tc>
                      <w:tcPr>
                        <w:tcW w:w="777" w:type="dxa"/>
                        <w:vMerge/>
                        <w:tcBorders>
                          <w:top w:val="nil"/>
                          <w:bottom w:val="single" w:sz="6" w:space="0" w:color="D9D9D9"/>
                        </w:tcBorders>
                      </w:tcPr>
                      <w:p>
                        <w:pPr>
                          <w:rPr>
                            <w:sz w:val="2"/>
                            <w:szCs w:val="2"/>
                          </w:rPr>
                        </w:pPr>
                      </w:p>
                    </w:tc>
                    <w:tc>
                      <w:tcPr>
                        <w:tcW w:w="357" w:type="dxa"/>
                        <w:vMerge/>
                        <w:tcBorders>
                          <w:top w:val="nil"/>
                        </w:tcBorders>
                        <w:shd w:val="clear" w:color="auto" w:fill="41847C"/>
                      </w:tcPr>
                      <w:p>
                        <w:pPr>
                          <w:rPr>
                            <w:sz w:val="2"/>
                            <w:szCs w:val="2"/>
                          </w:rPr>
                        </w:pPr>
                      </w:p>
                    </w:tc>
                    <w:tc>
                      <w:tcPr>
                        <w:tcW w:w="777" w:type="dxa"/>
                        <w:vMerge/>
                        <w:tcBorders>
                          <w:top w:val="nil"/>
                          <w:bottom w:val="single" w:sz="6" w:space="0" w:color="D9D9D9"/>
                        </w:tcBorders>
                      </w:tcPr>
                      <w:p>
                        <w:pPr>
                          <w:rPr>
                            <w:sz w:val="2"/>
                            <w:szCs w:val="2"/>
                          </w:rPr>
                        </w:pPr>
                      </w:p>
                    </w:tc>
                    <w:tc>
                      <w:tcPr>
                        <w:tcW w:w="355" w:type="dxa"/>
                        <w:vMerge w:val="restart"/>
                        <w:tcBorders>
                          <w:bottom w:val="single" w:sz="4" w:space="0" w:color="919299"/>
                        </w:tcBorders>
                        <w:shd w:val="clear" w:color="auto" w:fill="88A6A3"/>
                      </w:tcPr>
                      <w:p>
                        <w:pPr>
                          <w:pStyle w:val="TableParagraph"/>
                          <w:rPr>
                            <w:rFonts w:ascii="Times New Roman"/>
                            <w:sz w:val="20"/>
                          </w:rPr>
                        </w:pPr>
                      </w:p>
                    </w:tc>
                    <w:tc>
                      <w:tcPr>
                        <w:tcW w:w="390" w:type="dxa"/>
                        <w:vMerge/>
                        <w:tcBorders>
                          <w:top w:val="nil"/>
                          <w:bottom w:val="single" w:sz="6" w:space="0" w:color="D9D9D9"/>
                        </w:tcBorders>
                      </w:tcPr>
                      <w:p>
                        <w:pPr>
                          <w:rPr>
                            <w:sz w:val="2"/>
                            <w:szCs w:val="2"/>
                          </w:rPr>
                        </w:pPr>
                      </w:p>
                    </w:tc>
                  </w:tr>
                  <w:tr>
                    <w:trPr>
                      <w:trHeight w:val="124" w:hRule="atLeast"/>
                    </w:trPr>
                    <w:tc>
                      <w:tcPr>
                        <w:tcW w:w="390" w:type="dxa"/>
                        <w:vMerge w:val="restart"/>
                        <w:tcBorders>
                          <w:top w:val="single" w:sz="6" w:space="0" w:color="D9D9D9"/>
                          <w:bottom w:val="single" w:sz="4" w:space="0" w:color="919299"/>
                        </w:tcBorders>
                      </w:tcPr>
                      <w:p>
                        <w:pPr>
                          <w:pStyle w:val="TableParagraph"/>
                          <w:rPr>
                            <w:rFonts w:ascii="Times New Roman"/>
                            <w:sz w:val="20"/>
                          </w:rPr>
                        </w:pPr>
                      </w:p>
                    </w:tc>
                    <w:tc>
                      <w:tcPr>
                        <w:tcW w:w="355" w:type="dxa"/>
                        <w:vMerge/>
                        <w:tcBorders>
                          <w:top w:val="nil"/>
                        </w:tcBorders>
                        <w:shd w:val="clear" w:color="auto" w:fill="88A6A3"/>
                      </w:tcPr>
                      <w:p>
                        <w:pPr>
                          <w:rPr>
                            <w:sz w:val="2"/>
                            <w:szCs w:val="2"/>
                          </w:rPr>
                        </w:pPr>
                      </w:p>
                    </w:tc>
                    <w:tc>
                      <w:tcPr>
                        <w:tcW w:w="777" w:type="dxa"/>
                        <w:vMerge w:val="restart"/>
                        <w:tcBorders>
                          <w:top w:val="single" w:sz="6" w:space="0" w:color="D9D9D9"/>
                          <w:bottom w:val="single" w:sz="4" w:space="0" w:color="919299"/>
                        </w:tcBorders>
                      </w:tcPr>
                      <w:p>
                        <w:pPr>
                          <w:pStyle w:val="TableParagraph"/>
                          <w:rPr>
                            <w:rFonts w:ascii="Times New Roman"/>
                            <w:sz w:val="20"/>
                          </w:rPr>
                        </w:pPr>
                      </w:p>
                    </w:tc>
                    <w:tc>
                      <w:tcPr>
                        <w:tcW w:w="357" w:type="dxa"/>
                        <w:vMerge/>
                        <w:tcBorders>
                          <w:top w:val="nil"/>
                        </w:tcBorders>
                        <w:shd w:val="clear" w:color="auto" w:fill="41847C"/>
                      </w:tcPr>
                      <w:p>
                        <w:pPr>
                          <w:rPr>
                            <w:sz w:val="2"/>
                            <w:szCs w:val="2"/>
                          </w:rPr>
                        </w:pPr>
                      </w:p>
                    </w:tc>
                    <w:tc>
                      <w:tcPr>
                        <w:tcW w:w="777" w:type="dxa"/>
                        <w:vMerge w:val="restart"/>
                        <w:tcBorders>
                          <w:top w:val="single" w:sz="6" w:space="0" w:color="D9D9D9"/>
                          <w:bottom w:val="single" w:sz="4" w:space="0" w:color="919299"/>
                        </w:tcBorders>
                      </w:tcPr>
                      <w:p>
                        <w:pPr>
                          <w:pStyle w:val="TableParagraph"/>
                          <w:rPr>
                            <w:rFonts w:ascii="Times New Roman"/>
                            <w:sz w:val="20"/>
                          </w:rPr>
                        </w:pPr>
                      </w:p>
                    </w:tc>
                    <w:tc>
                      <w:tcPr>
                        <w:tcW w:w="355" w:type="dxa"/>
                        <w:vMerge/>
                        <w:tcBorders>
                          <w:top w:val="nil"/>
                          <w:bottom w:val="single" w:sz="4" w:space="0" w:color="919299"/>
                        </w:tcBorders>
                        <w:shd w:val="clear" w:color="auto" w:fill="88A6A3"/>
                      </w:tcPr>
                      <w:p>
                        <w:pPr>
                          <w:rPr>
                            <w:sz w:val="2"/>
                            <w:szCs w:val="2"/>
                          </w:rPr>
                        </w:pPr>
                      </w:p>
                    </w:tc>
                    <w:tc>
                      <w:tcPr>
                        <w:tcW w:w="390" w:type="dxa"/>
                        <w:vMerge w:val="restart"/>
                        <w:tcBorders>
                          <w:top w:val="single" w:sz="6" w:space="0" w:color="D9D9D9"/>
                          <w:bottom w:val="single" w:sz="4" w:space="0" w:color="919299"/>
                        </w:tcBorders>
                      </w:tcPr>
                      <w:p>
                        <w:pPr>
                          <w:pStyle w:val="TableParagraph"/>
                          <w:rPr>
                            <w:rFonts w:ascii="Times New Roman"/>
                            <w:sz w:val="20"/>
                          </w:rPr>
                        </w:pPr>
                      </w:p>
                    </w:tc>
                  </w:tr>
                  <w:tr>
                    <w:trPr>
                      <w:trHeight w:val="146" w:hRule="atLeast"/>
                    </w:trPr>
                    <w:tc>
                      <w:tcPr>
                        <w:tcW w:w="390" w:type="dxa"/>
                        <w:vMerge/>
                        <w:tcBorders>
                          <w:top w:val="nil"/>
                          <w:bottom w:val="single" w:sz="4" w:space="0" w:color="919299"/>
                        </w:tcBorders>
                      </w:tcPr>
                      <w:p>
                        <w:pPr>
                          <w:rPr>
                            <w:sz w:val="2"/>
                            <w:szCs w:val="2"/>
                          </w:rPr>
                        </w:pPr>
                      </w:p>
                    </w:tc>
                    <w:tc>
                      <w:tcPr>
                        <w:tcW w:w="355" w:type="dxa"/>
                        <w:vMerge w:val="restart"/>
                        <w:tcBorders>
                          <w:bottom w:val="single" w:sz="4" w:space="0" w:color="919299"/>
                        </w:tcBorders>
                        <w:shd w:val="clear" w:color="auto" w:fill="456966"/>
                      </w:tcPr>
                      <w:p>
                        <w:pPr>
                          <w:pStyle w:val="TableParagraph"/>
                          <w:rPr>
                            <w:rFonts w:ascii="Times New Roman"/>
                            <w:sz w:val="20"/>
                          </w:rPr>
                        </w:pPr>
                      </w:p>
                    </w:tc>
                    <w:tc>
                      <w:tcPr>
                        <w:tcW w:w="777" w:type="dxa"/>
                        <w:vMerge/>
                        <w:tcBorders>
                          <w:top w:val="nil"/>
                          <w:bottom w:val="single" w:sz="4" w:space="0" w:color="919299"/>
                        </w:tcBorders>
                      </w:tcPr>
                      <w:p>
                        <w:pPr>
                          <w:rPr>
                            <w:sz w:val="2"/>
                            <w:szCs w:val="2"/>
                          </w:rPr>
                        </w:pPr>
                      </w:p>
                    </w:tc>
                    <w:tc>
                      <w:tcPr>
                        <w:tcW w:w="357" w:type="dxa"/>
                        <w:vMerge/>
                        <w:tcBorders>
                          <w:top w:val="nil"/>
                        </w:tcBorders>
                        <w:shd w:val="clear" w:color="auto" w:fill="41847C"/>
                      </w:tcPr>
                      <w:p>
                        <w:pPr>
                          <w:rPr>
                            <w:sz w:val="2"/>
                            <w:szCs w:val="2"/>
                          </w:rPr>
                        </w:pPr>
                      </w:p>
                    </w:tc>
                    <w:tc>
                      <w:tcPr>
                        <w:tcW w:w="777" w:type="dxa"/>
                        <w:vMerge/>
                        <w:tcBorders>
                          <w:top w:val="nil"/>
                          <w:bottom w:val="single" w:sz="4" w:space="0" w:color="919299"/>
                        </w:tcBorders>
                      </w:tcPr>
                      <w:p>
                        <w:pPr>
                          <w:rPr>
                            <w:sz w:val="2"/>
                            <w:szCs w:val="2"/>
                          </w:rPr>
                        </w:pPr>
                      </w:p>
                    </w:tc>
                    <w:tc>
                      <w:tcPr>
                        <w:tcW w:w="355" w:type="dxa"/>
                        <w:vMerge/>
                        <w:tcBorders>
                          <w:top w:val="nil"/>
                          <w:bottom w:val="single" w:sz="4" w:space="0" w:color="919299"/>
                        </w:tcBorders>
                        <w:shd w:val="clear" w:color="auto" w:fill="88A6A3"/>
                      </w:tcPr>
                      <w:p>
                        <w:pPr>
                          <w:rPr>
                            <w:sz w:val="2"/>
                            <w:szCs w:val="2"/>
                          </w:rPr>
                        </w:pPr>
                      </w:p>
                    </w:tc>
                    <w:tc>
                      <w:tcPr>
                        <w:tcW w:w="390" w:type="dxa"/>
                        <w:vMerge/>
                        <w:tcBorders>
                          <w:top w:val="nil"/>
                          <w:bottom w:val="single" w:sz="4" w:space="0" w:color="919299"/>
                        </w:tcBorders>
                      </w:tcPr>
                      <w:p>
                        <w:pPr>
                          <w:rPr>
                            <w:sz w:val="2"/>
                            <w:szCs w:val="2"/>
                          </w:rPr>
                        </w:pPr>
                      </w:p>
                    </w:tc>
                  </w:tr>
                  <w:tr>
                    <w:trPr>
                      <w:trHeight w:val="234" w:hRule="atLeast"/>
                    </w:trPr>
                    <w:tc>
                      <w:tcPr>
                        <w:tcW w:w="390" w:type="dxa"/>
                        <w:vMerge/>
                        <w:tcBorders>
                          <w:top w:val="nil"/>
                          <w:bottom w:val="single" w:sz="4" w:space="0" w:color="919299"/>
                        </w:tcBorders>
                      </w:tcPr>
                      <w:p>
                        <w:pPr>
                          <w:rPr>
                            <w:sz w:val="2"/>
                            <w:szCs w:val="2"/>
                          </w:rPr>
                        </w:pPr>
                      </w:p>
                    </w:tc>
                    <w:tc>
                      <w:tcPr>
                        <w:tcW w:w="355" w:type="dxa"/>
                        <w:vMerge/>
                        <w:tcBorders>
                          <w:top w:val="nil"/>
                          <w:bottom w:val="single" w:sz="4" w:space="0" w:color="919299"/>
                        </w:tcBorders>
                        <w:shd w:val="clear" w:color="auto" w:fill="456966"/>
                      </w:tcPr>
                      <w:p>
                        <w:pPr>
                          <w:rPr>
                            <w:sz w:val="2"/>
                            <w:szCs w:val="2"/>
                          </w:rPr>
                        </w:pPr>
                      </w:p>
                    </w:tc>
                    <w:tc>
                      <w:tcPr>
                        <w:tcW w:w="777" w:type="dxa"/>
                        <w:vMerge/>
                        <w:tcBorders>
                          <w:top w:val="nil"/>
                          <w:bottom w:val="single" w:sz="4" w:space="0" w:color="919299"/>
                        </w:tcBorders>
                      </w:tcPr>
                      <w:p>
                        <w:pPr>
                          <w:rPr>
                            <w:sz w:val="2"/>
                            <w:szCs w:val="2"/>
                          </w:rPr>
                        </w:pPr>
                      </w:p>
                    </w:tc>
                    <w:tc>
                      <w:tcPr>
                        <w:tcW w:w="357" w:type="dxa"/>
                        <w:tcBorders>
                          <w:bottom w:val="single" w:sz="4" w:space="0" w:color="919299"/>
                        </w:tcBorders>
                        <w:shd w:val="clear" w:color="auto" w:fill="88A6A3"/>
                      </w:tcPr>
                      <w:p>
                        <w:pPr>
                          <w:pStyle w:val="TableParagraph"/>
                          <w:rPr>
                            <w:rFonts w:ascii="Times New Roman"/>
                            <w:sz w:val="16"/>
                          </w:rPr>
                        </w:pPr>
                      </w:p>
                    </w:tc>
                    <w:tc>
                      <w:tcPr>
                        <w:tcW w:w="777" w:type="dxa"/>
                        <w:vMerge/>
                        <w:tcBorders>
                          <w:top w:val="nil"/>
                          <w:bottom w:val="single" w:sz="4" w:space="0" w:color="919299"/>
                        </w:tcBorders>
                      </w:tcPr>
                      <w:p>
                        <w:pPr>
                          <w:rPr>
                            <w:sz w:val="2"/>
                            <w:szCs w:val="2"/>
                          </w:rPr>
                        </w:pPr>
                      </w:p>
                    </w:tc>
                    <w:tc>
                      <w:tcPr>
                        <w:tcW w:w="355" w:type="dxa"/>
                        <w:vMerge/>
                        <w:tcBorders>
                          <w:top w:val="nil"/>
                          <w:bottom w:val="single" w:sz="4" w:space="0" w:color="919299"/>
                        </w:tcBorders>
                        <w:shd w:val="clear" w:color="auto" w:fill="88A6A3"/>
                      </w:tcPr>
                      <w:p>
                        <w:pPr>
                          <w:rPr>
                            <w:sz w:val="2"/>
                            <w:szCs w:val="2"/>
                          </w:rPr>
                        </w:pPr>
                      </w:p>
                    </w:tc>
                    <w:tc>
                      <w:tcPr>
                        <w:tcW w:w="390" w:type="dxa"/>
                        <w:vMerge/>
                        <w:tcBorders>
                          <w:top w:val="nil"/>
                          <w:bottom w:val="single" w:sz="4" w:space="0" w:color="919299"/>
                        </w:tcBorders>
                      </w:tcPr>
                      <w:p>
                        <w:pPr>
                          <w:rPr>
                            <w:sz w:val="2"/>
                            <w:szCs w:val="2"/>
                          </w:rPr>
                        </w:pPr>
                      </w:p>
                    </w:tc>
                  </w:tr>
                </w:tbl>
                <w:p>
                  <w:pPr>
                    <w:pStyle w:val="BodyText"/>
                  </w:pPr>
                </w:p>
              </w:txbxContent>
            </v:textbox>
            <w10:wrap type="none"/>
          </v:shape>
        </w:pict>
      </w:r>
      <w:r>
        <w:rPr>
          <w:rFonts w:ascii="Segoe UI Light"/>
          <w:b w:val="0"/>
        </w:rPr>
        <w:t>100%</w:t>
      </w:r>
    </w:p>
    <w:p>
      <w:pPr>
        <w:pStyle w:val="BodyText"/>
        <w:spacing w:before="7"/>
        <w:rPr>
          <w:rFonts w:ascii="Segoe UI Light"/>
          <w:b w:val="0"/>
        </w:rPr>
      </w:pPr>
    </w:p>
    <w:p>
      <w:pPr>
        <w:pStyle w:val="BodyText"/>
        <w:ind w:left="433"/>
        <w:rPr>
          <w:rFonts w:ascii="Segoe UI Light"/>
          <w:b w:val="0"/>
        </w:rPr>
      </w:pPr>
      <w:r>
        <w:rPr>
          <w:rFonts w:ascii="Segoe UI Light"/>
          <w:b w:val="0"/>
        </w:rPr>
        <w:t>80%</w:t>
      </w:r>
    </w:p>
    <w:p>
      <w:pPr>
        <w:pStyle w:val="BodyText"/>
        <w:spacing w:before="6"/>
        <w:rPr>
          <w:rFonts w:ascii="Segoe UI Light"/>
          <w:b w:val="0"/>
        </w:rPr>
      </w:pPr>
    </w:p>
    <w:p>
      <w:pPr>
        <w:pStyle w:val="BodyText"/>
        <w:spacing w:line="126" w:lineRule="exact"/>
        <w:ind w:left="433"/>
        <w:rPr>
          <w:rFonts w:ascii="Segoe UI Light"/>
          <w:b w:val="0"/>
        </w:rPr>
      </w:pPr>
      <w:r>
        <w:rPr>
          <w:rFonts w:ascii="Segoe UI Light"/>
          <w:b w:val="0"/>
        </w:rPr>
        <w:t>60%</w:t>
      </w:r>
    </w:p>
    <w:p>
      <w:pPr>
        <w:spacing w:after="0" w:line="126" w:lineRule="exact"/>
        <w:rPr>
          <w:rFonts w:ascii="Segoe UI Light"/>
        </w:rPr>
        <w:sectPr>
          <w:type w:val="continuous"/>
          <w:pgSz w:w="11910" w:h="16840"/>
          <w:pgMar w:top="1580" w:bottom="280" w:left="900" w:right="880"/>
          <w:cols w:num="2" w:equalWidth="0">
            <w:col w:w="4557" w:space="691"/>
            <w:col w:w="4882"/>
          </w:cols>
        </w:sectPr>
      </w:pPr>
    </w:p>
    <w:p>
      <w:pPr>
        <w:pStyle w:val="BodyText"/>
        <w:spacing w:line="218" w:lineRule="exact"/>
        <w:ind w:left="722" w:right="1751"/>
        <w:jc w:val="center"/>
        <w:rPr>
          <w:rFonts w:ascii="Segoe UI Light"/>
          <w:b w:val="0"/>
        </w:rPr>
      </w:pPr>
      <w:r>
        <w:rPr/>
        <w:pict>
          <v:rect style="position:absolute;margin-left:211.25pt;margin-top:12.692057pt;width:5.985pt;height:5.985pt;mso-position-horizontal-relative:page;mso-position-vertical-relative:paragraph;z-index:9448" filled="true" fillcolor="#456966" stroked="false">
            <v:fill type="solid"/>
            <w10:wrap type="none"/>
          </v:rect>
        </w:pict>
      </w:r>
      <w:r>
        <w:rPr/>
        <w:pict>
          <v:rect style="position:absolute;margin-left:211.25pt;margin-top:31.862057pt;width:5.985pt;height:5.985pt;mso-position-horizontal-relative:page;mso-position-vertical-relative:paragraph;z-index:9472" filled="true" fillcolor="#88a6a3" stroked="false">
            <v:fill type="solid"/>
            <w10:wrap type="none"/>
          </v:rect>
        </w:pict>
      </w:r>
      <w:r>
        <w:rPr>
          <w:rFonts w:ascii="Segoe UI Light"/>
          <w:b w:val="0"/>
        </w:rPr>
        <w:t>30%</w:t>
      </w:r>
    </w:p>
    <w:p>
      <w:pPr>
        <w:pStyle w:val="BodyText"/>
        <w:spacing w:line="172" w:lineRule="exact"/>
        <w:ind w:left="722" w:right="1751"/>
        <w:jc w:val="center"/>
        <w:rPr>
          <w:rFonts w:ascii="Segoe UI Light"/>
          <w:b w:val="0"/>
        </w:rPr>
      </w:pPr>
      <w:r>
        <w:rPr>
          <w:rFonts w:ascii="Segoe UI Light"/>
          <w:b w:val="0"/>
        </w:rPr>
        <w:t>20%</w:t>
      </w:r>
    </w:p>
    <w:p>
      <w:pPr>
        <w:pStyle w:val="BodyText"/>
        <w:spacing w:line="172" w:lineRule="exact"/>
        <w:ind w:left="772"/>
        <w:rPr>
          <w:rFonts w:ascii="Segoe UI Light"/>
          <w:b w:val="0"/>
        </w:rPr>
      </w:pPr>
      <w:r>
        <w:rPr>
          <w:rFonts w:ascii="Segoe UI Light"/>
          <w:b w:val="0"/>
        </w:rPr>
        <w:t>10%</w:t>
      </w:r>
    </w:p>
    <w:p>
      <w:pPr>
        <w:pStyle w:val="BodyText"/>
        <w:spacing w:line="219" w:lineRule="exact"/>
        <w:ind w:left="722" w:right="1649"/>
        <w:jc w:val="center"/>
        <w:rPr>
          <w:rFonts w:ascii="Segoe UI Light"/>
          <w:b w:val="0"/>
        </w:rPr>
      </w:pPr>
      <w:r>
        <w:rPr/>
        <w:pict>
          <v:rect style="position:absolute;margin-left:211.25pt;margin-top:22.945618pt;width:5.985pt;height:5.985pt;mso-position-horizontal-relative:page;mso-position-vertical-relative:paragraph;z-index:9496" filled="true" fillcolor="#1f487c" stroked="false">
            <v:fill type="solid"/>
            <w10:wrap type="none"/>
          </v:rect>
        </w:pict>
      </w:r>
      <w:r>
        <w:rPr>
          <w:rFonts w:ascii="Segoe UI Light"/>
          <w:b w:val="0"/>
        </w:rPr>
        <w:t>0%</w:t>
      </w:r>
    </w:p>
    <w:p>
      <w:pPr>
        <w:pStyle w:val="BodyText"/>
        <w:spacing w:line="345" w:lineRule="auto" w:before="166"/>
        <w:ind w:left="281"/>
        <w:rPr>
          <w:rFonts w:ascii="Segoe UI Light" w:hAnsi="Segoe UI Light"/>
          <w:b w:val="0"/>
        </w:rPr>
      </w:pPr>
      <w:r>
        <w:rPr/>
        <w:br w:type="column"/>
      </w:r>
      <w:r>
        <w:rPr>
          <w:rFonts w:ascii="Segoe UI Light" w:hAnsi="Segoe UI Light"/>
          <w:b w:val="0"/>
          <w:w w:val="95"/>
        </w:rPr>
        <w:t>Kommuner </w:t>
      </w:r>
      <w:r>
        <w:rPr>
          <w:rFonts w:ascii="Segoe UI Light" w:hAnsi="Segoe UI Light"/>
          <w:b w:val="0"/>
        </w:rPr>
        <w:t>Forsyning Rådgiver</w:t>
      </w:r>
    </w:p>
    <w:p>
      <w:pPr>
        <w:pStyle w:val="BodyText"/>
        <w:rPr>
          <w:rFonts w:ascii="Segoe UI Light"/>
          <w:b w:val="0"/>
          <w:sz w:val="31"/>
        </w:rPr>
      </w:pPr>
      <w:r>
        <w:rPr/>
        <w:br w:type="column"/>
      </w:r>
      <w:r>
        <w:rPr>
          <w:rFonts w:ascii="Segoe UI Light"/>
          <w:b w:val="0"/>
          <w:sz w:val="31"/>
        </w:rPr>
      </w:r>
    </w:p>
    <w:p>
      <w:pPr>
        <w:pStyle w:val="BodyText"/>
        <w:ind w:left="279"/>
        <w:jc w:val="center"/>
        <w:rPr>
          <w:rFonts w:ascii="Segoe UI Light"/>
          <w:b w:val="0"/>
        </w:rPr>
      </w:pPr>
      <w:r>
        <w:rPr>
          <w:rFonts w:ascii="Segoe UI Light"/>
          <w:b w:val="0"/>
        </w:rPr>
        <w:t>40%</w:t>
      </w:r>
    </w:p>
    <w:p>
      <w:pPr>
        <w:pStyle w:val="BodyText"/>
        <w:spacing w:before="7"/>
        <w:rPr>
          <w:rFonts w:ascii="Segoe UI Light"/>
          <w:b w:val="0"/>
        </w:rPr>
      </w:pPr>
    </w:p>
    <w:p>
      <w:pPr>
        <w:pStyle w:val="BodyText"/>
        <w:ind w:left="284"/>
        <w:jc w:val="center"/>
        <w:rPr>
          <w:rFonts w:ascii="Segoe UI Light"/>
          <w:b w:val="0"/>
        </w:rPr>
      </w:pPr>
      <w:r>
        <w:rPr>
          <w:rFonts w:ascii="Segoe UI Light"/>
          <w:b w:val="0"/>
          <w:w w:val="95"/>
        </w:rPr>
        <w:t>20%</w:t>
      </w:r>
    </w:p>
    <w:p>
      <w:pPr>
        <w:pStyle w:val="BodyText"/>
        <w:spacing w:before="6"/>
        <w:rPr>
          <w:rFonts w:ascii="Segoe UI Light"/>
          <w:b w:val="0"/>
        </w:rPr>
      </w:pPr>
    </w:p>
    <w:p>
      <w:pPr>
        <w:pStyle w:val="BodyText"/>
        <w:ind w:left="386"/>
        <w:jc w:val="center"/>
        <w:rPr>
          <w:rFonts w:ascii="Segoe UI Light"/>
          <w:b w:val="0"/>
        </w:rPr>
      </w:pPr>
      <w:r>
        <w:rPr>
          <w:rFonts w:ascii="Segoe UI Light"/>
          <w:b w:val="0"/>
        </w:rPr>
        <w:t>0%</w:t>
      </w:r>
    </w:p>
    <w:p>
      <w:pPr>
        <w:pStyle w:val="BodyText"/>
        <w:rPr>
          <w:rFonts w:ascii="Segoe UI Light"/>
          <w:b w:val="0"/>
          <w:sz w:val="26"/>
        </w:rPr>
      </w:pPr>
      <w:r>
        <w:rPr/>
        <w:br w:type="column"/>
      </w:r>
      <w:r>
        <w:rPr>
          <w:rFonts w:ascii="Segoe UI Light"/>
          <w:b w:val="0"/>
          <w:sz w:val="26"/>
        </w:rPr>
      </w:r>
    </w:p>
    <w:p>
      <w:pPr>
        <w:pStyle w:val="BodyText"/>
        <w:rPr>
          <w:rFonts w:ascii="Segoe UI Light"/>
          <w:b w:val="0"/>
          <w:sz w:val="26"/>
        </w:rPr>
      </w:pPr>
    </w:p>
    <w:p>
      <w:pPr>
        <w:pStyle w:val="BodyText"/>
        <w:rPr>
          <w:rFonts w:ascii="Segoe UI Light"/>
          <w:b w:val="0"/>
          <w:sz w:val="26"/>
        </w:rPr>
      </w:pPr>
    </w:p>
    <w:p>
      <w:pPr>
        <w:pStyle w:val="BodyText"/>
        <w:rPr>
          <w:rFonts w:ascii="Segoe UI Light"/>
          <w:b w:val="0"/>
          <w:sz w:val="26"/>
        </w:rPr>
      </w:pPr>
    </w:p>
    <w:p>
      <w:pPr>
        <w:pStyle w:val="BodyText"/>
        <w:spacing w:before="1"/>
        <w:rPr>
          <w:rFonts w:ascii="Segoe UI Light"/>
          <w:b w:val="0"/>
          <w:sz w:val="30"/>
        </w:rPr>
      </w:pPr>
    </w:p>
    <w:p>
      <w:pPr>
        <w:pStyle w:val="BodyText"/>
        <w:tabs>
          <w:tab w:pos="1463" w:val="left" w:leader="none"/>
          <w:tab w:pos="2635" w:val="left" w:leader="none"/>
        </w:tabs>
        <w:ind w:left="268"/>
        <w:rPr>
          <w:rFonts w:ascii="Segoe UI Light" w:hAnsi="Segoe UI Light"/>
          <w:b w:val="0"/>
        </w:rPr>
      </w:pPr>
      <w:r>
        <w:rPr>
          <w:rFonts w:ascii="Segoe UI Light" w:hAnsi="Segoe UI Light"/>
          <w:b w:val="0"/>
        </w:rPr>
        <w:t>Kommuner</w:t>
        <w:tab/>
        <w:t>Forsyning</w:t>
        <w:tab/>
        <w:t>Rådgiver</w:t>
      </w:r>
    </w:p>
    <w:p>
      <w:pPr>
        <w:spacing w:after="0"/>
        <w:rPr>
          <w:rFonts w:ascii="Segoe UI Light" w:hAnsi="Segoe UI Light"/>
        </w:rPr>
        <w:sectPr>
          <w:type w:val="continuous"/>
          <w:pgSz w:w="11910" w:h="16840"/>
          <w:pgMar w:top="1580" w:bottom="280" w:left="900" w:right="880"/>
          <w:cols w:num="4" w:equalWidth="0">
            <w:col w:w="2876" w:space="340"/>
            <w:col w:w="1248" w:space="933"/>
            <w:col w:w="649" w:space="39"/>
            <w:col w:w="4045"/>
          </w:cols>
        </w:sectPr>
      </w:pPr>
    </w:p>
    <w:p>
      <w:pPr>
        <w:pStyle w:val="BodyText"/>
        <w:tabs>
          <w:tab w:pos="7160" w:val="left" w:leader="none"/>
          <w:tab w:pos="7945" w:val="left" w:leader="none"/>
          <w:tab w:pos="8802" w:val="left" w:leader="none"/>
        </w:tabs>
        <w:spacing w:before="172"/>
        <w:ind w:left="5987"/>
        <w:rPr>
          <w:rFonts w:ascii="Segoe UI Light" w:hAnsi="Segoe UI Light"/>
          <w:b w:val="0"/>
        </w:rPr>
      </w:pPr>
      <w:r>
        <w:rPr/>
        <w:drawing>
          <wp:anchor distT="0" distB="0" distL="0" distR="0" allowOverlap="1" layoutInCell="1" locked="0" behindDoc="0" simplePos="0" relativeHeight="9424">
            <wp:simplePos x="0" y="0"/>
            <wp:positionH relativeFrom="page">
              <wp:posOffset>750265</wp:posOffset>
            </wp:positionH>
            <wp:positionV relativeFrom="paragraph">
              <wp:posOffset>-735317</wp:posOffset>
            </wp:positionV>
            <wp:extent cx="1622094" cy="1013412"/>
            <wp:effectExtent l="0" t="0" r="0" b="0"/>
            <wp:wrapNone/>
            <wp:docPr id="9" name="image8.png" descr=""/>
            <wp:cNvGraphicFramePr>
              <a:graphicFrameLocks noChangeAspect="1"/>
            </wp:cNvGraphicFramePr>
            <a:graphic>
              <a:graphicData uri="http://schemas.openxmlformats.org/drawingml/2006/picture">
                <pic:pic>
                  <pic:nvPicPr>
                    <pic:cNvPr id="10" name="image8.png"/>
                    <pic:cNvPicPr/>
                  </pic:nvPicPr>
                  <pic:blipFill>
                    <a:blip r:embed="rId18" cstate="print"/>
                    <a:stretch>
                      <a:fillRect/>
                    </a:stretch>
                  </pic:blipFill>
                  <pic:spPr>
                    <a:xfrm>
                      <a:off x="0" y="0"/>
                      <a:ext cx="1622094" cy="1013412"/>
                    </a:xfrm>
                    <a:prstGeom prst="rect">
                      <a:avLst/>
                    </a:prstGeom>
                  </pic:spPr>
                </pic:pic>
              </a:graphicData>
            </a:graphic>
          </wp:anchor>
        </w:drawing>
      </w:r>
      <w:r>
        <w:rPr/>
        <w:pict>
          <v:rect style="position:absolute;margin-left:335.700012pt;margin-top:12.986019pt;width:5.985pt;height:5.985pt;mso-position-horizontal-relative:page;mso-position-vertical-relative:paragraph;z-index:9520" filled="true" fillcolor="#456966" stroked="false">
            <v:fill type="solid"/>
            <w10:wrap type="none"/>
          </v:rect>
        </w:pict>
      </w:r>
      <w:r>
        <w:rPr/>
        <w:pict>
          <v:rect style="position:absolute;margin-left:394.350006pt;margin-top:12.986019pt;width:5.985pt;height:5.985pt;mso-position-horizontal-relative:page;mso-position-vertical-relative:paragraph;z-index:-83608" filled="true" fillcolor="#88a6a3" stroked="false">
            <v:fill type="solid"/>
            <w10:wrap type="none"/>
          </v:rect>
        </w:pict>
      </w:r>
      <w:r>
        <w:rPr/>
        <w:pict>
          <v:rect style="position:absolute;margin-left:433.609985pt;margin-top:12.986019pt;width:5.985pt;height:5.985pt;mso-position-horizontal-relative:page;mso-position-vertical-relative:paragraph;z-index:-83584" filled="true" fillcolor="#1f487c" stroked="false">
            <v:fill type="solid"/>
            <w10:wrap type="none"/>
          </v:rect>
        </w:pict>
      </w:r>
      <w:r>
        <w:rPr/>
        <w:pict>
          <v:rect style="position:absolute;margin-left:476.440002pt;margin-top:12.986019pt;width:5.985pt;height:5.985pt;mso-position-horizontal-relative:page;mso-position-vertical-relative:paragraph;z-index:-83560" filled="true" fillcolor="#41847c" stroked="false">
            <v:fill type="solid"/>
            <w10:wrap type="none"/>
          </v:rect>
        </w:pict>
      </w:r>
      <w:r>
        <w:rPr>
          <w:rFonts w:ascii="Segoe UI Light" w:hAnsi="Segoe UI Light"/>
          <w:b w:val="0"/>
        </w:rPr>
        <w:t>Under 2</w:t>
      </w:r>
      <w:r>
        <w:rPr>
          <w:rFonts w:ascii="Segoe UI Light" w:hAnsi="Segoe UI Light"/>
          <w:b w:val="0"/>
          <w:spacing w:val="-2"/>
        </w:rPr>
        <w:t> </w:t>
      </w:r>
      <w:r>
        <w:rPr>
          <w:rFonts w:ascii="Segoe UI Light" w:hAnsi="Segoe UI Light"/>
          <w:b w:val="0"/>
        </w:rPr>
        <w:t>år</w:t>
        <w:tab/>
        <w:t>2-5</w:t>
      </w:r>
      <w:r>
        <w:rPr>
          <w:rFonts w:ascii="Segoe UI Light" w:hAnsi="Segoe UI Light"/>
          <w:b w:val="0"/>
          <w:spacing w:val="-1"/>
        </w:rPr>
        <w:t> </w:t>
      </w:r>
      <w:r>
        <w:rPr>
          <w:rFonts w:ascii="Segoe UI Light" w:hAnsi="Segoe UI Light"/>
          <w:b w:val="0"/>
        </w:rPr>
        <w:t>år</w:t>
        <w:tab/>
        <w:t>6-10</w:t>
      </w:r>
      <w:r>
        <w:rPr>
          <w:rFonts w:ascii="Segoe UI Light" w:hAnsi="Segoe UI Light"/>
          <w:b w:val="0"/>
          <w:spacing w:val="-1"/>
        </w:rPr>
        <w:t> </w:t>
      </w:r>
      <w:r>
        <w:rPr>
          <w:rFonts w:ascii="Segoe UI Light" w:hAnsi="Segoe UI Light"/>
          <w:b w:val="0"/>
        </w:rPr>
        <w:t>år</w:t>
        <w:tab/>
        <w:t>over 10</w:t>
      </w:r>
      <w:r>
        <w:rPr>
          <w:rFonts w:ascii="Segoe UI Light" w:hAnsi="Segoe UI Light"/>
          <w:b w:val="0"/>
          <w:spacing w:val="-3"/>
        </w:rPr>
        <w:t> </w:t>
      </w:r>
      <w:r>
        <w:rPr>
          <w:rFonts w:ascii="Segoe UI Light" w:hAnsi="Segoe UI Light"/>
          <w:b w:val="0"/>
        </w:rPr>
        <w:t>år</w:t>
      </w:r>
    </w:p>
    <w:p>
      <w:pPr>
        <w:pStyle w:val="BodyText"/>
        <w:rPr>
          <w:rFonts w:ascii="Segoe UI Light"/>
          <w:b w:val="0"/>
          <w:sz w:val="11"/>
        </w:rPr>
      </w:pPr>
      <w:r>
        <w:rPr/>
        <w:pict>
          <v:line style="position:absolute;mso-position-horizontal-relative:page;mso-position-vertical-relative:paragraph;z-index:7016;mso-wrap-distance-left:0;mso-wrap-distance-right:0" from="56.639999pt,9.560270pt" to="276.409999pt,9.560270pt" stroked="true" strokeweight=".47998pt" strokecolor="#456966">
            <v:stroke dashstyle="solid"/>
            <w10:wrap type="topAndBottom"/>
          </v:line>
        </w:pict>
      </w:r>
      <w:r>
        <w:rPr/>
        <w:pict>
          <v:line style="position:absolute;mso-position-horizontal-relative:page;mso-position-vertical-relative:paragraph;z-index:7040;mso-wrap-distance-left:0;mso-wrap-distance-right:0" from="318.910004pt,9.560270pt" to="538.650004pt,9.560270pt" stroked="true" strokeweight=".47998pt" strokecolor="#456966">
            <v:stroke dashstyle="solid"/>
            <w10:wrap type="topAndBottom"/>
          </v:line>
        </w:pict>
      </w:r>
    </w:p>
    <w:p>
      <w:pPr>
        <w:tabs>
          <w:tab w:pos="5480" w:val="left" w:leader="none"/>
        </w:tabs>
        <w:spacing w:before="31"/>
        <w:ind w:left="232" w:right="0" w:firstLine="0"/>
        <w:jc w:val="left"/>
        <w:rPr>
          <w:rFonts w:ascii="Segoe UI Light"/>
          <w:b w:val="0"/>
          <w:sz w:val="14"/>
        </w:rPr>
      </w:pPr>
      <w:r>
        <w:rPr>
          <w:rFonts w:ascii="Segoe UI Light"/>
          <w:b w:val="0"/>
          <w:color w:val="456966"/>
          <w:sz w:val="14"/>
        </w:rPr>
        <w:t>Kilde:</w:t>
      </w:r>
      <w:r>
        <w:rPr>
          <w:rFonts w:ascii="Segoe UI Light"/>
          <w:b w:val="0"/>
          <w:color w:val="456966"/>
          <w:spacing w:val="-2"/>
          <w:sz w:val="14"/>
        </w:rPr>
        <w:t> </w:t>
      </w:r>
      <w:r>
        <w:rPr>
          <w:rFonts w:ascii="Segoe UI Light"/>
          <w:b w:val="0"/>
          <w:color w:val="456966"/>
          <w:sz w:val="14"/>
        </w:rPr>
        <w:t>Survey</w:t>
        <w:tab/>
        <w:t>Kilde: Survey</w:t>
      </w:r>
    </w:p>
    <w:p>
      <w:pPr>
        <w:pStyle w:val="BodyText"/>
        <w:spacing w:before="8"/>
        <w:rPr>
          <w:rFonts w:ascii="Segoe UI Light"/>
          <w:b w:val="0"/>
          <w:sz w:val="15"/>
        </w:rPr>
      </w:pPr>
    </w:p>
    <w:p>
      <w:pPr>
        <w:pStyle w:val="BodyText"/>
        <w:spacing w:line="273" w:lineRule="auto" w:before="100"/>
        <w:ind w:left="232" w:right="3107"/>
      </w:pPr>
      <w:r>
        <w:rPr/>
        <w:t>Når de forskellige respondenttyper, bliver bedt vurdere effekten af HIP for deres beslutningstagen ses der overordnet en tendens til, at de kommunale respondenter er mest positive, mens respondenter fra forsynings- og rådgi- vervirksomheder er mest konservative. Der er dog relativt få respondenter fra</w:t>
      </w:r>
      <w:r>
        <w:rPr>
          <w:spacing w:val="-5"/>
        </w:rPr>
        <w:t> </w:t>
      </w:r>
      <w:r>
        <w:rPr/>
        <w:t>henholdsvis</w:t>
      </w:r>
      <w:r>
        <w:rPr>
          <w:spacing w:val="-2"/>
        </w:rPr>
        <w:t> </w:t>
      </w:r>
      <w:r>
        <w:rPr/>
        <w:t>forsynings-</w:t>
      </w:r>
      <w:r>
        <w:rPr>
          <w:spacing w:val="-1"/>
        </w:rPr>
        <w:t> </w:t>
      </w:r>
      <w:r>
        <w:rPr/>
        <w:t>og</w:t>
      </w:r>
      <w:r>
        <w:rPr>
          <w:spacing w:val="-5"/>
        </w:rPr>
        <w:t> </w:t>
      </w:r>
      <w:r>
        <w:rPr/>
        <w:t>rådgiversektoren,</w:t>
      </w:r>
      <w:r>
        <w:rPr>
          <w:spacing w:val="-5"/>
        </w:rPr>
        <w:t> </w:t>
      </w:r>
      <w:r>
        <w:rPr/>
        <w:t>der</w:t>
      </w:r>
      <w:r>
        <w:rPr>
          <w:spacing w:val="-3"/>
        </w:rPr>
        <w:t> </w:t>
      </w:r>
      <w:r>
        <w:rPr/>
        <w:t>har</w:t>
      </w:r>
      <w:r>
        <w:rPr>
          <w:spacing w:val="-4"/>
        </w:rPr>
        <w:t> </w:t>
      </w:r>
      <w:r>
        <w:rPr/>
        <w:t>svaret</w:t>
      </w:r>
      <w:r>
        <w:rPr>
          <w:spacing w:val="-4"/>
        </w:rPr>
        <w:t> </w:t>
      </w:r>
      <w:r>
        <w:rPr/>
        <w:t>og</w:t>
      </w:r>
      <w:r>
        <w:rPr>
          <w:spacing w:val="-2"/>
        </w:rPr>
        <w:t> </w:t>
      </w:r>
      <w:r>
        <w:rPr/>
        <w:t>for</w:t>
      </w:r>
      <w:r>
        <w:rPr>
          <w:spacing w:val="-5"/>
        </w:rPr>
        <w:t> </w:t>
      </w:r>
      <w:r>
        <w:rPr/>
        <w:t>at</w:t>
      </w:r>
      <w:r>
        <w:rPr>
          <w:spacing w:val="-3"/>
        </w:rPr>
        <w:t> </w:t>
      </w:r>
      <w:r>
        <w:rPr/>
        <w:t>sikre</w:t>
      </w:r>
    </w:p>
    <w:p>
      <w:pPr>
        <w:spacing w:after="0" w:line="273" w:lineRule="auto"/>
        <w:sectPr>
          <w:type w:val="continuous"/>
          <w:pgSz w:w="11910" w:h="16840"/>
          <w:pgMar w:top="1580" w:bottom="280" w:left="900" w:right="880"/>
        </w:sectPr>
      </w:pPr>
    </w:p>
    <w:p>
      <w:pPr>
        <w:pStyle w:val="BodyText"/>
        <w:spacing w:line="276" w:lineRule="auto" w:before="87"/>
        <w:ind w:left="232" w:right="3110"/>
      </w:pPr>
      <w:r>
        <w:rPr/>
        <w:pict>
          <v:group style="position:absolute;margin-left:90.162003pt;margin-top:129.199905pt;width:437.4pt;height:110.55pt;mso-position-horizontal-relative:page;mso-position-vertical-relative:paragraph;z-index:-83488" coordorigin="1803,2584" coordsize="8748,2211">
            <v:shape style="position:absolute;left:1803;top:3251;width:8748;height:1155" coordorigin="1803,3251" coordsize="8748,1155" path="m10313,4406l10551,4406m10034,4406l10094,4406m9758,4406l9816,4406m9062,4406l9540,4406m8508,4406l8568,4406m7812,4406l8290,4406m7260,4406l7318,4406m6564,4406l7042,4406m6010,4406l6067,4406m5314,4406l5791,4406m4759,4406l4819,4406m4063,4406l4541,4406m3509,4406l3569,4406m2815,4406l3293,4406m2261,4406l2318,4406m1803,4406l2042,4406m2261,4022l2318,4022m1803,4022l2042,4022m2261,3635l2318,3635m1803,3635l2042,3635m2261,3251l4541,3251m1803,3251l2042,3251e" filled="false" stroked="true" strokeweight=".75pt" strokecolor="#d9d9d9">
              <v:path arrowok="t"/>
              <v:stroke dashstyle="solid"/>
            </v:shape>
            <v:rect style="position:absolute;left:2042;top:3128;width:219;height:1661" filled="true" fillcolor="#456966" stroked="false">
              <v:fill type="solid"/>
            </v:rect>
            <v:shape style="position:absolute;left:2536;top:3635;width:2004;height:387" coordorigin="2537,3635" coordsize="2004,387" path="m3509,4022l4541,4022m2815,4022l3293,4022m2537,3635l4541,3635e" filled="false" stroked="true" strokeweight=".75pt" strokecolor="#d9d9d9">
              <v:path arrowok="t"/>
              <v:stroke dashstyle="solid"/>
            </v:shape>
            <v:rect style="position:absolute;left:3292;top:3704;width:216;height:1085" filled="true" fillcolor="#456966" stroked="false">
              <v:fill type="solid"/>
            </v:rect>
            <v:shape style="position:absolute;left:4759;top:3251;width:1032;height:771" coordorigin="4759,3251" coordsize="1032,771" path="m4759,4022l4819,4022m4759,3635l5791,3635m4759,3251l5791,3251e" filled="false" stroked="true" strokeweight=".75pt" strokecolor="#d9d9d9">
              <v:path arrowok="t"/>
              <v:stroke dashstyle="solid"/>
            </v:shape>
            <v:rect style="position:absolute;left:4540;top:3160;width:219;height:1630" filled="true" fillcolor="#456966" stroked="false">
              <v:fill type="solid"/>
            </v:rect>
            <v:shape style="position:absolute;left:5313;top:3251;width:1728;height:771" coordorigin="5314,3251" coordsize="1728,771" path="m6010,4022l6067,4022m5314,4022l5791,4022m6010,3635l7042,3635m6010,3251l7042,3251e" filled="false" stroked="true" strokeweight=".75pt" strokecolor="#d9d9d9">
              <v:path arrowok="t"/>
              <v:stroke dashstyle="solid"/>
            </v:shape>
            <v:rect style="position:absolute;left:5791;top:3179;width:219;height:1611" filled="true" fillcolor="#456966" stroked="false">
              <v:fill type="solid"/>
            </v:rect>
            <v:shape style="position:absolute;left:1803;top:2867;width:8748;height:1155" coordorigin="1803,2867" coordsize="8748,1155" path="m7260,4022l7318,4022m6564,4022l7042,4022m7260,3635l7318,3635m7260,3251l9540,3251m7260,2867l10551,2867m1803,2867l7042,2867e" filled="false" stroked="true" strokeweight=".75pt" strokecolor="#d9d9d9">
              <v:path arrowok="t"/>
              <v:stroke dashstyle="solid"/>
            </v:shape>
            <v:rect style="position:absolute;left:7041;top:2584;width:219;height:2206" filled="true" fillcolor="#456966" stroked="false">
              <v:fill type="solid"/>
            </v:rect>
            <v:shape style="position:absolute;left:7536;top:3635;width:1308;height:387" coordorigin="7536,3635" coordsize="1308,387" path="m8508,4022l8568,4022m7812,4022l8290,4022m8508,3635l8844,3635m7536,3635l8290,3635e" filled="false" stroked="true" strokeweight=".75pt" strokecolor="#d9d9d9">
              <v:path arrowok="t"/>
              <v:stroke dashstyle="solid"/>
            </v:shape>
            <v:rect style="position:absolute;left:8289;top:3246;width:219;height:1544" filled="true" fillcolor="#456966" stroked="false">
              <v:fill type="solid"/>
            </v:rect>
            <v:shape style="position:absolute;left:9062;top:3251;width:1489;height:771" coordorigin="9062,3251" coordsize="1489,771" path="m9758,4022l10094,4022m9062,4022l9540,4022m9758,3635l10551,3635m9062,3635l9540,3635m9758,3251l10551,3251e" filled="false" stroked="true" strokeweight=".75pt" strokecolor="#d9d9d9">
              <v:path arrowok="t"/>
              <v:stroke dashstyle="solid"/>
            </v:shape>
            <v:rect style="position:absolute;left:9540;top:3164;width:219;height:1625" filled="true" fillcolor="#456966" stroked="false">
              <v:fill type="solid"/>
            </v:rect>
            <v:shape style="position:absolute;left:2536;top:4021;width:60;height:384" coordorigin="2537,4022" coordsize="60,384" path="m2537,4406l2597,4406m2537,4022l2597,4022e" filled="false" stroked="true" strokeweight=".75pt" strokecolor="#d9d9d9">
              <v:path arrowok="t"/>
              <v:stroke dashstyle="solid"/>
            </v:shape>
            <v:rect style="position:absolute;left:2318;top:3308;width:219;height:1481" filled="true" fillcolor="#88a6a3" stroked="false">
              <v:fill type="solid"/>
            </v:rect>
            <v:line style="position:absolute" from="3787,4406" to="3845,4406" stroked="true" strokeweight=".75pt" strokecolor="#d9d9d9">
              <v:stroke dashstyle="solid"/>
            </v:line>
            <v:rect style="position:absolute;left:3568;top:4194;width:219;height:596" filled="true" fillcolor="#88a6a3" stroked="false">
              <v:fill type="solid"/>
            </v:rect>
            <v:shape style="position:absolute;left:5037;top:4021;width:58;height:384" coordorigin="5038,4022" coordsize="58,384" path="m5038,4406l5095,4406m5038,4022l5095,4022e" filled="false" stroked="true" strokeweight=".75pt" strokecolor="#d9d9d9">
              <v:path arrowok="t"/>
              <v:stroke dashstyle="solid"/>
            </v:shape>
            <v:rect style="position:absolute;left:4819;top:3692;width:219;height:1097" filled="true" fillcolor="#88a6a3" stroked="false">
              <v:fill type="solid"/>
            </v:rect>
            <v:shape style="position:absolute;left:6285;top:4021;width:60;height:384" coordorigin="6286,4022" coordsize="60,384" path="m6286,4406l6346,4406m6286,4022l6346,4022e" filled="false" stroked="true" strokeweight=".75pt" strokecolor="#d9d9d9">
              <v:path arrowok="t"/>
              <v:stroke dashstyle="solid"/>
            </v:shape>
            <v:rect style="position:absolute;left:6067;top:3712;width:219;height:1078" filled="true" fillcolor="#88a6a3" stroked="false">
              <v:fill type="solid"/>
            </v:rect>
            <v:shape style="position:absolute;left:7536;top:4021;width:58;height:384" coordorigin="7536,4022" coordsize="58,384" path="m7536,4406l7594,4406m7536,4022l7594,4022e" filled="false" stroked="true" strokeweight=".75pt" strokecolor="#d9d9d9">
              <v:path arrowok="t"/>
              <v:stroke dashstyle="solid"/>
            </v:shape>
            <v:rect style="position:absolute;left:7317;top:3500;width:219;height:1289" filled="true" fillcolor="#88a6a3" stroked="false">
              <v:fill type="solid"/>
            </v:rect>
            <v:shape style="position:absolute;left:8786;top:4021;width:58;height:384" coordorigin="8786,4022" coordsize="58,384" path="m8786,4406l8844,4406m8786,4022l8844,4022e" filled="false" stroked="true" strokeweight=".75pt" strokecolor="#d9d9d9">
              <v:path arrowok="t"/>
              <v:stroke dashstyle="solid"/>
            </v:shape>
            <v:shape style="position:absolute;left:8568;top:3712;width:1467;height:1078" coordorigin="8568,3712" coordsize="1467,1078" path="m8786,3712l8568,3712,8568,4790,8786,4790,8786,3712m10034,4041l9816,4041,9816,4790,10034,4790,10034,4041e" filled="true" fillcolor="#88a6a3" stroked="false">
              <v:path arrowok="t"/>
              <v:fill type="solid"/>
            </v:shape>
            <v:shape style="position:absolute;left:2596;top:3347;width:6466;height:1443" coordorigin="2597,3347" coordsize="6466,1443" path="m2815,3683l2597,3683,2597,4790,2815,4790,2815,3683m4063,4022l3845,4022,3845,4790,4063,4790,4063,4022m5314,3851l5095,3851,5095,4790,5314,4790,5314,3851m6564,3827l6346,3827,6346,4790,6564,4790,6564,3827m7812,3731l7594,3731,7594,4790,7812,4790,7812,3731m9062,3347l8844,3347,8844,4790,9062,4790,9062,3347e" filled="true" fillcolor="#1f487c" stroked="false">
              <v:path arrowok="t"/>
              <v:fill type="solid"/>
            </v:shape>
            <v:line style="position:absolute" from="10313,4022" to="10551,4022" stroked="true" strokeweight=".75pt" strokecolor="#d9d9d9">
              <v:stroke dashstyle="solid"/>
            </v:line>
            <v:rect style="position:absolute;left:10094;top:3731;width:219;height:1059" filled="true" fillcolor="#1f487c" stroked="false">
              <v:fill type="solid"/>
            </v:rect>
            <v:line style="position:absolute" from="1803,4790" to="10551,4790" stroked="true" strokeweight=".5pt" strokecolor="#919299">
              <v:stroke dashstyle="solid"/>
            </v:line>
            <w10:wrap type="none"/>
          </v:group>
        </w:pict>
      </w:r>
      <w:r>
        <w:rPr/>
        <w:pict>
          <v:line style="position:absolute;mso-position-horizontal-relative:page;mso-position-vertical-relative:paragraph;z-index:-83464" from="90.162003pt,124.159904pt" to="527.550003pt,124.159904pt" stroked="true" strokeweight=".75pt" strokecolor="#d9d9d9">
            <v:stroke dashstyle="solid"/>
            <w10:wrap type="none"/>
          </v:line>
        </w:pict>
      </w:r>
      <w:r>
        <w:rPr/>
        <w:pict>
          <v:line style="position:absolute;mso-position-horizontal-relative:page;mso-position-vertical-relative:paragraph;z-index:-83440" from="90.162003pt,104.8899pt" to="527.550003pt,104.8899pt" stroked="true" strokeweight=".75pt" strokecolor="#d9d9d9">
            <v:stroke dashstyle="solid"/>
            <w10:wrap type="none"/>
          </v:line>
        </w:pict>
      </w:r>
      <w:r>
        <w:rPr/>
        <w:pict>
          <v:rect style="position:absolute;margin-left:206.429993pt;margin-top:326.984985pt;width:5.985pt;height:5.985pt;mso-position-horizontal-relative:page;mso-position-vertical-relative:page;z-index:-83416" filled="true" fillcolor="#456966" stroked="false">
            <v:fill type="solid"/>
            <w10:wrap type="none"/>
          </v:rect>
        </w:pict>
      </w:r>
      <w:r>
        <w:rPr/>
        <w:pict>
          <v:rect style="position:absolute;margin-left:273.399994pt;margin-top:326.984985pt;width:5.985pt;height:5.985pt;mso-position-horizontal-relative:page;mso-position-vertical-relative:page;z-index:-83392" filled="true" fillcolor="#88a6a3" stroked="false">
            <v:fill type="solid"/>
            <w10:wrap type="none"/>
          </v:rect>
        </w:pict>
      </w:r>
      <w:r>
        <w:rPr/>
        <w:t>et solidt datagrundlag har vi derfor valgt at se på tværs af de forskellige re- spondenttyper i vores beregninger.</w:t>
      </w:r>
    </w:p>
    <w:p>
      <w:pPr>
        <w:pStyle w:val="BodyText"/>
        <w:spacing w:before="9"/>
        <w:rPr>
          <w:sz w:val="19"/>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1019" w:hRule="atLeast"/>
        </w:trPr>
        <w:tc>
          <w:tcPr>
            <w:tcW w:w="9640" w:type="dxa"/>
            <w:tcBorders>
              <w:bottom w:val="single" w:sz="4" w:space="0" w:color="456966"/>
            </w:tcBorders>
          </w:tcPr>
          <w:p>
            <w:pPr>
              <w:pStyle w:val="TableParagraph"/>
              <w:rPr>
                <w:rFonts w:ascii="Segoe UI Light"/>
                <w:b w:val="0"/>
                <w:sz w:val="24"/>
              </w:rPr>
            </w:pPr>
            <w:r>
              <w:rPr>
                <w:rFonts w:ascii="Segoe UI Light"/>
                <w:b w:val="0"/>
                <w:color w:val="456966"/>
                <w:sz w:val="24"/>
              </w:rPr>
              <w:t>Figur C.6 Kommunale respondenter er mest positive overfor HIP</w:t>
            </w:r>
          </w:p>
          <w:p>
            <w:pPr>
              <w:pStyle w:val="TableParagraph"/>
              <w:spacing w:line="273" w:lineRule="auto" w:before="154"/>
              <w:ind w:right="17"/>
              <w:rPr>
                <w:sz w:val="20"/>
              </w:rPr>
            </w:pPr>
            <w:r>
              <w:rPr>
                <w:sz w:val="20"/>
              </w:rPr>
              <w:t>Gennemsnitlig forventet reduktion i skadesomkostninger for bygninger og løsøre, som følge af oversvømmel- ser ved ekstremvejr – ved implementering af HIP1-HIP8</w:t>
            </w:r>
          </w:p>
        </w:tc>
      </w:tr>
      <w:tr>
        <w:trPr>
          <w:trHeight w:val="3656" w:hRule="atLeast"/>
        </w:trPr>
        <w:tc>
          <w:tcPr>
            <w:tcW w:w="9640" w:type="dxa"/>
            <w:tcBorders>
              <w:top w:val="single" w:sz="4" w:space="0" w:color="456966"/>
            </w:tcBorders>
          </w:tcPr>
          <w:p>
            <w:pPr>
              <w:pStyle w:val="TableParagraph"/>
              <w:spacing w:before="84"/>
              <w:ind w:left="131"/>
              <w:rPr>
                <w:rFonts w:ascii="Segoe UI Light"/>
                <w:b w:val="0"/>
                <w:sz w:val="20"/>
              </w:rPr>
            </w:pPr>
            <w:r>
              <w:rPr>
                <w:rFonts w:ascii="Segoe UI Light"/>
                <w:b w:val="0"/>
                <w:sz w:val="20"/>
              </w:rPr>
              <w:t>14%</w:t>
            </w:r>
          </w:p>
          <w:p>
            <w:pPr>
              <w:pStyle w:val="TableParagraph"/>
              <w:spacing w:before="119"/>
              <w:ind w:left="134"/>
              <w:rPr>
                <w:rFonts w:ascii="Segoe UI Light"/>
                <w:b w:val="0"/>
                <w:sz w:val="20"/>
              </w:rPr>
            </w:pPr>
            <w:r>
              <w:rPr>
                <w:rFonts w:ascii="Segoe UI Light"/>
                <w:b w:val="0"/>
                <w:sz w:val="20"/>
              </w:rPr>
              <w:t>12%</w:t>
            </w:r>
          </w:p>
          <w:p>
            <w:pPr>
              <w:pStyle w:val="TableParagraph"/>
              <w:spacing w:before="118"/>
              <w:ind w:left="134"/>
              <w:rPr>
                <w:rFonts w:ascii="Segoe UI Light"/>
                <w:b w:val="0"/>
                <w:sz w:val="20"/>
              </w:rPr>
            </w:pPr>
            <w:r>
              <w:rPr>
                <w:rFonts w:ascii="Segoe UI Light"/>
                <w:b w:val="0"/>
                <w:sz w:val="20"/>
              </w:rPr>
              <w:t>10%</w:t>
            </w:r>
          </w:p>
          <w:p>
            <w:pPr>
              <w:pStyle w:val="TableParagraph"/>
              <w:spacing w:before="119"/>
              <w:ind w:left="205"/>
              <w:rPr>
                <w:rFonts w:ascii="Segoe UI Light"/>
                <w:b w:val="0"/>
                <w:sz w:val="20"/>
              </w:rPr>
            </w:pPr>
            <w:r>
              <w:rPr>
                <w:rFonts w:ascii="Segoe UI Light"/>
                <w:b w:val="0"/>
                <w:sz w:val="20"/>
              </w:rPr>
              <w:t>8%</w:t>
            </w:r>
          </w:p>
          <w:p>
            <w:pPr>
              <w:pStyle w:val="TableParagraph"/>
              <w:spacing w:before="118"/>
              <w:ind w:left="205"/>
              <w:rPr>
                <w:rFonts w:ascii="Segoe UI Light"/>
                <w:b w:val="0"/>
                <w:sz w:val="20"/>
              </w:rPr>
            </w:pPr>
            <w:r>
              <w:rPr>
                <w:rFonts w:ascii="Segoe UI Light"/>
                <w:b w:val="0"/>
                <w:sz w:val="20"/>
              </w:rPr>
              <w:t>6%</w:t>
            </w:r>
          </w:p>
          <w:p>
            <w:pPr>
              <w:pStyle w:val="TableParagraph"/>
              <w:spacing w:before="119"/>
              <w:ind w:left="202"/>
              <w:rPr>
                <w:rFonts w:ascii="Segoe UI Light"/>
                <w:b w:val="0"/>
                <w:sz w:val="20"/>
              </w:rPr>
            </w:pPr>
            <w:r>
              <w:rPr>
                <w:rFonts w:ascii="Segoe UI Light"/>
                <w:b w:val="0"/>
                <w:sz w:val="20"/>
              </w:rPr>
              <w:t>4%</w:t>
            </w:r>
          </w:p>
          <w:p>
            <w:pPr>
              <w:pStyle w:val="TableParagraph"/>
              <w:spacing w:before="119"/>
              <w:ind w:left="205"/>
              <w:rPr>
                <w:rFonts w:ascii="Segoe UI Light"/>
                <w:b w:val="0"/>
                <w:sz w:val="20"/>
              </w:rPr>
            </w:pPr>
            <w:r>
              <w:rPr>
                <w:rFonts w:ascii="Segoe UI Light"/>
                <w:b w:val="0"/>
                <w:sz w:val="20"/>
              </w:rPr>
              <w:t>2%</w:t>
            </w:r>
          </w:p>
          <w:p>
            <w:pPr>
              <w:pStyle w:val="TableParagraph"/>
              <w:spacing w:before="118"/>
              <w:ind w:left="205"/>
              <w:rPr>
                <w:rFonts w:ascii="Segoe UI Light"/>
                <w:b w:val="0"/>
                <w:sz w:val="20"/>
              </w:rPr>
            </w:pPr>
            <w:r>
              <w:rPr>
                <w:rFonts w:ascii="Segoe UI Light"/>
                <w:b w:val="0"/>
                <w:sz w:val="20"/>
              </w:rPr>
              <w:t>0%</w:t>
            </w:r>
          </w:p>
          <w:p>
            <w:pPr>
              <w:pStyle w:val="TableParagraph"/>
              <w:tabs>
                <w:tab w:pos="2349" w:val="left" w:leader="none"/>
                <w:tab w:pos="3597" w:val="left" w:leader="none"/>
                <w:tab w:pos="4848" w:val="left" w:leader="none"/>
                <w:tab w:pos="6098" w:val="left" w:leader="none"/>
                <w:tab w:pos="7350" w:val="left" w:leader="none"/>
                <w:tab w:pos="8598" w:val="left" w:leader="none"/>
              </w:tabs>
              <w:spacing w:before="27"/>
              <w:ind w:left="1115"/>
              <w:rPr>
                <w:rFonts w:ascii="Segoe UI Light"/>
                <w:b w:val="0"/>
                <w:sz w:val="20"/>
              </w:rPr>
            </w:pPr>
            <w:r>
              <w:rPr>
                <w:rFonts w:ascii="Segoe UI Light"/>
                <w:b w:val="0"/>
                <w:sz w:val="20"/>
              </w:rPr>
              <w:t>HIP1</w:t>
              <w:tab/>
              <w:t>HIP2</w:t>
              <w:tab/>
              <w:t>HIP4</w:t>
              <w:tab/>
              <w:t>HIP5</w:t>
              <w:tab/>
              <w:t>HIP6</w:t>
              <w:tab/>
              <w:t>HIP7</w:t>
              <w:tab/>
              <w:t>HIP8</w:t>
            </w:r>
          </w:p>
          <w:p>
            <w:pPr>
              <w:pStyle w:val="TableParagraph"/>
              <w:tabs>
                <w:tab w:pos="4508" w:val="left" w:leader="none"/>
                <w:tab w:pos="5893" w:val="left" w:leader="none"/>
              </w:tabs>
              <w:spacing w:line="129" w:lineRule="exact" w:before="173"/>
              <w:ind w:left="3168"/>
              <w:rPr>
                <w:rFonts w:ascii="Segoe UI Light" w:hAnsi="Segoe UI Light"/>
                <w:b w:val="0"/>
                <w:sz w:val="20"/>
              </w:rPr>
            </w:pPr>
            <w:r>
              <w:rPr>
                <w:rFonts w:ascii="Segoe UI Light" w:hAnsi="Segoe UI Light"/>
                <w:b w:val="0"/>
                <w:sz w:val="20"/>
              </w:rPr>
              <w:t>Kommuner</w:t>
              <w:tab/>
              <w:t>Forsyninger</w:t>
              <w:tab/>
              <w:t>Rådgivere</w:t>
            </w:r>
          </w:p>
        </w:tc>
      </w:tr>
      <w:tr>
        <w:trPr>
          <w:trHeight w:val="303" w:hRule="atLeast"/>
        </w:trPr>
        <w:tc>
          <w:tcPr>
            <w:tcW w:w="9640" w:type="dxa"/>
            <w:tcBorders>
              <w:bottom w:val="single" w:sz="4" w:space="0" w:color="456966"/>
            </w:tcBorders>
          </w:tcPr>
          <w:p>
            <w:pPr>
              <w:pStyle w:val="TableParagraph"/>
              <w:rPr>
                <w:rFonts w:ascii="Times New Roman"/>
                <w:sz w:val="18"/>
              </w:rPr>
            </w:pPr>
          </w:p>
        </w:tc>
      </w:tr>
      <w:tr>
        <w:trPr>
          <w:trHeight w:val="245" w:hRule="atLeast"/>
        </w:trPr>
        <w:tc>
          <w:tcPr>
            <w:tcW w:w="9640" w:type="dxa"/>
            <w:tcBorders>
              <w:top w:val="single" w:sz="4" w:space="0" w:color="456966"/>
            </w:tcBorders>
          </w:tcPr>
          <w:p>
            <w:pPr>
              <w:pStyle w:val="TableParagraph"/>
              <w:spacing w:line="166" w:lineRule="exact" w:before="60"/>
              <w:rPr>
                <w:rFonts w:ascii="Segoe UI Light"/>
                <w:b w:val="0"/>
                <w:sz w:val="14"/>
              </w:rPr>
            </w:pPr>
            <w:r>
              <w:rPr>
                <w:rFonts w:ascii="Segoe UI Light"/>
                <w:b w:val="0"/>
                <w:color w:val="456966"/>
                <w:sz w:val="14"/>
              </w:rPr>
              <w:t>Kilde: Survey</w:t>
            </w:r>
          </w:p>
        </w:tc>
      </w:tr>
    </w:tbl>
    <w:p>
      <w:pPr>
        <w:spacing w:after="0" w:line="166" w:lineRule="exact"/>
        <w:rPr>
          <w:rFonts w:ascii="Segoe UI Light"/>
          <w:sz w:val="14"/>
        </w:rPr>
        <w:sectPr>
          <w:pgSz w:w="11910" w:h="16840"/>
          <w:pgMar w:header="0" w:footer="506" w:top="1060" w:bottom="780" w:left="900" w:right="880"/>
        </w:sectPr>
      </w:pPr>
    </w:p>
    <w:p>
      <w:pPr>
        <w:pStyle w:val="Heading1"/>
        <w:ind w:left="232" w:firstLine="0"/>
        <w:rPr>
          <w:b w:val="0"/>
        </w:rPr>
      </w:pPr>
      <w:bookmarkStart w:name="_bookmark15" w:id="27"/>
      <w:bookmarkEnd w:id="27"/>
      <w:r>
        <w:rPr/>
      </w:r>
      <w:r>
        <w:rPr>
          <w:b w:val="0"/>
        </w:rPr>
        <w:t>Bilag D: Litteraturliste</w:t>
      </w:r>
    </w:p>
    <w:p>
      <w:pPr>
        <w:spacing w:line="276" w:lineRule="auto" w:before="500"/>
        <w:ind w:left="232" w:right="3274" w:firstLine="0"/>
        <w:jc w:val="left"/>
        <w:rPr>
          <w:i/>
          <w:sz w:val="20"/>
        </w:rPr>
      </w:pPr>
      <w:r>
        <w:rPr>
          <w:sz w:val="20"/>
        </w:rPr>
        <w:t>Beredskabsstyrelsen (2012): </w:t>
      </w:r>
      <w:r>
        <w:rPr>
          <w:i/>
          <w:sz w:val="20"/>
        </w:rPr>
        <w:t>Redegørelse vedrørende skybruddet i Storkø- </w:t>
      </w:r>
      <w:r>
        <w:rPr>
          <w:i/>
          <w:sz w:val="20"/>
        </w:rPr>
        <w:t>benhavn lørdag den 2. juli 2011.</w:t>
      </w:r>
    </w:p>
    <w:p>
      <w:pPr>
        <w:pStyle w:val="BodyText"/>
        <w:spacing w:before="8"/>
        <w:rPr>
          <w:i/>
          <w:sz w:val="22"/>
        </w:rPr>
      </w:pPr>
    </w:p>
    <w:p>
      <w:pPr>
        <w:pStyle w:val="BodyText"/>
        <w:spacing w:line="276" w:lineRule="auto"/>
        <w:ind w:left="232" w:right="3174"/>
        <w:jc w:val="both"/>
      </w:pPr>
      <w:r>
        <w:rPr/>
        <w:t>Bouma, J.A, van der Woerd, H.J., et al. (2008): Assessing the value of infor- mation for water quality management in the North Sea. </w:t>
      </w:r>
      <w:r>
        <w:rPr>
          <w:i/>
        </w:rPr>
        <w:t>Journal of Environ- </w:t>
      </w:r>
      <w:r>
        <w:rPr>
          <w:i/>
        </w:rPr>
        <w:t>mental Management</w:t>
      </w:r>
      <w:r>
        <w:rPr/>
        <w:t>, Vol. 90(2), s. 1280-1288.</w:t>
      </w:r>
    </w:p>
    <w:p>
      <w:pPr>
        <w:pStyle w:val="BodyText"/>
        <w:spacing w:before="7"/>
        <w:rPr>
          <w:sz w:val="22"/>
        </w:rPr>
      </w:pPr>
    </w:p>
    <w:p>
      <w:pPr>
        <w:spacing w:line="273" w:lineRule="auto" w:before="0"/>
        <w:ind w:left="232" w:right="3119" w:firstLine="0"/>
        <w:jc w:val="left"/>
        <w:rPr>
          <w:sz w:val="20"/>
        </w:rPr>
      </w:pPr>
      <w:r>
        <w:rPr>
          <w:sz w:val="20"/>
        </w:rPr>
        <w:t>Cowi (2014</w:t>
      </w:r>
      <w:r>
        <w:rPr>
          <w:i/>
          <w:sz w:val="20"/>
        </w:rPr>
        <w:t>): Enhedsomkostninger ved oversvømmelsesskader fra skybrud. </w:t>
      </w:r>
      <w:r>
        <w:rPr>
          <w:sz w:val="20"/>
        </w:rPr>
        <w:t>Rapport udarbejdet for Københavns kommune, Frederiksberg kommune, Forsikring &amp; Pension, Hofor og Frederiksberg forsyning.</w:t>
      </w:r>
    </w:p>
    <w:p>
      <w:pPr>
        <w:pStyle w:val="BodyText"/>
        <w:spacing w:before="1"/>
        <w:rPr>
          <w:sz w:val="23"/>
        </w:rPr>
      </w:pPr>
    </w:p>
    <w:p>
      <w:pPr>
        <w:spacing w:line="273" w:lineRule="auto" w:before="0"/>
        <w:ind w:left="232" w:right="3387" w:firstLine="0"/>
        <w:jc w:val="left"/>
        <w:rPr>
          <w:sz w:val="20"/>
        </w:rPr>
      </w:pPr>
      <w:r>
        <w:rPr>
          <w:sz w:val="20"/>
        </w:rPr>
        <w:t>Cowi (2017</w:t>
      </w:r>
      <w:r>
        <w:rPr>
          <w:i/>
          <w:sz w:val="20"/>
        </w:rPr>
        <w:t>): Byernes udfordringer med havvandsstigning og stormflod</w:t>
      </w:r>
      <w:r>
        <w:rPr>
          <w:sz w:val="20"/>
        </w:rPr>
        <w:t>. Rapport udarbejdet for RealDania.</w:t>
      </w:r>
    </w:p>
    <w:p>
      <w:pPr>
        <w:pStyle w:val="BodyText"/>
        <w:spacing w:before="1"/>
        <w:rPr>
          <w:sz w:val="23"/>
        </w:rPr>
      </w:pPr>
    </w:p>
    <w:p>
      <w:pPr>
        <w:spacing w:before="0"/>
        <w:ind w:left="232" w:right="0" w:firstLine="0"/>
        <w:jc w:val="left"/>
        <w:rPr>
          <w:i/>
          <w:sz w:val="20"/>
        </w:rPr>
      </w:pPr>
      <w:r>
        <w:rPr>
          <w:sz w:val="20"/>
        </w:rPr>
        <w:t>Dragør Kommune (2014): </w:t>
      </w:r>
      <w:r>
        <w:rPr>
          <w:i/>
          <w:sz w:val="20"/>
        </w:rPr>
        <w:t>Klimatilpasningsplan.</w:t>
      </w:r>
    </w:p>
    <w:p>
      <w:pPr>
        <w:pStyle w:val="BodyText"/>
        <w:spacing w:before="10"/>
        <w:rPr>
          <w:i/>
          <w:sz w:val="25"/>
        </w:rPr>
      </w:pPr>
    </w:p>
    <w:p>
      <w:pPr>
        <w:spacing w:line="273" w:lineRule="auto" w:before="0"/>
        <w:ind w:left="232" w:right="3278" w:firstLine="0"/>
        <w:jc w:val="both"/>
        <w:rPr>
          <w:sz w:val="20"/>
        </w:rPr>
      </w:pPr>
      <w:r>
        <w:rPr>
          <w:sz w:val="20"/>
        </w:rPr>
        <w:t>Fekete, J.D., Van Wijk, J.J., Stasko, J.T., North, C. (2008): The value of in- formation visualization. </w:t>
      </w:r>
      <w:r>
        <w:rPr>
          <w:i/>
          <w:sz w:val="20"/>
        </w:rPr>
        <w:t>Lecture Notes in Computer Science</w:t>
      </w:r>
      <w:r>
        <w:rPr>
          <w:sz w:val="20"/>
        </w:rPr>
        <w:t>, Vol. 4950, pp. 1-18.</w:t>
      </w:r>
    </w:p>
    <w:p>
      <w:pPr>
        <w:pStyle w:val="BodyText"/>
        <w:rPr>
          <w:sz w:val="23"/>
        </w:rPr>
      </w:pPr>
    </w:p>
    <w:p>
      <w:pPr>
        <w:spacing w:line="273" w:lineRule="auto" w:before="0"/>
        <w:ind w:left="232" w:right="3355" w:firstLine="0"/>
        <w:jc w:val="left"/>
        <w:rPr>
          <w:sz w:val="20"/>
        </w:rPr>
      </w:pPr>
      <w:r>
        <w:rPr>
          <w:sz w:val="20"/>
        </w:rPr>
        <w:t>Københavns Kommune (2011): </w:t>
      </w:r>
      <w:r>
        <w:rPr>
          <w:i/>
          <w:sz w:val="20"/>
        </w:rPr>
        <w:t>Københavns Klimatilpasningsplan – lang </w:t>
      </w:r>
      <w:r>
        <w:rPr>
          <w:i/>
          <w:sz w:val="20"/>
        </w:rPr>
        <w:t>udgave</w:t>
      </w:r>
      <w:r>
        <w:rPr>
          <w:sz w:val="20"/>
        </w:rPr>
        <w:t>.</w:t>
      </w:r>
    </w:p>
    <w:p>
      <w:pPr>
        <w:pStyle w:val="BodyText"/>
        <w:spacing w:before="1"/>
        <w:rPr>
          <w:sz w:val="23"/>
        </w:rPr>
      </w:pPr>
    </w:p>
    <w:p>
      <w:pPr>
        <w:spacing w:line="273" w:lineRule="auto" w:before="0"/>
        <w:ind w:left="232" w:right="3258" w:firstLine="0"/>
        <w:jc w:val="left"/>
        <w:rPr>
          <w:sz w:val="20"/>
        </w:rPr>
      </w:pPr>
      <w:r>
        <w:rPr>
          <w:sz w:val="20"/>
        </w:rPr>
        <w:t>Miljøministeriets Departement (2013</w:t>
      </w:r>
      <w:r>
        <w:rPr>
          <w:i/>
          <w:sz w:val="20"/>
        </w:rPr>
        <w:t>): Miljøudvalget 2012-13 - L 98 ende- </w:t>
      </w:r>
      <w:r>
        <w:rPr>
          <w:i/>
          <w:sz w:val="20"/>
        </w:rPr>
        <w:t>ligt svar på spørgsmål 23</w:t>
      </w:r>
      <w:r>
        <w:rPr>
          <w:sz w:val="20"/>
        </w:rPr>
        <w:t>. Spørgsmål stillet af Folketingets Miljøudvalg</w:t>
      </w:r>
    </w:p>
    <w:p>
      <w:pPr>
        <w:pStyle w:val="BodyText"/>
        <w:spacing w:before="1"/>
        <w:rPr>
          <w:sz w:val="23"/>
        </w:rPr>
      </w:pPr>
    </w:p>
    <w:p>
      <w:pPr>
        <w:spacing w:line="273" w:lineRule="auto" w:before="0"/>
        <w:ind w:left="232" w:right="3320" w:firstLine="0"/>
        <w:jc w:val="left"/>
        <w:rPr>
          <w:sz w:val="20"/>
        </w:rPr>
      </w:pPr>
      <w:r>
        <w:rPr>
          <w:sz w:val="20"/>
        </w:rPr>
        <w:t>Niras (2010): </w:t>
      </w:r>
      <w:r>
        <w:rPr>
          <w:i/>
          <w:sz w:val="20"/>
        </w:rPr>
        <w:t>Samfundsøkonomisk screening af klimatilpasning. </w:t>
      </w:r>
      <w:r>
        <w:rPr>
          <w:sz w:val="20"/>
        </w:rPr>
        <w:t>Rapport udarbejdet for Energistyrelsen.</w:t>
      </w:r>
    </w:p>
    <w:p>
      <w:pPr>
        <w:pStyle w:val="BodyText"/>
        <w:rPr>
          <w:sz w:val="23"/>
        </w:rPr>
      </w:pPr>
    </w:p>
    <w:p>
      <w:pPr>
        <w:spacing w:line="273" w:lineRule="auto" w:before="0"/>
        <w:ind w:left="232" w:right="3171" w:firstLine="0"/>
        <w:jc w:val="left"/>
        <w:rPr>
          <w:sz w:val="20"/>
        </w:rPr>
      </w:pPr>
      <w:r>
        <w:rPr>
          <w:sz w:val="20"/>
        </w:rPr>
        <w:t>Niras (2011): </w:t>
      </w:r>
      <w:r>
        <w:rPr>
          <w:i/>
          <w:sz w:val="20"/>
        </w:rPr>
        <w:t>Klimatilpasning i kommunerne – Økonomiske konsekvenser i </w:t>
      </w:r>
      <w:r>
        <w:rPr>
          <w:i/>
          <w:sz w:val="20"/>
        </w:rPr>
        <w:t>Randers og Albertslund kommune. </w:t>
      </w:r>
      <w:r>
        <w:rPr>
          <w:sz w:val="20"/>
        </w:rPr>
        <w:t>Rapport udarbejdet for Videncenter for Klimatilpasning, Dansk Meteorologisk Institut, Klima</w:t>
      </w:r>
      <w:r>
        <w:rPr>
          <w:rFonts w:ascii="Times New Roman" w:hAnsi="Times New Roman"/>
          <w:sz w:val="20"/>
        </w:rPr>
        <w:t>‐ </w:t>
      </w:r>
      <w:r>
        <w:rPr>
          <w:sz w:val="20"/>
        </w:rPr>
        <w:t>og energiministeriet.</w:t>
      </w:r>
    </w:p>
    <w:p>
      <w:pPr>
        <w:pStyle w:val="BodyText"/>
        <w:spacing w:before="9"/>
        <w:rPr>
          <w:sz w:val="22"/>
        </w:rPr>
      </w:pPr>
    </w:p>
    <w:p>
      <w:pPr>
        <w:spacing w:line="276" w:lineRule="auto" w:before="0"/>
        <w:ind w:left="232" w:right="3110" w:firstLine="0"/>
        <w:jc w:val="left"/>
        <w:rPr>
          <w:sz w:val="20"/>
        </w:rPr>
      </w:pPr>
      <w:r>
        <w:rPr>
          <w:sz w:val="20"/>
        </w:rPr>
        <w:t>Niras (2013): </w:t>
      </w:r>
      <w:r>
        <w:rPr>
          <w:i/>
          <w:sz w:val="20"/>
        </w:rPr>
        <w:t>Notat om fastlæggelse af serviceniveau for ekstremregn (sky- </w:t>
      </w:r>
      <w:r>
        <w:rPr>
          <w:i/>
          <w:sz w:val="20"/>
        </w:rPr>
        <w:t>brud) i Ringsted Kommune</w:t>
      </w:r>
      <w:r>
        <w:rPr>
          <w:sz w:val="20"/>
        </w:rPr>
        <w:t>. Rapport udarbejdet for Ringsted kommune.</w:t>
      </w:r>
    </w:p>
    <w:p>
      <w:pPr>
        <w:pStyle w:val="BodyText"/>
        <w:spacing w:before="7"/>
        <w:rPr>
          <w:sz w:val="22"/>
        </w:rPr>
      </w:pPr>
    </w:p>
    <w:p>
      <w:pPr>
        <w:spacing w:line="276" w:lineRule="auto" w:before="0"/>
        <w:ind w:left="232" w:right="3255" w:firstLine="0"/>
        <w:jc w:val="left"/>
        <w:rPr>
          <w:i/>
          <w:sz w:val="20"/>
        </w:rPr>
      </w:pPr>
      <w:r>
        <w:rPr>
          <w:sz w:val="20"/>
        </w:rPr>
        <w:t>Odense Kommune (2014): </w:t>
      </w:r>
      <w:r>
        <w:rPr>
          <w:i/>
          <w:sz w:val="20"/>
        </w:rPr>
        <w:t>Kommuneplan 2013-2025 – Tillæg nr. 1 Klima- </w:t>
      </w:r>
      <w:r>
        <w:rPr>
          <w:i/>
          <w:sz w:val="20"/>
        </w:rPr>
        <w:t>tilpasning.</w:t>
      </w:r>
    </w:p>
    <w:p>
      <w:pPr>
        <w:pStyle w:val="BodyText"/>
        <w:spacing w:before="7"/>
        <w:rPr>
          <w:i/>
          <w:sz w:val="22"/>
        </w:rPr>
      </w:pPr>
    </w:p>
    <w:p>
      <w:pPr>
        <w:spacing w:line="276" w:lineRule="auto" w:before="1"/>
        <w:ind w:left="232" w:right="3292" w:firstLine="0"/>
        <w:jc w:val="left"/>
        <w:rPr>
          <w:sz w:val="20"/>
        </w:rPr>
      </w:pPr>
      <w:r>
        <w:rPr>
          <w:sz w:val="20"/>
        </w:rPr>
        <w:t>Orbicon (2018): </w:t>
      </w:r>
      <w:r>
        <w:rPr>
          <w:i/>
          <w:sz w:val="20"/>
        </w:rPr>
        <w:t>Kapacitetsplan 2018 for Harrestrup Å-systemet</w:t>
      </w:r>
      <w:r>
        <w:rPr>
          <w:sz w:val="20"/>
        </w:rPr>
        <w:t>. Rapport udarbejdet for ti kommuner i hovedstadsområdet og deres forsyninger.</w:t>
      </w:r>
    </w:p>
    <w:p>
      <w:pPr>
        <w:pStyle w:val="BodyText"/>
        <w:spacing w:before="7"/>
        <w:rPr>
          <w:sz w:val="22"/>
        </w:rPr>
      </w:pPr>
    </w:p>
    <w:p>
      <w:pPr>
        <w:spacing w:line="276" w:lineRule="auto" w:before="1"/>
        <w:ind w:left="232" w:right="3166" w:firstLine="0"/>
        <w:jc w:val="left"/>
        <w:rPr>
          <w:sz w:val="20"/>
        </w:rPr>
      </w:pPr>
      <w:r>
        <w:rPr>
          <w:sz w:val="20"/>
        </w:rPr>
        <w:t>Rambøll (2012</w:t>
      </w:r>
      <w:r>
        <w:rPr>
          <w:i/>
          <w:sz w:val="20"/>
        </w:rPr>
        <w:t>): Klimatilpasningsplan 2012</w:t>
      </w:r>
      <w:r>
        <w:rPr>
          <w:sz w:val="20"/>
        </w:rPr>
        <w:t>. Rapport udarbejdet for Frede- riksberg kommune.</w:t>
      </w:r>
    </w:p>
    <w:p>
      <w:pPr>
        <w:pStyle w:val="BodyText"/>
        <w:spacing w:before="7"/>
        <w:rPr>
          <w:sz w:val="22"/>
        </w:rPr>
      </w:pPr>
    </w:p>
    <w:p>
      <w:pPr>
        <w:spacing w:line="276" w:lineRule="auto" w:before="0"/>
        <w:ind w:left="232" w:right="3188" w:firstLine="0"/>
        <w:jc w:val="both"/>
        <w:rPr>
          <w:sz w:val="20"/>
        </w:rPr>
      </w:pPr>
      <w:r>
        <w:rPr>
          <w:sz w:val="20"/>
        </w:rPr>
        <w:t>SEGES (2018). </w:t>
      </w:r>
      <w:r>
        <w:rPr>
          <w:i/>
          <w:sz w:val="20"/>
        </w:rPr>
        <w:t>Hvilke faktorer er til stede, når der skabes vand på marker, </w:t>
      </w:r>
      <w:r>
        <w:rPr>
          <w:i/>
          <w:sz w:val="20"/>
        </w:rPr>
        <w:t>og hvilken påvirkning har det på landbrugsproduktionen? </w:t>
      </w:r>
      <w:r>
        <w:rPr>
          <w:sz w:val="20"/>
        </w:rPr>
        <w:t>Præsentation v/ Stinna Susgaard Filsø og Rikke Krogshave Laursen, SEGES.</w:t>
      </w:r>
    </w:p>
    <w:p>
      <w:pPr>
        <w:spacing w:after="0" w:line="276" w:lineRule="auto"/>
        <w:jc w:val="both"/>
        <w:rPr>
          <w:sz w:val="20"/>
        </w:rPr>
        <w:sectPr>
          <w:pgSz w:w="11910" w:h="16840"/>
          <w:pgMar w:header="0" w:footer="506" w:top="920" w:bottom="780" w:left="900" w:right="880"/>
        </w:sectPr>
      </w:pPr>
    </w:p>
    <w:p>
      <w:pPr>
        <w:spacing w:line="276" w:lineRule="auto" w:before="87"/>
        <w:ind w:left="232" w:right="3083" w:firstLine="0"/>
        <w:jc w:val="left"/>
        <w:rPr>
          <w:sz w:val="20"/>
        </w:rPr>
      </w:pPr>
      <w:r>
        <w:rPr>
          <w:sz w:val="20"/>
        </w:rPr>
        <w:t>Smith Innovation (2012): </w:t>
      </w:r>
      <w:r>
        <w:rPr>
          <w:i/>
          <w:sz w:val="20"/>
        </w:rPr>
        <w:t>Markedets vej - Analyse af markedspotentialet for </w:t>
      </w:r>
      <w:r>
        <w:rPr>
          <w:i/>
          <w:sz w:val="20"/>
        </w:rPr>
        <w:t>klimatilpasning. </w:t>
      </w:r>
      <w:r>
        <w:rPr>
          <w:sz w:val="20"/>
        </w:rPr>
        <w:t>Rapport udarbejdet for RealDania.</w:t>
      </w:r>
    </w:p>
    <w:p>
      <w:pPr>
        <w:pStyle w:val="BodyText"/>
        <w:spacing w:before="7"/>
        <w:rPr>
          <w:sz w:val="22"/>
        </w:rPr>
      </w:pPr>
    </w:p>
    <w:p>
      <w:pPr>
        <w:spacing w:line="276" w:lineRule="auto" w:before="0"/>
        <w:ind w:left="232" w:right="3355" w:firstLine="0"/>
        <w:jc w:val="left"/>
        <w:rPr>
          <w:sz w:val="20"/>
        </w:rPr>
      </w:pPr>
      <w:r>
        <w:rPr>
          <w:sz w:val="20"/>
        </w:rPr>
        <w:t>Solrød Kommune (2016): </w:t>
      </w:r>
      <w:r>
        <w:rPr>
          <w:i/>
          <w:sz w:val="20"/>
        </w:rPr>
        <w:t>Kommuneplan 2017 – Tema om Klima &amp; bære- </w:t>
      </w:r>
      <w:r>
        <w:rPr>
          <w:i/>
          <w:sz w:val="20"/>
        </w:rPr>
        <w:t>dygtighed</w:t>
      </w:r>
      <w:r>
        <w:rPr>
          <w:sz w:val="20"/>
        </w:rPr>
        <w:t>.</w:t>
      </w:r>
    </w:p>
    <w:p>
      <w:pPr>
        <w:pStyle w:val="BodyText"/>
        <w:spacing w:before="8"/>
        <w:rPr>
          <w:sz w:val="22"/>
        </w:rPr>
      </w:pPr>
    </w:p>
    <w:p>
      <w:pPr>
        <w:spacing w:before="0"/>
        <w:ind w:left="232" w:right="0" w:firstLine="0"/>
        <w:jc w:val="left"/>
        <w:rPr>
          <w:i/>
          <w:sz w:val="20"/>
        </w:rPr>
      </w:pPr>
      <w:r>
        <w:rPr>
          <w:sz w:val="20"/>
        </w:rPr>
        <w:t>Stevns Kommune (2013): </w:t>
      </w:r>
      <w:r>
        <w:rPr>
          <w:i/>
          <w:sz w:val="20"/>
        </w:rPr>
        <w:t>Klimatilpasningsplan 2014.</w:t>
      </w:r>
    </w:p>
    <w:p>
      <w:pPr>
        <w:pStyle w:val="BodyText"/>
        <w:spacing w:before="9"/>
        <w:rPr>
          <w:i/>
          <w:sz w:val="25"/>
        </w:rPr>
      </w:pPr>
    </w:p>
    <w:p>
      <w:pPr>
        <w:spacing w:line="273" w:lineRule="auto" w:before="0"/>
        <w:ind w:left="232" w:right="3642" w:firstLine="0"/>
        <w:jc w:val="left"/>
        <w:rPr>
          <w:i/>
          <w:sz w:val="20"/>
        </w:rPr>
      </w:pPr>
      <w:r>
        <w:rPr>
          <w:sz w:val="20"/>
        </w:rPr>
        <w:t>Vejle kommune (2015): </w:t>
      </w:r>
      <w:r>
        <w:rPr>
          <w:i/>
          <w:sz w:val="20"/>
        </w:rPr>
        <w:t>Risikostyringsplan for oversvømmelse – Vejle </w:t>
      </w:r>
      <w:r>
        <w:rPr>
          <w:i/>
          <w:sz w:val="20"/>
        </w:rPr>
        <w:t>Midtby.</w:t>
      </w:r>
    </w:p>
    <w:p>
      <w:pPr>
        <w:spacing w:after="0" w:line="273" w:lineRule="auto"/>
        <w:jc w:val="left"/>
        <w:rPr>
          <w:sz w:val="20"/>
        </w:rPr>
        <w:sectPr>
          <w:pgSz w:w="11910" w:h="16840"/>
          <w:pgMar w:header="0" w:footer="506" w:top="1060" w:bottom="780" w:left="900" w:right="880"/>
        </w:sectPr>
      </w:pPr>
    </w:p>
    <w:p>
      <w:pPr>
        <w:pStyle w:val="Heading1"/>
        <w:ind w:left="232" w:firstLine="0"/>
        <w:rPr>
          <w:b w:val="0"/>
        </w:rPr>
      </w:pPr>
      <w:bookmarkStart w:name="_bookmark16" w:id="28"/>
      <w:bookmarkEnd w:id="28"/>
      <w:r>
        <w:rPr/>
      </w:r>
      <w:r>
        <w:rPr>
          <w:b w:val="0"/>
        </w:rPr>
        <w:t>Bilag E: Survey</w:t>
      </w:r>
    </w:p>
    <w:p>
      <w:pPr>
        <w:pStyle w:val="Heading2"/>
        <w:tabs>
          <w:tab w:pos="7066" w:val="left" w:leader="none"/>
        </w:tabs>
        <w:spacing w:before="468"/>
        <w:ind w:left="232" w:firstLine="0"/>
        <w:rPr>
          <w:b w:val="0"/>
        </w:rPr>
      </w:pPr>
      <w:r>
        <w:rPr>
          <w:b w:val="0"/>
          <w:color w:val="456966"/>
          <w:u w:val="single" w:color="008DA8"/>
        </w:rPr>
        <w:t>Første mail til</w:t>
      </w:r>
      <w:r>
        <w:rPr>
          <w:b w:val="0"/>
          <w:color w:val="456966"/>
          <w:spacing w:val="-10"/>
          <w:u w:val="single" w:color="008DA8"/>
        </w:rPr>
        <w:t> </w:t>
      </w:r>
      <w:r>
        <w:rPr>
          <w:b w:val="0"/>
          <w:color w:val="456966"/>
          <w:u w:val="single" w:color="008DA8"/>
        </w:rPr>
        <w:t>respondenter</w:t>
        <w:tab/>
      </w:r>
    </w:p>
    <w:p>
      <w:pPr>
        <w:pStyle w:val="BodyText"/>
        <w:spacing w:before="7"/>
        <w:rPr>
          <w:rFonts w:ascii="Segoe UI Light"/>
          <w:b w:val="0"/>
          <w:sz w:val="19"/>
        </w:rPr>
      </w:pPr>
    </w:p>
    <w:p>
      <w:pPr>
        <w:spacing w:line="273" w:lineRule="auto" w:before="100"/>
        <w:ind w:left="232" w:right="3290" w:firstLine="0"/>
        <w:jc w:val="left"/>
        <w:rPr>
          <w:i/>
          <w:sz w:val="20"/>
        </w:rPr>
      </w:pPr>
      <w:r>
        <w:rPr>
          <w:i/>
          <w:sz w:val="20"/>
        </w:rPr>
        <w:t>[Følgende mail er sendt til respondenter i kommuner og regioner – andre </w:t>
      </w:r>
      <w:r>
        <w:rPr>
          <w:i/>
          <w:sz w:val="20"/>
        </w:rPr>
        <w:t>respondenter har modtaget en lignende mail mindre forskelle]</w:t>
      </w:r>
    </w:p>
    <w:p>
      <w:pPr>
        <w:pStyle w:val="BodyText"/>
        <w:rPr>
          <w:i/>
          <w:sz w:val="23"/>
        </w:rPr>
      </w:pPr>
    </w:p>
    <w:p>
      <w:pPr>
        <w:pStyle w:val="BodyText"/>
        <w:ind w:left="232"/>
      </w:pPr>
      <w:r>
        <w:rPr/>
        <w:t>Kære [kontaktperson]</w:t>
      </w:r>
    </w:p>
    <w:p>
      <w:pPr>
        <w:pStyle w:val="BodyText"/>
        <w:spacing w:before="7"/>
        <w:rPr>
          <w:sz w:val="25"/>
        </w:rPr>
      </w:pPr>
    </w:p>
    <w:p>
      <w:pPr>
        <w:pStyle w:val="BodyText"/>
        <w:spacing w:line="276" w:lineRule="auto" w:before="1"/>
        <w:ind w:left="232" w:right="3081"/>
      </w:pPr>
      <w:r>
        <w:rPr/>
        <w:t>Højbjerre Brauer Schultz undersøger på vegne af Styrelsen for Dataforsyning og Effektivisering værdien af et nyt Hydrologisk Informations- og Prognose- system (HIP). HIP vil have fokus på at forbedre data om sammenhænge i vandets kredsløb. Undersøgelsen udgør en del af grundlaget for det videre arbejde med etableringen af HIP, og dit svar vil derfor medvirke til at gøre flere og bedre hydrologiske data tilgængelige.</w:t>
      </w:r>
    </w:p>
    <w:p>
      <w:pPr>
        <w:pStyle w:val="BodyText"/>
        <w:spacing w:before="4"/>
        <w:rPr>
          <w:sz w:val="22"/>
        </w:rPr>
      </w:pPr>
    </w:p>
    <w:p>
      <w:pPr>
        <w:pStyle w:val="BodyText"/>
        <w:spacing w:line="273" w:lineRule="auto"/>
        <w:ind w:left="232" w:right="3306"/>
      </w:pPr>
      <w:r>
        <w:rPr/>
        <w:t>For yderligere information om HIP se: </w:t>
      </w:r>
      <w:hyperlink r:id="rId19">
        <w:r>
          <w:rPr>
            <w:color w:val="456966"/>
            <w:u w:val="single" w:color="456966"/>
          </w:rPr>
          <w:t>https://sdfe.dk/data-skaber-va-</w:t>
        </w:r>
      </w:hyperlink>
      <w:r>
        <w:rPr>
          <w:color w:val="456966"/>
        </w:rPr>
        <w:t> </w:t>
      </w:r>
      <w:hyperlink r:id="rId19">
        <w:r>
          <w:rPr>
            <w:color w:val="456966"/>
            <w:w w:val="95"/>
            <w:u w:val="single" w:color="456966"/>
          </w:rPr>
          <w:t>erdi/nyheder/nyhedsarkiv/2018/okt/ny-viden-paa-vej-om-hoejtstaaende-</w:t>
        </w:r>
      </w:hyperlink>
      <w:r>
        <w:rPr>
          <w:color w:val="456966"/>
          <w:w w:val="95"/>
        </w:rPr>
        <w:t> </w:t>
      </w:r>
      <w:hyperlink r:id="rId19">
        <w:r>
          <w:rPr>
            <w:color w:val="456966"/>
            <w:u w:val="single" w:color="456966"/>
          </w:rPr>
          <w:t>grundvand-og-risiko-for-oversvoemmelser/</w:t>
        </w:r>
      </w:hyperlink>
    </w:p>
    <w:p>
      <w:pPr>
        <w:pStyle w:val="BodyText"/>
        <w:spacing w:before="3"/>
        <w:rPr>
          <w:sz w:val="14"/>
        </w:rPr>
      </w:pPr>
    </w:p>
    <w:p>
      <w:pPr>
        <w:pStyle w:val="BodyText"/>
        <w:spacing w:line="273" w:lineRule="auto" w:before="100"/>
        <w:ind w:left="232" w:right="3092"/>
      </w:pPr>
      <w:r>
        <w:rPr/>
        <w:t>Vores indledende undersøgelse af værdien af bedre hydrologiske data har pe- get på en række områder, hvor data kan bidrage til bedre beslutningstagen. Vi henvender os til dig, da vi vurderer, at du sidder i en organisation som an- vender hydrologiske data som beslutningsgrundlag.</w:t>
      </w:r>
    </w:p>
    <w:p>
      <w:pPr>
        <w:pStyle w:val="BodyText"/>
        <w:spacing w:before="3"/>
        <w:rPr>
          <w:sz w:val="23"/>
        </w:rPr>
      </w:pPr>
    </w:p>
    <w:p>
      <w:pPr>
        <w:pStyle w:val="BodyText"/>
        <w:spacing w:line="273" w:lineRule="auto"/>
        <w:ind w:left="232" w:right="3190"/>
      </w:pPr>
      <w:r>
        <w:rPr/>
        <w:t>Vi vil gerne have besvarelser fra personer, der arbejder med den langsigtede klimatilpasning, investering og placering af infrastruktur og ejendomme, vandløbsforvaltning og beredskab i forbindelse med oversvømmelser. Vi vil derfor sætte stor pris på, hvis du vil videresende spørgeskemaet til dine kol- legaer, som arbejder med disse områder og som kunne have viden omkring den værdi bedre hydrologiske data kan skabe. Send det også meget gerne til kollegaer i andre forvaltninger eller afdelinger. Det tager typisk omkring 10- 15 min at besvare spørgeskemaet, tiden vil afhænge af de valgte svar.</w:t>
      </w:r>
    </w:p>
    <w:p>
      <w:pPr>
        <w:pStyle w:val="BodyText"/>
        <w:spacing w:before="6"/>
        <w:rPr>
          <w:sz w:val="23"/>
        </w:rPr>
      </w:pPr>
    </w:p>
    <w:p>
      <w:pPr>
        <w:pStyle w:val="BodyText"/>
        <w:spacing w:line="273" w:lineRule="auto" w:before="1"/>
        <w:ind w:left="232" w:right="3110"/>
      </w:pPr>
      <w:r>
        <w:rPr/>
        <w:t>Du eller dine kollegaer deltager i undersøgelsen ved at klikke på følgende link: [link]</w:t>
      </w:r>
    </w:p>
    <w:p>
      <w:pPr>
        <w:pStyle w:val="BodyText"/>
        <w:rPr>
          <w:sz w:val="23"/>
        </w:rPr>
      </w:pPr>
    </w:p>
    <w:p>
      <w:pPr>
        <w:pStyle w:val="BodyText"/>
        <w:spacing w:line="273" w:lineRule="auto"/>
        <w:ind w:left="232" w:right="3430"/>
      </w:pPr>
      <w:r>
        <w:rPr/>
        <w:t>Jeres svar er meget vigtige for undersøgelsen, og vi vil derfor kontakte jer igen, hvis vi ikke har hørt fra jer inden for en uge.</w:t>
      </w:r>
    </w:p>
    <w:p>
      <w:pPr>
        <w:pStyle w:val="BodyText"/>
        <w:rPr>
          <w:sz w:val="23"/>
        </w:rPr>
      </w:pPr>
    </w:p>
    <w:p>
      <w:pPr>
        <w:pStyle w:val="BodyText"/>
        <w:spacing w:line="273" w:lineRule="auto" w:before="1"/>
        <w:ind w:left="232" w:right="7310"/>
      </w:pPr>
      <w:r>
        <w:rPr/>
        <w:t>På forhånd tak for dit bidrag, Højbjerre Brauer Schultz</w:t>
      </w:r>
    </w:p>
    <w:p>
      <w:pPr>
        <w:pStyle w:val="BodyText"/>
        <w:spacing w:before="11"/>
        <w:rPr>
          <w:sz w:val="29"/>
        </w:rPr>
      </w:pPr>
    </w:p>
    <w:p>
      <w:pPr>
        <w:pStyle w:val="Heading2"/>
        <w:tabs>
          <w:tab w:pos="7066" w:val="left" w:leader="none"/>
        </w:tabs>
        <w:ind w:left="232" w:firstLine="0"/>
        <w:rPr>
          <w:b w:val="0"/>
        </w:rPr>
      </w:pPr>
      <w:r>
        <w:rPr>
          <w:b w:val="0"/>
          <w:color w:val="456966"/>
          <w:u w:val="single" w:color="008DA8"/>
        </w:rPr>
        <w:t>Introduktionstekst</w:t>
        <w:tab/>
      </w:r>
    </w:p>
    <w:p>
      <w:pPr>
        <w:pStyle w:val="BodyText"/>
        <w:spacing w:before="7"/>
        <w:rPr>
          <w:rFonts w:ascii="Segoe UI Light"/>
          <w:b w:val="0"/>
          <w:sz w:val="19"/>
        </w:rPr>
      </w:pPr>
    </w:p>
    <w:p>
      <w:pPr>
        <w:pStyle w:val="BodyText"/>
        <w:spacing w:line="273" w:lineRule="auto" w:before="99"/>
        <w:ind w:left="232" w:right="3080"/>
      </w:pPr>
      <w:r>
        <w:rPr/>
        <w:t>Tak fordi du har valgt at deltage i undersøgelsen af værdien af bedre hydrolo- giske data.</w:t>
      </w:r>
    </w:p>
    <w:p>
      <w:pPr>
        <w:spacing w:after="0" w:line="273" w:lineRule="auto"/>
        <w:sectPr>
          <w:pgSz w:w="11910" w:h="16840"/>
          <w:pgMar w:header="0" w:footer="506" w:top="920" w:bottom="780" w:left="900" w:right="880"/>
        </w:sectPr>
      </w:pPr>
    </w:p>
    <w:p>
      <w:pPr>
        <w:pStyle w:val="BodyText"/>
        <w:spacing w:line="276" w:lineRule="auto" w:before="87"/>
        <w:ind w:left="232" w:right="3077"/>
      </w:pPr>
      <w:r>
        <w:rPr/>
        <w:t>Spørgsmålene, du vil blive stillet, kan være komplekse. Dine svar er dog vig- tige for os, og du er velkommen til at kontakte os, hvis du har spørgsmål eller kommentarer til spørgeskemaet.</w:t>
      </w:r>
    </w:p>
    <w:p>
      <w:pPr>
        <w:pStyle w:val="BodyText"/>
        <w:spacing w:before="8"/>
        <w:rPr>
          <w:sz w:val="22"/>
        </w:rPr>
      </w:pPr>
    </w:p>
    <w:p>
      <w:pPr>
        <w:pStyle w:val="BodyText"/>
        <w:spacing w:line="273" w:lineRule="auto"/>
        <w:ind w:left="232" w:right="3168"/>
      </w:pPr>
      <w:r>
        <w:rPr/>
        <w:t>Du kan kontakte os på telefon +45 xxxxxxxx mellem kl. 9:00 og 15:30 (hver- dage). Du er også velkommen til at skrive en e-mail til xxx@hbsecono- mics.dk</w:t>
      </w:r>
    </w:p>
    <w:p>
      <w:pPr>
        <w:pStyle w:val="BodyText"/>
        <w:spacing w:line="520" w:lineRule="exact" w:before="29"/>
        <w:ind w:left="232" w:right="3019"/>
      </w:pPr>
      <w:r>
        <w:rPr/>
        <w:t>Du går direkte til spørgsmålene ved at klikke på pilen i nederste højre hjørne. Med venlig hilsen,</w:t>
      </w:r>
    </w:p>
    <w:p>
      <w:pPr>
        <w:pStyle w:val="BodyText"/>
        <w:spacing w:line="200" w:lineRule="exact"/>
        <w:ind w:left="232"/>
      </w:pPr>
      <w:r>
        <w:rPr/>
        <w:t>Højbjerre Brauer Schultz</w:t>
      </w:r>
    </w:p>
    <w:p>
      <w:pPr>
        <w:pStyle w:val="BodyText"/>
        <w:spacing w:before="5"/>
        <w:rPr>
          <w:sz w:val="27"/>
        </w:rPr>
      </w:pPr>
    </w:p>
    <w:p>
      <w:pPr>
        <w:pStyle w:val="Heading2"/>
        <w:ind w:left="232" w:firstLine="0"/>
        <w:rPr>
          <w:b w:val="0"/>
        </w:rPr>
      </w:pPr>
      <w:r>
        <w:rPr>
          <w:b w:val="0"/>
          <w:color w:val="456966"/>
        </w:rPr>
        <w:t>Baggrund</w:t>
      </w:r>
    </w:p>
    <w:p>
      <w:pPr>
        <w:pStyle w:val="BodyText"/>
        <w:spacing w:line="276" w:lineRule="auto" w:before="88"/>
        <w:ind w:left="232" w:right="3339"/>
      </w:pPr>
      <w:r>
        <w:rPr/>
        <w:t>I det følgende stilles en række spørgsmål om baggrunden for din viden om hydrologiske data, herunder både rådata/målinger og modelberegninger.</w:t>
      </w:r>
    </w:p>
    <w:p>
      <w:pPr>
        <w:pStyle w:val="BodyText"/>
        <w:spacing w:before="4"/>
        <w:rPr>
          <w:sz w:val="19"/>
        </w:rPr>
      </w:pPr>
      <w:r>
        <w:rPr/>
        <w:pict>
          <v:shape style="position:absolute;margin-left:51pt;margin-top:13.216084pt;width:351.55pt;height:91.8pt;mso-position-horizontal-relative:page;mso-position-vertical-relative:paragraph;z-index:7736;mso-wrap-distance-left:0;mso-wrap-distance-right:0" type="#_x0000_t202" filled="false" stroked="true" strokeweight=".47998pt" strokecolor="#000000">
            <v:textbox inset="0,0,0,0">
              <w:txbxContent>
                <w:p>
                  <w:pPr>
                    <w:pStyle w:val="BodyText"/>
                    <w:spacing w:before="20"/>
                    <w:ind w:left="108"/>
                  </w:pPr>
                  <w:r>
                    <w:rPr/>
                    <w:t>Faktaboks: Hydrologiske data</w:t>
                  </w:r>
                </w:p>
                <w:p>
                  <w:pPr>
                    <w:spacing w:line="273" w:lineRule="auto" w:before="32"/>
                    <w:ind w:left="108" w:right="0" w:firstLine="0"/>
                    <w:jc w:val="left"/>
                    <w:rPr>
                      <w:i/>
                      <w:sz w:val="20"/>
                    </w:rPr>
                  </w:pPr>
                  <w:r>
                    <w:rPr>
                      <w:i/>
                      <w:sz w:val="20"/>
                    </w:rPr>
                    <w:t>Hydrologiske data defineres her, som alle data relateret til vand. Det inklu- </w:t>
                  </w:r>
                  <w:r>
                    <w:rPr>
                      <w:i/>
                      <w:sz w:val="20"/>
                    </w:rPr>
                    <w:t>derer fx data om vandløbsafstrømning, dybde til grundvand, jordvands- indhold og vand på terræn. I denne undersøgelse er vi interesseret i hydro- logiske data bredt set, det vil sige både rådata/målinger og modelberegnin- ger. Hydrologiske data kan anvendes til at skabe bedre viden om vandets kredsløb og risiko for oversvømmelser i forskellige områder.</w:t>
                  </w:r>
                </w:p>
              </w:txbxContent>
            </v:textbox>
            <v:stroke dashstyle="solid"/>
            <w10:wrap type="topAndBottom"/>
          </v:shape>
        </w:pict>
      </w:r>
    </w:p>
    <w:p>
      <w:pPr>
        <w:pStyle w:val="BodyText"/>
        <w:spacing w:before="2"/>
        <w:rPr>
          <w:sz w:val="18"/>
        </w:rPr>
      </w:pPr>
    </w:p>
    <w:p>
      <w:pPr>
        <w:pStyle w:val="ListParagraph"/>
        <w:numPr>
          <w:ilvl w:val="0"/>
          <w:numId w:val="40"/>
        </w:numPr>
        <w:tabs>
          <w:tab w:pos="594" w:val="left" w:leader="none"/>
        </w:tabs>
        <w:spacing w:line="273" w:lineRule="auto" w:before="99" w:after="0"/>
        <w:ind w:left="593" w:right="3107" w:hanging="361"/>
        <w:jc w:val="left"/>
        <w:rPr>
          <w:sz w:val="20"/>
        </w:rPr>
      </w:pPr>
      <w:r>
        <w:rPr>
          <w:sz w:val="20"/>
        </w:rPr>
        <w:t>Anvender din arbejdsplads hydrologiske data eller ville I anvende det, hvis data bliver bedre eller data bliver mere tilgængelige? (Bedre data kan fx bestå af et større datagrundlag med flere målinger eller mere præ- cise data for mindre grid. Bedre tilgængelighed kan fx bestå af nemmere online adgang til data, bedre visualisering af data eller data der</w:t>
      </w:r>
      <w:r>
        <w:rPr>
          <w:spacing w:val="-35"/>
          <w:sz w:val="20"/>
        </w:rPr>
        <w:t> </w:t>
      </w:r>
      <w:r>
        <w:rPr>
          <w:sz w:val="20"/>
        </w:rPr>
        <w:t>nemmere kan kobles med jeres egne</w:t>
      </w:r>
      <w:r>
        <w:rPr>
          <w:spacing w:val="3"/>
          <w:sz w:val="20"/>
        </w:rPr>
        <w:t> </w:t>
      </w:r>
      <w:r>
        <w:rPr>
          <w:sz w:val="20"/>
        </w:rPr>
        <w:t>data.)</w:t>
      </w:r>
    </w:p>
    <w:p>
      <w:pPr>
        <w:pStyle w:val="ListParagraph"/>
        <w:numPr>
          <w:ilvl w:val="1"/>
          <w:numId w:val="40"/>
        </w:numPr>
        <w:tabs>
          <w:tab w:pos="954" w:val="left" w:leader="none"/>
        </w:tabs>
        <w:spacing w:line="273" w:lineRule="auto" w:before="6" w:after="0"/>
        <w:ind w:left="953" w:right="3292" w:hanging="360"/>
        <w:jc w:val="left"/>
        <w:rPr>
          <w:sz w:val="20"/>
        </w:rPr>
      </w:pPr>
      <w:r>
        <w:rPr>
          <w:sz w:val="20"/>
        </w:rPr>
        <w:t>Ja, vi anvender hydrologiske data, eller ville anvende det, hvis</w:t>
      </w:r>
      <w:r>
        <w:rPr>
          <w:spacing w:val="-30"/>
          <w:sz w:val="20"/>
        </w:rPr>
        <w:t> </w:t>
      </w:r>
      <w:r>
        <w:rPr>
          <w:sz w:val="20"/>
        </w:rPr>
        <w:t>data bliver bedre eller mere</w:t>
      </w:r>
      <w:r>
        <w:rPr>
          <w:spacing w:val="-4"/>
          <w:sz w:val="20"/>
        </w:rPr>
        <w:t> </w:t>
      </w:r>
      <w:r>
        <w:rPr>
          <w:sz w:val="20"/>
        </w:rPr>
        <w:t>tilgængelige.</w:t>
      </w:r>
    </w:p>
    <w:p>
      <w:pPr>
        <w:pStyle w:val="ListParagraph"/>
        <w:numPr>
          <w:ilvl w:val="1"/>
          <w:numId w:val="40"/>
        </w:numPr>
        <w:tabs>
          <w:tab w:pos="954" w:val="left" w:leader="none"/>
        </w:tabs>
        <w:spacing w:line="276" w:lineRule="auto" w:before="0" w:after="0"/>
        <w:ind w:left="953" w:right="3512" w:hanging="360"/>
        <w:jc w:val="left"/>
        <w:rPr>
          <w:sz w:val="20"/>
        </w:rPr>
      </w:pPr>
      <w:r>
        <w:rPr>
          <w:sz w:val="20"/>
        </w:rPr>
        <w:t>Nej, vi anvender ikke hydrologiske data på mit arbejde, og</w:t>
      </w:r>
      <w:r>
        <w:rPr>
          <w:spacing w:val="-32"/>
          <w:sz w:val="20"/>
        </w:rPr>
        <w:t> </w:t>
      </w:r>
      <w:r>
        <w:rPr>
          <w:sz w:val="20"/>
        </w:rPr>
        <w:t>bedre data eller øget tilgængelighed vil ikke ændre på</w:t>
      </w:r>
      <w:r>
        <w:rPr>
          <w:spacing w:val="-12"/>
          <w:sz w:val="20"/>
        </w:rPr>
        <w:t> </w:t>
      </w:r>
      <w:r>
        <w:rPr>
          <w:sz w:val="20"/>
        </w:rPr>
        <w:t>dette.</w:t>
      </w:r>
    </w:p>
    <w:p>
      <w:pPr>
        <w:pStyle w:val="BodyText"/>
        <w:spacing w:before="7"/>
        <w:rPr>
          <w:sz w:val="22"/>
        </w:rPr>
      </w:pPr>
    </w:p>
    <w:p>
      <w:pPr>
        <w:pStyle w:val="ListParagraph"/>
        <w:numPr>
          <w:ilvl w:val="0"/>
          <w:numId w:val="40"/>
        </w:numPr>
        <w:tabs>
          <w:tab w:pos="594" w:val="left" w:leader="none"/>
        </w:tabs>
        <w:spacing w:line="240" w:lineRule="auto" w:before="1" w:after="0"/>
        <w:ind w:left="593" w:right="0" w:hanging="361"/>
        <w:jc w:val="left"/>
        <w:rPr>
          <w:sz w:val="20"/>
        </w:rPr>
      </w:pPr>
      <w:r>
        <w:rPr>
          <w:sz w:val="20"/>
        </w:rPr>
        <w:t>Angiv dine</w:t>
      </w:r>
      <w:r>
        <w:rPr>
          <w:spacing w:val="-1"/>
          <w:sz w:val="20"/>
        </w:rPr>
        <w:t> </w:t>
      </w:r>
      <w:r>
        <w:rPr>
          <w:sz w:val="20"/>
        </w:rPr>
        <w:t>kontaktinformationer.</w:t>
      </w:r>
    </w:p>
    <w:p>
      <w:pPr>
        <w:pStyle w:val="ListParagraph"/>
        <w:numPr>
          <w:ilvl w:val="1"/>
          <w:numId w:val="40"/>
        </w:numPr>
        <w:tabs>
          <w:tab w:pos="954" w:val="left" w:leader="none"/>
          <w:tab w:pos="3889" w:val="left" w:leader="none"/>
        </w:tabs>
        <w:spacing w:line="240" w:lineRule="auto" w:before="34" w:after="0"/>
        <w:ind w:left="953" w:right="0" w:hanging="360"/>
        <w:jc w:val="left"/>
        <w:rPr>
          <w:sz w:val="20"/>
        </w:rPr>
      </w:pPr>
      <w:r>
        <w:rPr>
          <w:sz w:val="20"/>
        </w:rPr>
        <w:t>E-mail:</w:t>
      </w:r>
      <w:r>
        <w:rPr>
          <w:spacing w:val="2"/>
          <w:sz w:val="20"/>
        </w:rPr>
        <w:t> </w:t>
      </w:r>
      <w:r>
        <w:rPr>
          <w:w w:val="99"/>
          <w:sz w:val="20"/>
          <w:u w:val="single"/>
        </w:rPr>
        <w:t> </w:t>
      </w:r>
      <w:r>
        <w:rPr>
          <w:sz w:val="20"/>
          <w:u w:val="single"/>
        </w:rPr>
        <w:tab/>
      </w:r>
    </w:p>
    <w:p>
      <w:pPr>
        <w:pStyle w:val="ListParagraph"/>
        <w:numPr>
          <w:ilvl w:val="1"/>
          <w:numId w:val="40"/>
        </w:numPr>
        <w:tabs>
          <w:tab w:pos="954" w:val="left" w:leader="none"/>
          <w:tab w:pos="3955" w:val="left" w:leader="none"/>
        </w:tabs>
        <w:spacing w:line="240" w:lineRule="auto" w:before="32" w:after="0"/>
        <w:ind w:left="953" w:right="0" w:hanging="360"/>
        <w:jc w:val="left"/>
        <w:rPr>
          <w:sz w:val="20"/>
        </w:rPr>
      </w:pPr>
      <w:r>
        <w:rPr>
          <w:sz w:val="20"/>
        </w:rPr>
        <w:t>Telefon:</w:t>
      </w:r>
      <w:r>
        <w:rPr>
          <w:spacing w:val="2"/>
          <w:sz w:val="20"/>
        </w:rPr>
        <w:t> </w:t>
      </w:r>
      <w:r>
        <w:rPr>
          <w:w w:val="99"/>
          <w:sz w:val="20"/>
          <w:u w:val="single"/>
        </w:rPr>
        <w:t> </w:t>
      </w:r>
      <w:r>
        <w:rPr>
          <w:sz w:val="20"/>
          <w:u w:val="single"/>
        </w:rPr>
        <w:tab/>
      </w:r>
    </w:p>
    <w:p>
      <w:pPr>
        <w:pStyle w:val="BodyText"/>
        <w:spacing w:before="1"/>
        <w:rPr>
          <w:sz w:val="17"/>
        </w:rPr>
      </w:pPr>
    </w:p>
    <w:p>
      <w:pPr>
        <w:pStyle w:val="BodyText"/>
        <w:spacing w:line="273" w:lineRule="auto" w:before="99"/>
        <w:ind w:left="232" w:right="3173"/>
      </w:pPr>
      <w:r>
        <w:rPr/>
        <w:t>Informationerne vil blive anvendt til statistiske formål, herunder at sikre re- præsentativitet i undersøgelsen. Du vil forblive anonym og dine informatio- ner vil blive behandlet i overensstemmelse med databeskyttelsesforordnin- gen og databeskyttelsesloven.</w:t>
      </w:r>
    </w:p>
    <w:p>
      <w:pPr>
        <w:pStyle w:val="BodyText"/>
        <w:spacing w:before="2"/>
        <w:rPr>
          <w:sz w:val="23"/>
        </w:rPr>
      </w:pPr>
    </w:p>
    <w:p>
      <w:pPr>
        <w:pStyle w:val="ListParagraph"/>
        <w:numPr>
          <w:ilvl w:val="0"/>
          <w:numId w:val="40"/>
        </w:numPr>
        <w:tabs>
          <w:tab w:pos="594" w:val="left" w:leader="none"/>
        </w:tabs>
        <w:spacing w:line="240" w:lineRule="auto" w:before="0" w:after="0"/>
        <w:ind w:left="593" w:right="0" w:hanging="361"/>
        <w:jc w:val="left"/>
        <w:rPr>
          <w:sz w:val="20"/>
        </w:rPr>
      </w:pPr>
      <w:r>
        <w:rPr>
          <w:sz w:val="20"/>
        </w:rPr>
        <w:t>Hvor arbejder du? (vælg den betegnelse der passer</w:t>
      </w:r>
      <w:r>
        <w:rPr>
          <w:spacing w:val="-3"/>
          <w:sz w:val="20"/>
        </w:rPr>
        <w:t> </w:t>
      </w:r>
      <w:r>
        <w:rPr>
          <w:sz w:val="20"/>
        </w:rPr>
        <w:t>bedst)</w:t>
      </w:r>
    </w:p>
    <w:p>
      <w:pPr>
        <w:pStyle w:val="ListParagraph"/>
        <w:numPr>
          <w:ilvl w:val="1"/>
          <w:numId w:val="40"/>
        </w:numPr>
        <w:tabs>
          <w:tab w:pos="954" w:val="left" w:leader="none"/>
        </w:tabs>
        <w:spacing w:line="240" w:lineRule="auto" w:before="34" w:after="0"/>
        <w:ind w:left="953" w:right="0" w:hanging="360"/>
        <w:jc w:val="left"/>
        <w:rPr>
          <w:sz w:val="20"/>
        </w:rPr>
      </w:pPr>
      <w:r>
        <w:rPr>
          <w:sz w:val="20"/>
        </w:rPr>
        <w:t>Kommune</w:t>
      </w:r>
    </w:p>
    <w:p>
      <w:pPr>
        <w:pStyle w:val="ListParagraph"/>
        <w:numPr>
          <w:ilvl w:val="1"/>
          <w:numId w:val="40"/>
        </w:numPr>
        <w:tabs>
          <w:tab w:pos="954" w:val="left" w:leader="none"/>
        </w:tabs>
        <w:spacing w:line="240" w:lineRule="auto" w:before="32" w:after="0"/>
        <w:ind w:left="953" w:right="0" w:hanging="360"/>
        <w:jc w:val="left"/>
        <w:rPr>
          <w:sz w:val="20"/>
        </w:rPr>
      </w:pPr>
      <w:r>
        <w:rPr>
          <w:sz w:val="20"/>
        </w:rPr>
        <w:t>Region eller regional</w:t>
      </w:r>
      <w:r>
        <w:rPr>
          <w:spacing w:val="-1"/>
          <w:sz w:val="20"/>
        </w:rPr>
        <w:t> </w:t>
      </w:r>
      <w:r>
        <w:rPr>
          <w:sz w:val="20"/>
        </w:rPr>
        <w:t>institution</w:t>
      </w:r>
    </w:p>
    <w:p>
      <w:pPr>
        <w:pStyle w:val="ListParagraph"/>
        <w:numPr>
          <w:ilvl w:val="1"/>
          <w:numId w:val="40"/>
        </w:numPr>
        <w:tabs>
          <w:tab w:pos="954" w:val="left" w:leader="none"/>
        </w:tabs>
        <w:spacing w:line="240" w:lineRule="auto" w:before="32" w:after="0"/>
        <w:ind w:left="953" w:right="0" w:hanging="360"/>
        <w:jc w:val="left"/>
        <w:rPr>
          <w:sz w:val="20"/>
        </w:rPr>
      </w:pPr>
      <w:r>
        <w:rPr>
          <w:sz w:val="20"/>
        </w:rPr>
        <w:t>Statslig</w:t>
      </w:r>
      <w:r>
        <w:rPr>
          <w:spacing w:val="-2"/>
          <w:sz w:val="20"/>
        </w:rPr>
        <w:t> </w:t>
      </w:r>
      <w:r>
        <w:rPr>
          <w:sz w:val="20"/>
        </w:rPr>
        <w:t>institution</w:t>
      </w:r>
    </w:p>
    <w:p>
      <w:pPr>
        <w:pStyle w:val="ListParagraph"/>
        <w:numPr>
          <w:ilvl w:val="1"/>
          <w:numId w:val="40"/>
        </w:numPr>
        <w:tabs>
          <w:tab w:pos="954" w:val="left" w:leader="none"/>
        </w:tabs>
        <w:spacing w:line="240" w:lineRule="auto" w:before="34" w:after="0"/>
        <w:ind w:left="953" w:right="0" w:hanging="360"/>
        <w:jc w:val="left"/>
        <w:rPr>
          <w:sz w:val="20"/>
        </w:rPr>
      </w:pPr>
      <w:r>
        <w:rPr>
          <w:sz w:val="20"/>
        </w:rPr>
        <w:t>Drikkevands- eller spildevandsforsyning</w:t>
      </w:r>
    </w:p>
    <w:p>
      <w:pPr>
        <w:pStyle w:val="ListParagraph"/>
        <w:numPr>
          <w:ilvl w:val="1"/>
          <w:numId w:val="40"/>
        </w:numPr>
        <w:tabs>
          <w:tab w:pos="954" w:val="left" w:leader="none"/>
        </w:tabs>
        <w:spacing w:line="240" w:lineRule="auto" w:before="32" w:after="0"/>
        <w:ind w:left="953" w:right="0" w:hanging="360"/>
        <w:jc w:val="left"/>
        <w:rPr>
          <w:sz w:val="20"/>
        </w:rPr>
      </w:pPr>
      <w:r>
        <w:rPr>
          <w:sz w:val="20"/>
        </w:rPr>
        <w:t>Rådgivende virksomhed eller forsker</w:t>
      </w:r>
    </w:p>
    <w:p>
      <w:pPr>
        <w:pStyle w:val="ListParagraph"/>
        <w:numPr>
          <w:ilvl w:val="1"/>
          <w:numId w:val="40"/>
        </w:numPr>
        <w:tabs>
          <w:tab w:pos="953" w:val="left" w:leader="none"/>
          <w:tab w:pos="954" w:val="left" w:leader="none"/>
        </w:tabs>
        <w:spacing w:line="240" w:lineRule="auto" w:before="32" w:after="0"/>
        <w:ind w:left="953" w:right="0" w:hanging="360"/>
        <w:jc w:val="left"/>
        <w:rPr>
          <w:sz w:val="20"/>
        </w:rPr>
      </w:pPr>
      <w:r>
        <w:rPr>
          <w:sz w:val="20"/>
        </w:rPr>
        <w:t>Interesseorganisation eller rådgiver for</w:t>
      </w:r>
      <w:r>
        <w:rPr>
          <w:spacing w:val="-1"/>
          <w:sz w:val="20"/>
        </w:rPr>
        <w:t> </w:t>
      </w:r>
      <w:r>
        <w:rPr>
          <w:sz w:val="20"/>
        </w:rPr>
        <w:t>landbrug</w:t>
      </w:r>
    </w:p>
    <w:p>
      <w:pPr>
        <w:pStyle w:val="ListParagraph"/>
        <w:numPr>
          <w:ilvl w:val="1"/>
          <w:numId w:val="40"/>
        </w:numPr>
        <w:tabs>
          <w:tab w:pos="954" w:val="left" w:leader="none"/>
          <w:tab w:pos="3180" w:val="left" w:leader="none"/>
        </w:tabs>
        <w:spacing w:line="240" w:lineRule="auto" w:before="35" w:after="0"/>
        <w:ind w:left="953" w:right="0" w:hanging="360"/>
        <w:jc w:val="left"/>
        <w:rPr>
          <w:sz w:val="20"/>
        </w:rPr>
      </w:pPr>
      <w:r>
        <w:rPr>
          <w:sz w:val="20"/>
        </w:rPr>
        <w:t>Andet:</w:t>
      </w:r>
      <w:r>
        <w:rPr>
          <w:spacing w:val="-1"/>
          <w:sz w:val="20"/>
        </w:rPr>
        <w:t> </w:t>
      </w:r>
      <w:r>
        <w:rPr>
          <w:w w:val="99"/>
          <w:sz w:val="20"/>
          <w:u w:val="single"/>
        </w:rPr>
        <w:t> </w:t>
      </w:r>
      <w:r>
        <w:rPr>
          <w:sz w:val="20"/>
          <w:u w:val="single"/>
        </w:rPr>
        <w:tab/>
      </w:r>
    </w:p>
    <w:p>
      <w:pPr>
        <w:spacing w:after="0" w:line="240" w:lineRule="auto"/>
        <w:jc w:val="left"/>
        <w:rPr>
          <w:sz w:val="20"/>
        </w:rPr>
        <w:sectPr>
          <w:pgSz w:w="11910" w:h="16840"/>
          <w:pgMar w:header="0" w:footer="506" w:top="1060" w:bottom="780" w:left="900" w:right="880"/>
        </w:sectPr>
      </w:pPr>
    </w:p>
    <w:p>
      <w:pPr>
        <w:pStyle w:val="ListParagraph"/>
        <w:numPr>
          <w:ilvl w:val="0"/>
          <w:numId w:val="40"/>
        </w:numPr>
        <w:tabs>
          <w:tab w:pos="594" w:val="left" w:leader="none"/>
          <w:tab w:pos="5252" w:val="left" w:leader="none"/>
        </w:tabs>
        <w:spacing w:line="240" w:lineRule="auto" w:before="88" w:after="0"/>
        <w:ind w:left="593" w:right="0" w:hanging="361"/>
        <w:jc w:val="left"/>
        <w:rPr>
          <w:sz w:val="20"/>
        </w:rPr>
      </w:pPr>
      <w:r>
        <w:rPr>
          <w:sz w:val="20"/>
        </w:rPr>
        <w:t>Angiv din</w:t>
      </w:r>
      <w:r>
        <w:rPr>
          <w:spacing w:val="-14"/>
          <w:sz w:val="20"/>
        </w:rPr>
        <w:t> </w:t>
      </w:r>
      <w:r>
        <w:rPr>
          <w:sz w:val="20"/>
        </w:rPr>
        <w:t>jobfunktion:</w:t>
      </w:r>
      <w:r>
        <w:rPr>
          <w:spacing w:val="2"/>
          <w:sz w:val="20"/>
        </w:rPr>
        <w:t> </w:t>
      </w:r>
      <w:r>
        <w:rPr>
          <w:w w:val="99"/>
          <w:sz w:val="20"/>
          <w:u w:val="single"/>
        </w:rPr>
        <w:t> </w:t>
      </w:r>
      <w:r>
        <w:rPr>
          <w:sz w:val="20"/>
          <w:u w:val="single"/>
        </w:rPr>
        <w:tab/>
      </w:r>
    </w:p>
    <w:p>
      <w:pPr>
        <w:pStyle w:val="BodyText"/>
        <w:spacing w:before="11"/>
        <w:rPr>
          <w:sz w:val="16"/>
        </w:rPr>
      </w:pPr>
    </w:p>
    <w:p>
      <w:pPr>
        <w:pStyle w:val="ListParagraph"/>
        <w:numPr>
          <w:ilvl w:val="0"/>
          <w:numId w:val="40"/>
        </w:numPr>
        <w:tabs>
          <w:tab w:pos="594" w:val="left" w:leader="none"/>
          <w:tab w:pos="6948" w:val="left" w:leader="none"/>
        </w:tabs>
        <w:spacing w:line="240" w:lineRule="auto" w:before="99" w:after="0"/>
        <w:ind w:left="593" w:right="0" w:hanging="361"/>
        <w:jc w:val="left"/>
        <w:rPr>
          <w:sz w:val="20"/>
        </w:rPr>
      </w:pPr>
      <w:r>
        <w:rPr>
          <w:sz w:val="20"/>
        </w:rPr>
        <w:t>Angiv hvilken afdeling eller forvaltning du arbejder</w:t>
      </w:r>
      <w:r>
        <w:rPr>
          <w:spacing w:val="-26"/>
          <w:sz w:val="20"/>
        </w:rPr>
        <w:t> </w:t>
      </w:r>
      <w:r>
        <w:rPr>
          <w:sz w:val="20"/>
        </w:rPr>
        <w:t>i: </w:t>
      </w:r>
      <w:r>
        <w:rPr>
          <w:spacing w:val="1"/>
          <w:sz w:val="20"/>
        </w:rPr>
        <w:t> </w:t>
      </w:r>
      <w:r>
        <w:rPr>
          <w:w w:val="99"/>
          <w:sz w:val="20"/>
          <w:u w:val="single"/>
        </w:rPr>
        <w:t> </w:t>
      </w:r>
      <w:r>
        <w:rPr>
          <w:sz w:val="20"/>
          <w:u w:val="single"/>
        </w:rPr>
        <w:tab/>
      </w:r>
    </w:p>
    <w:p>
      <w:pPr>
        <w:pStyle w:val="BodyText"/>
        <w:spacing w:before="1"/>
        <w:rPr>
          <w:sz w:val="17"/>
        </w:rPr>
      </w:pPr>
    </w:p>
    <w:p>
      <w:pPr>
        <w:pStyle w:val="ListParagraph"/>
        <w:numPr>
          <w:ilvl w:val="0"/>
          <w:numId w:val="40"/>
        </w:numPr>
        <w:tabs>
          <w:tab w:pos="594" w:val="left" w:leader="none"/>
        </w:tabs>
        <w:spacing w:line="273" w:lineRule="auto" w:before="99" w:after="0"/>
        <w:ind w:left="593" w:right="3180" w:hanging="361"/>
        <w:jc w:val="left"/>
        <w:rPr>
          <w:sz w:val="20"/>
        </w:rPr>
      </w:pPr>
      <w:r>
        <w:rPr>
          <w:sz w:val="20"/>
        </w:rPr>
        <w:t>Hvad passer bedst på dig, når du arbejder med hydrologiske data?</w:t>
      </w:r>
      <w:r>
        <w:rPr>
          <w:spacing w:val="-33"/>
          <w:sz w:val="20"/>
        </w:rPr>
        <w:t> </w:t>
      </w:r>
      <w:r>
        <w:rPr>
          <w:sz w:val="20"/>
        </w:rPr>
        <w:t>(vælg gerne flere</w:t>
      </w:r>
      <w:r>
        <w:rPr>
          <w:spacing w:val="-1"/>
          <w:sz w:val="20"/>
        </w:rPr>
        <w:t> </w:t>
      </w:r>
      <w:r>
        <w:rPr>
          <w:sz w:val="20"/>
        </w:rPr>
        <w:t>svar)</w:t>
      </w:r>
    </w:p>
    <w:p>
      <w:pPr>
        <w:pStyle w:val="ListParagraph"/>
        <w:numPr>
          <w:ilvl w:val="1"/>
          <w:numId w:val="40"/>
        </w:numPr>
        <w:tabs>
          <w:tab w:pos="954" w:val="left" w:leader="none"/>
        </w:tabs>
        <w:spacing w:line="240" w:lineRule="auto" w:before="3" w:after="0"/>
        <w:ind w:left="953" w:right="0" w:hanging="360"/>
        <w:jc w:val="left"/>
        <w:rPr>
          <w:sz w:val="20"/>
        </w:rPr>
      </w:pPr>
      <w:r>
        <w:rPr>
          <w:sz w:val="20"/>
        </w:rPr>
        <w:t>Jeg træffer beslutninger på baggrund af hydrologisk</w:t>
      </w:r>
      <w:r>
        <w:rPr>
          <w:spacing w:val="-27"/>
          <w:sz w:val="20"/>
        </w:rPr>
        <w:t> </w:t>
      </w:r>
      <w:r>
        <w:rPr>
          <w:sz w:val="20"/>
        </w:rPr>
        <w:t>information</w:t>
      </w:r>
    </w:p>
    <w:p>
      <w:pPr>
        <w:pStyle w:val="ListParagraph"/>
        <w:numPr>
          <w:ilvl w:val="1"/>
          <w:numId w:val="40"/>
        </w:numPr>
        <w:tabs>
          <w:tab w:pos="954" w:val="left" w:leader="none"/>
        </w:tabs>
        <w:spacing w:line="240" w:lineRule="auto" w:before="32" w:after="0"/>
        <w:ind w:left="953" w:right="0" w:hanging="360"/>
        <w:jc w:val="left"/>
        <w:rPr>
          <w:sz w:val="20"/>
        </w:rPr>
      </w:pPr>
      <w:r>
        <w:rPr>
          <w:sz w:val="20"/>
        </w:rPr>
        <w:t>Jeg</w:t>
      </w:r>
      <w:r>
        <w:rPr>
          <w:spacing w:val="-8"/>
          <w:sz w:val="20"/>
        </w:rPr>
        <w:t> </w:t>
      </w:r>
      <w:r>
        <w:rPr>
          <w:sz w:val="20"/>
        </w:rPr>
        <w:t>udarbejder</w:t>
      </w:r>
      <w:r>
        <w:rPr>
          <w:spacing w:val="-5"/>
          <w:sz w:val="20"/>
        </w:rPr>
        <w:t> </w:t>
      </w:r>
      <w:r>
        <w:rPr>
          <w:sz w:val="20"/>
        </w:rPr>
        <w:t>det</w:t>
      </w:r>
      <w:r>
        <w:rPr>
          <w:spacing w:val="-6"/>
          <w:sz w:val="20"/>
        </w:rPr>
        <w:t> </w:t>
      </w:r>
      <w:r>
        <w:rPr>
          <w:sz w:val="20"/>
        </w:rPr>
        <w:t>hydrologiske</w:t>
      </w:r>
      <w:r>
        <w:rPr>
          <w:spacing w:val="-7"/>
          <w:sz w:val="20"/>
        </w:rPr>
        <w:t> </w:t>
      </w:r>
      <w:r>
        <w:rPr>
          <w:sz w:val="20"/>
        </w:rPr>
        <w:t>vidensgrundlag</w:t>
      </w:r>
      <w:r>
        <w:rPr>
          <w:spacing w:val="-8"/>
          <w:sz w:val="20"/>
        </w:rPr>
        <w:t> </w:t>
      </w:r>
      <w:r>
        <w:rPr>
          <w:sz w:val="20"/>
        </w:rPr>
        <w:t>for</w:t>
      </w:r>
      <w:r>
        <w:rPr>
          <w:spacing w:val="-4"/>
          <w:sz w:val="20"/>
        </w:rPr>
        <w:t> </w:t>
      </w:r>
      <w:r>
        <w:rPr>
          <w:sz w:val="20"/>
        </w:rPr>
        <w:t>beslutninger</w:t>
      </w:r>
    </w:p>
    <w:p>
      <w:pPr>
        <w:pStyle w:val="ListParagraph"/>
        <w:numPr>
          <w:ilvl w:val="1"/>
          <w:numId w:val="40"/>
        </w:numPr>
        <w:tabs>
          <w:tab w:pos="954" w:val="left" w:leader="none"/>
        </w:tabs>
        <w:spacing w:line="276" w:lineRule="auto" w:before="32" w:after="0"/>
        <w:ind w:left="953" w:right="3140" w:hanging="360"/>
        <w:jc w:val="left"/>
        <w:rPr>
          <w:sz w:val="20"/>
        </w:rPr>
      </w:pPr>
      <w:r>
        <w:rPr>
          <w:sz w:val="20"/>
        </w:rPr>
        <w:t>Jeg udarbejder anbefalinger til beslutningstagere på baggrund af</w:t>
      </w:r>
      <w:r>
        <w:rPr>
          <w:spacing w:val="-33"/>
          <w:sz w:val="20"/>
        </w:rPr>
        <w:t> </w:t>
      </w:r>
      <w:r>
        <w:rPr>
          <w:sz w:val="20"/>
        </w:rPr>
        <w:t>hy- drologisk information</w:t>
      </w:r>
    </w:p>
    <w:p>
      <w:pPr>
        <w:pStyle w:val="ListParagraph"/>
        <w:numPr>
          <w:ilvl w:val="1"/>
          <w:numId w:val="40"/>
        </w:numPr>
        <w:tabs>
          <w:tab w:pos="954" w:val="left" w:leader="none"/>
          <w:tab w:pos="4468" w:val="left" w:leader="none"/>
        </w:tabs>
        <w:spacing w:line="225" w:lineRule="exact" w:before="0" w:after="0"/>
        <w:ind w:left="953" w:right="0" w:hanging="360"/>
        <w:jc w:val="left"/>
        <w:rPr>
          <w:sz w:val="20"/>
        </w:rPr>
      </w:pPr>
      <w:r>
        <w:rPr>
          <w:sz w:val="20"/>
        </w:rPr>
        <w:t>Andet:</w:t>
      </w:r>
      <w:r>
        <w:rPr>
          <w:spacing w:val="-1"/>
          <w:sz w:val="20"/>
        </w:rPr>
        <w:t> </w:t>
      </w:r>
      <w:r>
        <w:rPr>
          <w:w w:val="99"/>
          <w:sz w:val="20"/>
          <w:u w:val="single"/>
        </w:rPr>
        <w:t> </w:t>
      </w:r>
      <w:r>
        <w:rPr>
          <w:sz w:val="20"/>
          <w:u w:val="single"/>
        </w:rPr>
        <w:tab/>
      </w:r>
    </w:p>
    <w:p>
      <w:pPr>
        <w:pStyle w:val="BodyText"/>
        <w:spacing w:before="1"/>
        <w:rPr>
          <w:sz w:val="17"/>
        </w:rPr>
      </w:pPr>
    </w:p>
    <w:p>
      <w:pPr>
        <w:pStyle w:val="ListParagraph"/>
        <w:numPr>
          <w:ilvl w:val="0"/>
          <w:numId w:val="40"/>
        </w:numPr>
        <w:tabs>
          <w:tab w:pos="594" w:val="left" w:leader="none"/>
        </w:tabs>
        <w:spacing w:line="240" w:lineRule="auto" w:before="99" w:after="0"/>
        <w:ind w:left="593" w:right="0" w:hanging="361"/>
        <w:jc w:val="left"/>
        <w:rPr>
          <w:sz w:val="20"/>
        </w:rPr>
      </w:pPr>
      <w:r>
        <w:rPr>
          <w:sz w:val="20"/>
        </w:rPr>
        <w:t>Hvor mange år har du beskæftiget dig med</w:t>
      </w:r>
      <w:r>
        <w:rPr>
          <w:spacing w:val="-2"/>
          <w:sz w:val="20"/>
        </w:rPr>
        <w:t> </w:t>
      </w:r>
      <w:r>
        <w:rPr>
          <w:sz w:val="20"/>
        </w:rPr>
        <w:t>hydrologi?</w:t>
      </w:r>
    </w:p>
    <w:p>
      <w:pPr>
        <w:pStyle w:val="ListParagraph"/>
        <w:numPr>
          <w:ilvl w:val="1"/>
          <w:numId w:val="40"/>
        </w:numPr>
        <w:tabs>
          <w:tab w:pos="954" w:val="left" w:leader="none"/>
        </w:tabs>
        <w:spacing w:line="240" w:lineRule="auto" w:before="32" w:after="0"/>
        <w:ind w:left="953" w:right="0" w:hanging="360"/>
        <w:jc w:val="left"/>
        <w:rPr>
          <w:sz w:val="20"/>
        </w:rPr>
      </w:pPr>
      <w:r>
        <w:rPr>
          <w:sz w:val="20"/>
        </w:rPr>
        <w:t>Under 2</w:t>
      </w:r>
      <w:r>
        <w:rPr>
          <w:spacing w:val="-4"/>
          <w:sz w:val="20"/>
        </w:rPr>
        <w:t> </w:t>
      </w:r>
      <w:r>
        <w:rPr>
          <w:sz w:val="20"/>
        </w:rPr>
        <w:t>år</w:t>
      </w:r>
    </w:p>
    <w:p>
      <w:pPr>
        <w:pStyle w:val="ListParagraph"/>
        <w:numPr>
          <w:ilvl w:val="1"/>
          <w:numId w:val="40"/>
        </w:numPr>
        <w:tabs>
          <w:tab w:pos="954" w:val="left" w:leader="none"/>
        </w:tabs>
        <w:spacing w:line="240" w:lineRule="auto" w:before="32" w:after="0"/>
        <w:ind w:left="953" w:right="0" w:hanging="360"/>
        <w:jc w:val="left"/>
        <w:rPr>
          <w:sz w:val="20"/>
        </w:rPr>
      </w:pPr>
      <w:r>
        <w:rPr>
          <w:sz w:val="20"/>
        </w:rPr>
        <w:t>2-5</w:t>
      </w:r>
      <w:r>
        <w:rPr>
          <w:spacing w:val="-2"/>
          <w:sz w:val="20"/>
        </w:rPr>
        <w:t> </w:t>
      </w:r>
      <w:r>
        <w:rPr>
          <w:sz w:val="20"/>
        </w:rPr>
        <w:t>år</w:t>
      </w:r>
    </w:p>
    <w:p>
      <w:pPr>
        <w:pStyle w:val="ListParagraph"/>
        <w:numPr>
          <w:ilvl w:val="1"/>
          <w:numId w:val="40"/>
        </w:numPr>
        <w:tabs>
          <w:tab w:pos="954" w:val="left" w:leader="none"/>
        </w:tabs>
        <w:spacing w:line="240" w:lineRule="auto" w:before="35" w:after="0"/>
        <w:ind w:left="953" w:right="0" w:hanging="360"/>
        <w:jc w:val="left"/>
        <w:rPr>
          <w:sz w:val="20"/>
        </w:rPr>
      </w:pPr>
      <w:r>
        <w:rPr>
          <w:sz w:val="20"/>
        </w:rPr>
        <w:t>6-10</w:t>
      </w:r>
      <w:r>
        <w:rPr>
          <w:spacing w:val="-2"/>
          <w:sz w:val="20"/>
        </w:rPr>
        <w:t> </w:t>
      </w:r>
      <w:r>
        <w:rPr>
          <w:sz w:val="20"/>
        </w:rPr>
        <w:t>år</w:t>
      </w:r>
    </w:p>
    <w:p>
      <w:pPr>
        <w:pStyle w:val="ListParagraph"/>
        <w:numPr>
          <w:ilvl w:val="1"/>
          <w:numId w:val="40"/>
        </w:numPr>
        <w:tabs>
          <w:tab w:pos="954" w:val="left" w:leader="none"/>
        </w:tabs>
        <w:spacing w:line="240" w:lineRule="auto" w:before="32" w:after="0"/>
        <w:ind w:left="953" w:right="0" w:hanging="360"/>
        <w:jc w:val="left"/>
        <w:rPr>
          <w:sz w:val="20"/>
        </w:rPr>
      </w:pPr>
      <w:r>
        <w:rPr>
          <w:sz w:val="20"/>
        </w:rPr>
        <w:t>Over 10</w:t>
      </w:r>
      <w:r>
        <w:rPr>
          <w:spacing w:val="-3"/>
          <w:sz w:val="20"/>
        </w:rPr>
        <w:t> </w:t>
      </w:r>
      <w:r>
        <w:rPr>
          <w:sz w:val="20"/>
        </w:rPr>
        <w:t>år</w:t>
      </w:r>
    </w:p>
    <w:p>
      <w:pPr>
        <w:pStyle w:val="BodyText"/>
        <w:spacing w:before="3"/>
        <w:rPr>
          <w:sz w:val="31"/>
        </w:rPr>
      </w:pPr>
    </w:p>
    <w:p>
      <w:pPr>
        <w:pStyle w:val="Heading2"/>
        <w:spacing w:line="216" w:lineRule="auto"/>
        <w:ind w:left="232" w:right="3433" w:firstLine="0"/>
        <w:rPr>
          <w:b w:val="0"/>
        </w:rPr>
      </w:pPr>
      <w:r>
        <w:rPr>
          <w:b w:val="0"/>
          <w:color w:val="456966"/>
        </w:rPr>
        <w:t>Beslutninger der tages på baggrund af hydrologiske data</w:t>
      </w:r>
    </w:p>
    <w:p>
      <w:pPr>
        <w:pStyle w:val="BodyText"/>
        <w:spacing w:line="273" w:lineRule="auto" w:before="361"/>
        <w:ind w:left="232" w:right="3115"/>
      </w:pPr>
      <w:r>
        <w:rPr/>
        <w:t>Undersøgelsen fokuserer på værdien af et bedre beslutningsgrundlag. Bedre hydrologiske data vil gøre beslutningstagere i stand til at træffe bedre beslut- ninger, der minimerer de omkostninger der opstår i forbindelse med æn- drede hydrologiske forhold, fx højt grundvand, oversvømmelser, mv.</w:t>
      </w:r>
    </w:p>
    <w:p>
      <w:pPr>
        <w:pStyle w:val="BodyText"/>
        <w:spacing w:line="276" w:lineRule="auto" w:before="3"/>
        <w:ind w:left="232" w:right="3111"/>
      </w:pPr>
      <w:r>
        <w:rPr/>
        <w:t>I dette afsnit vil vi derfor spørge ind til, hvilke typer af beslutninger du arbej- der med eller bidrager med viden til og hvor store omkostninger der kan være forbundet med oversvømmelser på dette område.</w:t>
      </w:r>
    </w:p>
    <w:p>
      <w:pPr>
        <w:pStyle w:val="BodyText"/>
        <w:spacing w:before="6"/>
        <w:rPr>
          <w:sz w:val="28"/>
        </w:rPr>
      </w:pPr>
    </w:p>
    <w:p>
      <w:pPr>
        <w:pStyle w:val="Heading6"/>
        <w:ind w:right="3418"/>
        <w:rPr>
          <w:b w:val="0"/>
        </w:rPr>
      </w:pPr>
      <w:r>
        <w:rPr>
          <w:b w:val="0"/>
          <w:color w:val="1F487C"/>
        </w:rPr>
        <w:t>BESLUTNINGER DER TAGES PÅ BAGGRUND AF HYDROLOGISKE DATA</w:t>
      </w:r>
    </w:p>
    <w:p>
      <w:pPr>
        <w:pStyle w:val="BodyText"/>
        <w:spacing w:before="8"/>
        <w:rPr>
          <w:rFonts w:ascii="Segoe UI Light"/>
          <w:b w:val="0"/>
          <w:sz w:val="26"/>
        </w:rPr>
      </w:pPr>
    </w:p>
    <w:p>
      <w:pPr>
        <w:pStyle w:val="BodyText"/>
        <w:spacing w:line="273" w:lineRule="auto"/>
        <w:ind w:left="232" w:right="3110"/>
      </w:pPr>
      <w:r>
        <w:rPr/>
        <w:t>Vi er interesseret i de beslutninger, som hydrologisk data udgør en del af be- slutningsgrundlaget for.</w:t>
      </w:r>
    </w:p>
    <w:p>
      <w:pPr>
        <w:pStyle w:val="BodyText"/>
        <w:rPr>
          <w:sz w:val="23"/>
        </w:rPr>
      </w:pPr>
    </w:p>
    <w:p>
      <w:pPr>
        <w:pStyle w:val="BodyText"/>
        <w:spacing w:line="273" w:lineRule="auto"/>
        <w:ind w:left="232" w:right="3182"/>
      </w:pPr>
      <w:r>
        <w:rPr/>
        <w:t>Nedenfor har vi opstillet nogle beslutninger, man kan træffe på baggrund af hydrologiske data. Det drejer sig dels om beslutninger om langsigtede inve- steringer, fx placering af nye ejendomme. Dels om mere kortsigtede beslut- ninger for, hvordan man reagerer på ekstremvejr. Formålet med beslutnin- gerne er at minimere de omkostninger, ekstremvejr giver anledning til. Eks- tremvejr kan inkludere langvarig regn, kraftig regn og ekstremregn (sky- brud).</w:t>
      </w:r>
    </w:p>
    <w:p>
      <w:pPr>
        <w:pStyle w:val="BodyText"/>
        <w:rPr>
          <w:sz w:val="27"/>
        </w:rPr>
      </w:pPr>
    </w:p>
    <w:p>
      <w:pPr>
        <w:pStyle w:val="ListParagraph"/>
        <w:numPr>
          <w:ilvl w:val="0"/>
          <w:numId w:val="40"/>
        </w:numPr>
        <w:tabs>
          <w:tab w:pos="594" w:val="left" w:leader="none"/>
        </w:tabs>
        <w:spacing w:line="316" w:lineRule="auto" w:before="0" w:after="0"/>
        <w:ind w:left="593" w:right="3245" w:hanging="361"/>
        <w:jc w:val="left"/>
        <w:rPr>
          <w:sz w:val="20"/>
        </w:rPr>
      </w:pPr>
      <w:r>
        <w:rPr>
          <w:sz w:val="20"/>
        </w:rPr>
        <w:t>Markér</w:t>
      </w:r>
      <w:r>
        <w:rPr>
          <w:spacing w:val="-3"/>
          <w:sz w:val="20"/>
        </w:rPr>
        <w:t> </w:t>
      </w:r>
      <w:r>
        <w:rPr>
          <w:sz w:val="20"/>
        </w:rPr>
        <w:t>de</w:t>
      </w:r>
      <w:r>
        <w:rPr>
          <w:spacing w:val="-2"/>
          <w:sz w:val="20"/>
        </w:rPr>
        <w:t> </w:t>
      </w:r>
      <w:r>
        <w:rPr>
          <w:sz w:val="20"/>
        </w:rPr>
        <w:t>beslutninger,</w:t>
      </w:r>
      <w:r>
        <w:rPr>
          <w:spacing w:val="-5"/>
          <w:sz w:val="20"/>
        </w:rPr>
        <w:t> </w:t>
      </w:r>
      <w:r>
        <w:rPr>
          <w:sz w:val="20"/>
        </w:rPr>
        <w:t>som</w:t>
      </w:r>
      <w:r>
        <w:rPr>
          <w:spacing w:val="-4"/>
          <w:sz w:val="20"/>
        </w:rPr>
        <w:t> </w:t>
      </w:r>
      <w:r>
        <w:rPr>
          <w:sz w:val="20"/>
        </w:rPr>
        <w:t>du</w:t>
      </w:r>
      <w:r>
        <w:rPr>
          <w:spacing w:val="-3"/>
          <w:sz w:val="20"/>
        </w:rPr>
        <w:t> </w:t>
      </w:r>
      <w:r>
        <w:rPr>
          <w:sz w:val="20"/>
        </w:rPr>
        <w:t>enten</w:t>
      </w:r>
      <w:r>
        <w:rPr>
          <w:spacing w:val="-1"/>
          <w:sz w:val="20"/>
        </w:rPr>
        <w:t> </w:t>
      </w:r>
      <w:r>
        <w:rPr>
          <w:sz w:val="20"/>
        </w:rPr>
        <w:t>er</w:t>
      </w:r>
      <w:r>
        <w:rPr>
          <w:spacing w:val="-4"/>
          <w:sz w:val="20"/>
        </w:rPr>
        <w:t> </w:t>
      </w:r>
      <w:r>
        <w:rPr>
          <w:sz w:val="20"/>
        </w:rPr>
        <w:t>med</w:t>
      </w:r>
      <w:r>
        <w:rPr>
          <w:spacing w:val="-3"/>
          <w:sz w:val="20"/>
        </w:rPr>
        <w:t> </w:t>
      </w:r>
      <w:r>
        <w:rPr>
          <w:sz w:val="20"/>
        </w:rPr>
        <w:t>til</w:t>
      </w:r>
      <w:r>
        <w:rPr>
          <w:spacing w:val="-3"/>
          <w:sz w:val="20"/>
        </w:rPr>
        <w:t> </w:t>
      </w:r>
      <w:r>
        <w:rPr>
          <w:sz w:val="20"/>
        </w:rPr>
        <w:t>at</w:t>
      </w:r>
      <w:r>
        <w:rPr>
          <w:spacing w:val="-3"/>
          <w:sz w:val="20"/>
        </w:rPr>
        <w:t> </w:t>
      </w:r>
      <w:r>
        <w:rPr>
          <w:sz w:val="20"/>
        </w:rPr>
        <w:t>træffe</w:t>
      </w:r>
      <w:r>
        <w:rPr>
          <w:spacing w:val="-4"/>
          <w:sz w:val="20"/>
        </w:rPr>
        <w:t> </w:t>
      </w:r>
      <w:r>
        <w:rPr>
          <w:sz w:val="20"/>
        </w:rPr>
        <w:t>eller</w:t>
      </w:r>
      <w:r>
        <w:rPr>
          <w:spacing w:val="-2"/>
          <w:sz w:val="20"/>
        </w:rPr>
        <w:t> </w:t>
      </w:r>
      <w:r>
        <w:rPr>
          <w:sz w:val="20"/>
        </w:rPr>
        <w:t>bidrager med viden</w:t>
      </w:r>
      <w:r>
        <w:rPr>
          <w:spacing w:val="-3"/>
          <w:sz w:val="20"/>
        </w:rPr>
        <w:t> </w:t>
      </w:r>
      <w:r>
        <w:rPr>
          <w:sz w:val="20"/>
        </w:rPr>
        <w:t>til.</w:t>
      </w:r>
    </w:p>
    <w:p>
      <w:pPr>
        <w:spacing w:after="0" w:line="316" w:lineRule="auto"/>
        <w:jc w:val="left"/>
        <w:rPr>
          <w:sz w:val="20"/>
        </w:rPr>
        <w:sectPr>
          <w:pgSz w:w="11910" w:h="16840"/>
          <w:pgMar w:header="0" w:footer="506" w:top="1320" w:bottom="780" w:left="900" w:right="880"/>
        </w:sectPr>
      </w:pPr>
    </w:p>
    <w:tbl>
      <w:tblPr>
        <w:tblW w:w="0" w:type="auto"/>
        <w:jc w:val="left"/>
        <w:tblInd w:w="245" w:type="dxa"/>
        <w:tblBorders>
          <w:top w:val="single" w:sz="4" w:space="0" w:color="456966"/>
          <w:left w:val="single" w:sz="4" w:space="0" w:color="456966"/>
          <w:bottom w:val="single" w:sz="4" w:space="0" w:color="456966"/>
          <w:right w:val="single" w:sz="4" w:space="0" w:color="456966"/>
          <w:insideH w:val="single" w:sz="4" w:space="0" w:color="456966"/>
          <w:insideV w:val="single" w:sz="4" w:space="0" w:color="456966"/>
        </w:tblBorders>
        <w:tblLayout w:type="fixed"/>
        <w:tblCellMar>
          <w:top w:w="0" w:type="dxa"/>
          <w:left w:w="0" w:type="dxa"/>
          <w:bottom w:w="0" w:type="dxa"/>
          <w:right w:w="0" w:type="dxa"/>
        </w:tblCellMar>
        <w:tblLook w:val="01E0"/>
      </w:tblPr>
      <w:tblGrid>
        <w:gridCol w:w="8500"/>
        <w:gridCol w:w="1135"/>
      </w:tblGrid>
      <w:tr>
        <w:trPr>
          <w:trHeight w:val="513" w:hRule="atLeast"/>
        </w:trPr>
        <w:tc>
          <w:tcPr>
            <w:tcW w:w="8500" w:type="dxa"/>
            <w:tcBorders>
              <w:top w:val="nil"/>
              <w:left w:val="nil"/>
              <w:bottom w:val="nil"/>
              <w:right w:val="nil"/>
            </w:tcBorders>
            <w:shd w:val="clear" w:color="auto" w:fill="456966"/>
          </w:tcPr>
          <w:p>
            <w:pPr>
              <w:pStyle w:val="TableParagraph"/>
              <w:rPr>
                <w:rFonts w:ascii="Times New Roman"/>
                <w:sz w:val="18"/>
              </w:rPr>
            </w:pPr>
          </w:p>
        </w:tc>
        <w:tc>
          <w:tcPr>
            <w:tcW w:w="1135" w:type="dxa"/>
            <w:tcBorders>
              <w:top w:val="nil"/>
              <w:left w:val="nil"/>
              <w:bottom w:val="nil"/>
              <w:right w:val="nil"/>
            </w:tcBorders>
            <w:shd w:val="clear" w:color="auto" w:fill="456966"/>
          </w:tcPr>
          <w:p>
            <w:pPr>
              <w:pStyle w:val="TableParagraph"/>
              <w:spacing w:line="260" w:lineRule="exact" w:before="12"/>
              <w:ind w:left="91" w:right="114"/>
              <w:rPr>
                <w:rFonts w:ascii="Arial"/>
                <w:b/>
                <w:sz w:val="18"/>
              </w:rPr>
            </w:pPr>
            <w:r>
              <w:rPr>
                <w:rFonts w:ascii="Arial"/>
                <w:b/>
                <w:color w:val="FFFFFF"/>
                <w:sz w:val="18"/>
              </w:rPr>
              <w:t>Relevant beslutning</w:t>
            </w:r>
          </w:p>
        </w:tc>
      </w:tr>
      <w:tr>
        <w:trPr>
          <w:trHeight w:val="821" w:hRule="atLeast"/>
        </w:trPr>
        <w:tc>
          <w:tcPr>
            <w:tcW w:w="8500" w:type="dxa"/>
          </w:tcPr>
          <w:p>
            <w:pPr>
              <w:pStyle w:val="TableParagraph"/>
              <w:spacing w:line="192" w:lineRule="exact"/>
              <w:ind w:left="86"/>
              <w:rPr>
                <w:rFonts w:ascii="Arial" w:hAnsi="Arial"/>
                <w:b/>
                <w:sz w:val="18"/>
              </w:rPr>
            </w:pPr>
            <w:r>
              <w:rPr>
                <w:rFonts w:ascii="Arial" w:hAnsi="Arial"/>
                <w:b/>
                <w:sz w:val="18"/>
              </w:rPr>
              <w:t>Beslutninger relateret til anlæg og klimatilpasning af infrastruktur</w:t>
            </w:r>
          </w:p>
          <w:p>
            <w:pPr>
              <w:pStyle w:val="TableParagraph"/>
              <w:spacing w:line="276" w:lineRule="auto" w:before="33"/>
              <w:ind w:left="86"/>
              <w:rPr>
                <w:rFonts w:ascii="Arial" w:hAnsi="Arial"/>
                <w:sz w:val="18"/>
              </w:rPr>
            </w:pPr>
            <w:r>
              <w:rPr>
                <w:rFonts w:ascii="Arial" w:hAnsi="Arial"/>
                <w:sz w:val="18"/>
              </w:rPr>
              <w:t>(Fx beslutninger om valg af klimatilpasningsforanstaltninger og placering af veje og jernbaner, sygehuse, ledningsnetværk eller IT- og teleanlæg.)</w:t>
            </w:r>
          </w:p>
        </w:tc>
        <w:tc>
          <w:tcPr>
            <w:tcW w:w="1135" w:type="dxa"/>
          </w:tcPr>
          <w:p>
            <w:pPr>
              <w:pStyle w:val="TableParagraph"/>
              <w:rPr>
                <w:rFonts w:ascii="Times New Roman"/>
                <w:sz w:val="18"/>
              </w:rPr>
            </w:pPr>
          </w:p>
        </w:tc>
      </w:tr>
      <w:tr>
        <w:trPr>
          <w:trHeight w:val="1072" w:hRule="atLeast"/>
        </w:trPr>
        <w:tc>
          <w:tcPr>
            <w:tcW w:w="8500" w:type="dxa"/>
          </w:tcPr>
          <w:p>
            <w:pPr>
              <w:pStyle w:val="TableParagraph"/>
              <w:spacing w:line="206" w:lineRule="exact"/>
              <w:ind w:left="86"/>
              <w:rPr>
                <w:rFonts w:ascii="Arial" w:hAnsi="Arial"/>
                <w:b/>
                <w:sz w:val="18"/>
              </w:rPr>
            </w:pPr>
            <w:r>
              <w:rPr>
                <w:rFonts w:ascii="Arial" w:hAnsi="Arial"/>
                <w:b/>
                <w:sz w:val="18"/>
              </w:rPr>
              <w:t>Anlæg og klimatilpasning af bygninger og bydele</w:t>
            </w:r>
          </w:p>
          <w:p>
            <w:pPr>
              <w:pStyle w:val="TableParagraph"/>
              <w:spacing w:line="276" w:lineRule="auto" w:before="30"/>
              <w:ind w:left="86" w:right="270"/>
              <w:rPr>
                <w:rFonts w:ascii="Arial" w:hAnsi="Arial"/>
                <w:sz w:val="18"/>
              </w:rPr>
            </w:pPr>
            <w:r>
              <w:rPr>
                <w:rFonts w:ascii="Arial" w:hAnsi="Arial"/>
                <w:sz w:val="18"/>
              </w:rPr>
              <w:t>Fx beslutninger om, hvor man skal bygge og hvilke klimatilpasningsforanstaltninger der skal bygges. Herunder højere dørtrin, diger, eller parkeringskælder i bygninger og pumpesystemer eller kloaksyste- mer i bydele.</w:t>
            </w:r>
          </w:p>
        </w:tc>
        <w:tc>
          <w:tcPr>
            <w:tcW w:w="1135" w:type="dxa"/>
          </w:tcPr>
          <w:p>
            <w:pPr>
              <w:pStyle w:val="TableParagraph"/>
              <w:rPr>
                <w:rFonts w:ascii="Times New Roman"/>
                <w:sz w:val="18"/>
              </w:rPr>
            </w:pPr>
          </w:p>
        </w:tc>
      </w:tr>
      <w:tr>
        <w:trPr>
          <w:trHeight w:val="594" w:hRule="atLeast"/>
        </w:trPr>
        <w:tc>
          <w:tcPr>
            <w:tcW w:w="8500" w:type="dxa"/>
          </w:tcPr>
          <w:p>
            <w:pPr>
              <w:pStyle w:val="TableParagraph"/>
              <w:spacing w:line="206" w:lineRule="exact"/>
              <w:ind w:left="86"/>
              <w:rPr>
                <w:rFonts w:ascii="Arial" w:hAnsi="Arial"/>
                <w:b/>
                <w:sz w:val="18"/>
              </w:rPr>
            </w:pPr>
            <w:r>
              <w:rPr>
                <w:rFonts w:ascii="Arial" w:hAnsi="Arial"/>
                <w:b/>
                <w:sz w:val="18"/>
              </w:rPr>
              <w:t>Skadesforebyggelse i bygninger på kort sigt</w:t>
            </w:r>
          </w:p>
          <w:p>
            <w:pPr>
              <w:pStyle w:val="TableParagraph"/>
              <w:spacing w:before="30"/>
              <w:ind w:left="86"/>
              <w:rPr>
                <w:rFonts w:ascii="Arial" w:hAnsi="Arial"/>
                <w:sz w:val="18"/>
              </w:rPr>
            </w:pPr>
            <w:r>
              <w:rPr>
                <w:rFonts w:ascii="Arial" w:hAnsi="Arial"/>
                <w:sz w:val="18"/>
              </w:rPr>
              <w:t>Fx beslutninger om man skal fjerne og evakuere sine ting fra kælderen og lægge sandsække ud.</w:t>
            </w:r>
          </w:p>
        </w:tc>
        <w:tc>
          <w:tcPr>
            <w:tcW w:w="1135" w:type="dxa"/>
          </w:tcPr>
          <w:p>
            <w:pPr>
              <w:pStyle w:val="TableParagraph"/>
              <w:rPr>
                <w:rFonts w:ascii="Times New Roman"/>
                <w:sz w:val="18"/>
              </w:rPr>
            </w:pPr>
          </w:p>
        </w:tc>
      </w:tr>
      <w:tr>
        <w:trPr>
          <w:trHeight w:val="834" w:hRule="atLeast"/>
        </w:trPr>
        <w:tc>
          <w:tcPr>
            <w:tcW w:w="8500" w:type="dxa"/>
          </w:tcPr>
          <w:p>
            <w:pPr>
              <w:pStyle w:val="TableParagraph"/>
              <w:spacing w:before="1"/>
              <w:ind w:left="86"/>
              <w:rPr>
                <w:rFonts w:ascii="Arial"/>
                <w:b/>
                <w:sz w:val="18"/>
              </w:rPr>
            </w:pPr>
            <w:r>
              <w:rPr>
                <w:rFonts w:ascii="Arial"/>
                <w:b/>
                <w:sz w:val="18"/>
              </w:rPr>
              <w:t>Beredskab i forbindelse med ekstremvejr</w:t>
            </w:r>
          </w:p>
          <w:p>
            <w:pPr>
              <w:pStyle w:val="TableParagraph"/>
              <w:spacing w:line="276" w:lineRule="auto" w:before="31"/>
              <w:ind w:left="86" w:right="209"/>
              <w:rPr>
                <w:rFonts w:ascii="Arial" w:hAnsi="Arial"/>
                <w:sz w:val="18"/>
              </w:rPr>
            </w:pPr>
            <w:r>
              <w:rPr>
                <w:rFonts w:ascii="Arial" w:hAnsi="Arial"/>
                <w:sz w:val="18"/>
              </w:rPr>
              <w:t>Fx beslutning om placering af water tubes, sandsække og pumpemaskinel. Samt forebyggelse af over- svømmelser gennem fx forebyggende pumpning.</w:t>
            </w:r>
          </w:p>
        </w:tc>
        <w:tc>
          <w:tcPr>
            <w:tcW w:w="1135" w:type="dxa"/>
          </w:tcPr>
          <w:p>
            <w:pPr>
              <w:pStyle w:val="TableParagraph"/>
              <w:rPr>
                <w:rFonts w:ascii="Times New Roman"/>
                <w:sz w:val="18"/>
              </w:rPr>
            </w:pPr>
          </w:p>
        </w:tc>
      </w:tr>
      <w:tr>
        <w:trPr>
          <w:trHeight w:val="1072" w:hRule="atLeast"/>
        </w:trPr>
        <w:tc>
          <w:tcPr>
            <w:tcW w:w="8500" w:type="dxa"/>
          </w:tcPr>
          <w:p>
            <w:pPr>
              <w:pStyle w:val="TableParagraph"/>
              <w:spacing w:line="206" w:lineRule="exact"/>
              <w:ind w:left="86"/>
              <w:rPr>
                <w:rFonts w:ascii="Arial"/>
                <w:b/>
                <w:sz w:val="18"/>
              </w:rPr>
            </w:pPr>
            <w:r>
              <w:rPr>
                <w:rFonts w:ascii="Arial"/>
                <w:b/>
                <w:sz w:val="18"/>
              </w:rPr>
              <w:t>Optimere udbytte af marker</w:t>
            </w:r>
          </w:p>
          <w:p>
            <w:pPr>
              <w:pStyle w:val="TableParagraph"/>
              <w:spacing w:line="276" w:lineRule="auto" w:before="33"/>
              <w:ind w:left="86" w:right="59"/>
              <w:rPr>
                <w:rFonts w:ascii="Arial" w:hAnsi="Arial"/>
                <w:sz w:val="18"/>
              </w:rPr>
            </w:pPr>
            <w:r>
              <w:rPr>
                <w:rFonts w:ascii="Arial" w:hAnsi="Arial"/>
                <w:sz w:val="18"/>
              </w:rPr>
              <w:t>Fx beslutninger om hvor og hvornår man skal gøde, så, vande og høste, så man maksimerer udbyttet og minimerer forbrug af gødning og vand. Samt beslutninger på længere sigt om hvilke marker, der kan bruges til hvilke afgrøder eller om man skal opgive jord.</w:t>
            </w:r>
          </w:p>
        </w:tc>
        <w:tc>
          <w:tcPr>
            <w:tcW w:w="1135" w:type="dxa"/>
          </w:tcPr>
          <w:p>
            <w:pPr>
              <w:pStyle w:val="TableParagraph"/>
              <w:rPr>
                <w:rFonts w:ascii="Times New Roman"/>
                <w:sz w:val="18"/>
              </w:rPr>
            </w:pPr>
          </w:p>
        </w:tc>
      </w:tr>
      <w:tr>
        <w:trPr>
          <w:trHeight w:val="597" w:hRule="atLeast"/>
        </w:trPr>
        <w:tc>
          <w:tcPr>
            <w:tcW w:w="8500" w:type="dxa"/>
          </w:tcPr>
          <w:p>
            <w:pPr>
              <w:pStyle w:val="TableParagraph"/>
              <w:spacing w:line="206" w:lineRule="exact"/>
              <w:ind w:left="86"/>
              <w:rPr>
                <w:rFonts w:ascii="Arial"/>
                <w:b/>
                <w:sz w:val="18"/>
              </w:rPr>
            </w:pPr>
            <w:r>
              <w:rPr>
                <w:rFonts w:ascii="Arial"/>
                <w:b/>
                <w:sz w:val="18"/>
              </w:rPr>
              <w:t>Vandafledning</w:t>
            </w:r>
          </w:p>
          <w:p>
            <w:pPr>
              <w:pStyle w:val="TableParagraph"/>
              <w:spacing w:before="30"/>
              <w:ind w:left="86"/>
              <w:rPr>
                <w:rFonts w:ascii="Arial" w:hAnsi="Arial"/>
                <w:sz w:val="18"/>
              </w:rPr>
            </w:pPr>
            <w:r>
              <w:rPr>
                <w:rFonts w:ascii="Arial" w:hAnsi="Arial"/>
                <w:sz w:val="18"/>
              </w:rPr>
              <w:t>Fx beslutninger om hvor vandet skal ledes hen, når der kommer et kraftigt regnskyl.</w:t>
            </w:r>
          </w:p>
        </w:tc>
        <w:tc>
          <w:tcPr>
            <w:tcW w:w="1135" w:type="dxa"/>
          </w:tcPr>
          <w:p>
            <w:pPr>
              <w:pStyle w:val="TableParagraph"/>
              <w:rPr>
                <w:rFonts w:ascii="Times New Roman"/>
                <w:sz w:val="18"/>
              </w:rPr>
            </w:pPr>
          </w:p>
        </w:tc>
      </w:tr>
      <w:tr>
        <w:trPr>
          <w:trHeight w:val="594" w:hRule="atLeast"/>
        </w:trPr>
        <w:tc>
          <w:tcPr>
            <w:tcW w:w="8500" w:type="dxa"/>
          </w:tcPr>
          <w:p>
            <w:pPr>
              <w:pStyle w:val="TableParagraph"/>
              <w:spacing w:line="206" w:lineRule="exact"/>
              <w:ind w:left="86"/>
              <w:rPr>
                <w:rFonts w:ascii="Arial" w:hAnsi="Arial"/>
                <w:b/>
                <w:sz w:val="18"/>
              </w:rPr>
            </w:pPr>
            <w:r>
              <w:rPr>
                <w:rFonts w:ascii="Arial" w:hAnsi="Arial"/>
                <w:b/>
                <w:sz w:val="18"/>
              </w:rPr>
              <w:t>Beslutninger relateret til anlæg og klimatilpasning af drikkevands- og spildevandsinfrastruktur</w:t>
            </w:r>
          </w:p>
          <w:p>
            <w:pPr>
              <w:pStyle w:val="TableParagraph"/>
              <w:spacing w:before="30"/>
              <w:ind w:left="86"/>
              <w:rPr>
                <w:rFonts w:ascii="Arial" w:hAnsi="Arial"/>
                <w:sz w:val="18"/>
              </w:rPr>
            </w:pPr>
            <w:r>
              <w:rPr>
                <w:rFonts w:ascii="Arial" w:hAnsi="Arial"/>
                <w:sz w:val="18"/>
              </w:rPr>
              <w:t>Fx beslutninger om nye vandanlæg, tætning af rør, mv.</w:t>
            </w:r>
          </w:p>
        </w:tc>
        <w:tc>
          <w:tcPr>
            <w:tcW w:w="1135" w:type="dxa"/>
          </w:tcPr>
          <w:p>
            <w:pPr>
              <w:pStyle w:val="TableParagraph"/>
              <w:rPr>
                <w:rFonts w:ascii="Times New Roman"/>
                <w:sz w:val="18"/>
              </w:rPr>
            </w:pPr>
          </w:p>
        </w:tc>
      </w:tr>
      <w:tr>
        <w:trPr>
          <w:trHeight w:val="359" w:hRule="atLeast"/>
        </w:trPr>
        <w:tc>
          <w:tcPr>
            <w:tcW w:w="8500" w:type="dxa"/>
          </w:tcPr>
          <w:p>
            <w:pPr>
              <w:pStyle w:val="TableParagraph"/>
              <w:tabs>
                <w:tab w:pos="3264" w:val="left" w:leader="none"/>
              </w:tabs>
              <w:spacing w:line="206" w:lineRule="exact"/>
              <w:ind w:left="86"/>
              <w:rPr>
                <w:rFonts w:ascii="Arial"/>
                <w:b/>
                <w:sz w:val="18"/>
              </w:rPr>
            </w:pPr>
            <w:r>
              <w:rPr>
                <w:rFonts w:ascii="Arial"/>
                <w:b/>
                <w:sz w:val="18"/>
              </w:rPr>
              <w:t>Andet, uddyb</w:t>
            </w:r>
            <w:r>
              <w:rPr>
                <w:rFonts w:ascii="Arial"/>
                <w:b/>
                <w:spacing w:val="-7"/>
                <w:sz w:val="18"/>
              </w:rPr>
              <w:t> </w:t>
            </w:r>
            <w:r>
              <w:rPr>
                <w:rFonts w:ascii="Arial"/>
                <w:b/>
                <w:sz w:val="18"/>
              </w:rPr>
              <w:t>venligst </w:t>
            </w:r>
            <w:r>
              <w:rPr>
                <w:rFonts w:ascii="Arial"/>
                <w:b/>
                <w:w w:val="100"/>
                <w:sz w:val="18"/>
                <w:u w:val="single"/>
              </w:rPr>
              <w:t> </w:t>
            </w:r>
            <w:r>
              <w:rPr>
                <w:rFonts w:ascii="Arial"/>
                <w:b/>
                <w:sz w:val="18"/>
                <w:u w:val="single"/>
              </w:rPr>
              <w:tab/>
            </w:r>
          </w:p>
        </w:tc>
        <w:tc>
          <w:tcPr>
            <w:tcW w:w="1135" w:type="dxa"/>
          </w:tcPr>
          <w:p>
            <w:pPr>
              <w:pStyle w:val="TableParagraph"/>
              <w:rPr>
                <w:rFonts w:ascii="Times New Roman"/>
                <w:sz w:val="18"/>
              </w:rPr>
            </w:pPr>
          </w:p>
        </w:tc>
      </w:tr>
    </w:tbl>
    <w:p>
      <w:pPr>
        <w:pStyle w:val="BodyText"/>
        <w:spacing w:before="1"/>
        <w:rPr>
          <w:sz w:val="21"/>
        </w:rPr>
      </w:pPr>
    </w:p>
    <w:p>
      <w:pPr>
        <w:pStyle w:val="ListParagraph"/>
        <w:numPr>
          <w:ilvl w:val="0"/>
          <w:numId w:val="40"/>
        </w:numPr>
        <w:tabs>
          <w:tab w:pos="594" w:val="left" w:leader="none"/>
        </w:tabs>
        <w:spacing w:line="316" w:lineRule="auto" w:before="99" w:after="0"/>
        <w:ind w:left="593" w:right="3311" w:hanging="361"/>
        <w:jc w:val="left"/>
        <w:rPr>
          <w:sz w:val="20"/>
        </w:rPr>
      </w:pPr>
      <w:r>
        <w:rPr>
          <w:sz w:val="20"/>
        </w:rPr>
        <w:t>Giv</w:t>
      </w:r>
      <w:r>
        <w:rPr>
          <w:spacing w:val="-5"/>
          <w:sz w:val="20"/>
        </w:rPr>
        <w:t> </w:t>
      </w:r>
      <w:r>
        <w:rPr>
          <w:sz w:val="20"/>
        </w:rPr>
        <w:t>en</w:t>
      </w:r>
      <w:r>
        <w:rPr>
          <w:spacing w:val="-4"/>
          <w:sz w:val="20"/>
        </w:rPr>
        <w:t> </w:t>
      </w:r>
      <w:r>
        <w:rPr>
          <w:sz w:val="20"/>
        </w:rPr>
        <w:t>kortfattet</w:t>
      </w:r>
      <w:r>
        <w:rPr>
          <w:spacing w:val="-5"/>
          <w:sz w:val="20"/>
        </w:rPr>
        <w:t> </w:t>
      </w:r>
      <w:r>
        <w:rPr>
          <w:sz w:val="20"/>
        </w:rPr>
        <w:t>beskrivelse</w:t>
      </w:r>
      <w:r>
        <w:rPr>
          <w:spacing w:val="-6"/>
          <w:sz w:val="20"/>
        </w:rPr>
        <w:t> </w:t>
      </w:r>
      <w:r>
        <w:rPr>
          <w:sz w:val="20"/>
        </w:rPr>
        <w:t>eller</w:t>
      </w:r>
      <w:r>
        <w:rPr>
          <w:spacing w:val="-5"/>
          <w:sz w:val="20"/>
        </w:rPr>
        <w:t> </w:t>
      </w:r>
      <w:r>
        <w:rPr>
          <w:sz w:val="20"/>
        </w:rPr>
        <w:t>kom</w:t>
      </w:r>
      <w:r>
        <w:rPr>
          <w:spacing w:val="-6"/>
          <w:sz w:val="20"/>
        </w:rPr>
        <w:t> </w:t>
      </w:r>
      <w:r>
        <w:rPr>
          <w:sz w:val="20"/>
        </w:rPr>
        <w:t>med</w:t>
      </w:r>
      <w:r>
        <w:rPr>
          <w:spacing w:val="-5"/>
          <w:sz w:val="20"/>
        </w:rPr>
        <w:t> </w:t>
      </w:r>
      <w:r>
        <w:rPr>
          <w:sz w:val="20"/>
        </w:rPr>
        <w:t>eksempler</w:t>
      </w:r>
      <w:r>
        <w:rPr>
          <w:spacing w:val="-4"/>
          <w:sz w:val="20"/>
        </w:rPr>
        <w:t> </w:t>
      </w:r>
      <w:r>
        <w:rPr>
          <w:sz w:val="20"/>
        </w:rPr>
        <w:t>på,</w:t>
      </w:r>
      <w:r>
        <w:rPr>
          <w:spacing w:val="-5"/>
          <w:sz w:val="20"/>
        </w:rPr>
        <w:t> </w:t>
      </w:r>
      <w:r>
        <w:rPr>
          <w:sz w:val="20"/>
        </w:rPr>
        <w:t>beslutninger relateret til dit</w:t>
      </w:r>
      <w:r>
        <w:rPr>
          <w:spacing w:val="-2"/>
          <w:sz w:val="20"/>
        </w:rPr>
        <w:t> </w:t>
      </w:r>
      <w:r>
        <w:rPr>
          <w:sz w:val="20"/>
        </w:rPr>
        <w:t>arbejde:</w:t>
      </w:r>
    </w:p>
    <w:p>
      <w:pPr>
        <w:pStyle w:val="BodyText"/>
        <w:spacing w:before="3"/>
        <w:rPr>
          <w:sz w:val="14"/>
        </w:rPr>
      </w:pPr>
      <w:r>
        <w:rPr/>
        <w:pict>
          <v:line style="position:absolute;mso-position-horizontal-relative:page;mso-position-vertical-relative:paragraph;z-index:7760;mso-wrap-distance-left:0;mso-wrap-distance-right:0" from="74.664001pt,10.308601pt" to="299.541554pt,10.308601pt" stroked="true" strokeweight=".47808pt" strokecolor="#000000">
            <v:stroke dashstyle="solid"/>
            <w10:wrap type="topAndBottom"/>
          </v:line>
        </w:pict>
      </w:r>
    </w:p>
    <w:p>
      <w:pPr>
        <w:pStyle w:val="BodyText"/>
        <w:spacing w:before="4"/>
        <w:rPr>
          <w:sz w:val="19"/>
        </w:rPr>
      </w:pPr>
    </w:p>
    <w:p>
      <w:pPr>
        <w:pStyle w:val="ListParagraph"/>
        <w:numPr>
          <w:ilvl w:val="0"/>
          <w:numId w:val="40"/>
        </w:numPr>
        <w:tabs>
          <w:tab w:pos="594" w:val="left" w:leader="none"/>
        </w:tabs>
        <w:spacing w:line="316" w:lineRule="auto" w:before="99" w:after="0"/>
        <w:ind w:left="593" w:right="3135" w:hanging="361"/>
        <w:jc w:val="both"/>
        <w:rPr>
          <w:sz w:val="20"/>
        </w:rPr>
      </w:pPr>
      <w:r>
        <w:rPr>
          <w:sz w:val="20"/>
        </w:rPr>
        <w:t>Angiv om du har viden om de omkostninger ekstremvejr kan give anled- ning</w:t>
      </w:r>
      <w:r>
        <w:rPr>
          <w:spacing w:val="-4"/>
          <w:sz w:val="20"/>
        </w:rPr>
        <w:t> </w:t>
      </w:r>
      <w:r>
        <w:rPr>
          <w:sz w:val="20"/>
        </w:rPr>
        <w:t>til</w:t>
      </w:r>
      <w:r>
        <w:rPr>
          <w:spacing w:val="-3"/>
          <w:sz w:val="20"/>
        </w:rPr>
        <w:t> </w:t>
      </w:r>
      <w:r>
        <w:rPr>
          <w:sz w:val="20"/>
        </w:rPr>
        <w:t>inden</w:t>
      </w:r>
      <w:r>
        <w:rPr>
          <w:spacing w:val="-4"/>
          <w:sz w:val="20"/>
        </w:rPr>
        <w:t> </w:t>
      </w:r>
      <w:r>
        <w:rPr>
          <w:sz w:val="20"/>
        </w:rPr>
        <w:t>for</w:t>
      </w:r>
      <w:r>
        <w:rPr>
          <w:spacing w:val="-4"/>
          <w:sz w:val="20"/>
        </w:rPr>
        <w:t> </w:t>
      </w:r>
      <w:r>
        <w:rPr>
          <w:sz w:val="20"/>
        </w:rPr>
        <w:t>dit</w:t>
      </w:r>
      <w:r>
        <w:rPr>
          <w:spacing w:val="-2"/>
          <w:sz w:val="20"/>
        </w:rPr>
        <w:t> </w:t>
      </w:r>
      <w:r>
        <w:rPr>
          <w:sz w:val="20"/>
        </w:rPr>
        <w:t>arbejdsområde,</w:t>
      </w:r>
      <w:r>
        <w:rPr>
          <w:spacing w:val="-5"/>
          <w:sz w:val="20"/>
        </w:rPr>
        <w:t> </w:t>
      </w:r>
      <w:r>
        <w:rPr>
          <w:sz w:val="20"/>
        </w:rPr>
        <w:t>fx</w:t>
      </w:r>
      <w:r>
        <w:rPr>
          <w:spacing w:val="-4"/>
          <w:sz w:val="20"/>
        </w:rPr>
        <w:t> </w:t>
      </w:r>
      <w:r>
        <w:rPr>
          <w:sz w:val="20"/>
        </w:rPr>
        <w:t>skadesomkostninger</w:t>
      </w:r>
      <w:r>
        <w:rPr>
          <w:spacing w:val="-4"/>
          <w:sz w:val="20"/>
        </w:rPr>
        <w:t> </w:t>
      </w:r>
      <w:r>
        <w:rPr>
          <w:sz w:val="20"/>
        </w:rPr>
        <w:t>som</w:t>
      </w:r>
      <w:r>
        <w:rPr>
          <w:spacing w:val="-3"/>
          <w:sz w:val="20"/>
        </w:rPr>
        <w:t> </w:t>
      </w:r>
      <w:r>
        <w:rPr>
          <w:sz w:val="20"/>
        </w:rPr>
        <w:t>følge</w:t>
      </w:r>
      <w:r>
        <w:rPr>
          <w:spacing w:val="-4"/>
          <w:sz w:val="20"/>
        </w:rPr>
        <w:t> </w:t>
      </w:r>
      <w:r>
        <w:rPr>
          <w:sz w:val="20"/>
        </w:rPr>
        <w:t>af oversvømmelser. Ekstremvejr kan inkludere langvarig regn, kraftig regn og ekstremregn</w:t>
      </w:r>
      <w:r>
        <w:rPr>
          <w:spacing w:val="-2"/>
          <w:sz w:val="20"/>
        </w:rPr>
        <w:t> </w:t>
      </w:r>
      <w:r>
        <w:rPr>
          <w:sz w:val="20"/>
        </w:rPr>
        <w:t>(skybrud).</w:t>
      </w:r>
    </w:p>
    <w:p>
      <w:pPr>
        <w:pStyle w:val="ListParagraph"/>
        <w:numPr>
          <w:ilvl w:val="0"/>
          <w:numId w:val="41"/>
        </w:numPr>
        <w:tabs>
          <w:tab w:pos="1457" w:val="left" w:leader="none"/>
          <w:tab w:pos="1458" w:val="left" w:leader="none"/>
        </w:tabs>
        <w:spacing w:line="240" w:lineRule="auto" w:before="1" w:after="0"/>
        <w:ind w:left="1457" w:right="0" w:hanging="504"/>
        <w:jc w:val="left"/>
        <w:rPr>
          <w:sz w:val="20"/>
        </w:rPr>
      </w:pPr>
      <w:r>
        <w:rPr>
          <w:sz w:val="20"/>
        </w:rPr>
        <w:t>Ja</w:t>
      </w:r>
    </w:p>
    <w:p>
      <w:pPr>
        <w:pStyle w:val="ListParagraph"/>
        <w:numPr>
          <w:ilvl w:val="0"/>
          <w:numId w:val="41"/>
        </w:numPr>
        <w:tabs>
          <w:tab w:pos="1457" w:val="left" w:leader="none"/>
          <w:tab w:pos="1458" w:val="left" w:leader="none"/>
        </w:tabs>
        <w:spacing w:line="240" w:lineRule="auto" w:before="73" w:after="0"/>
        <w:ind w:left="1457" w:right="0" w:hanging="504"/>
        <w:jc w:val="left"/>
        <w:rPr>
          <w:sz w:val="20"/>
        </w:rPr>
      </w:pPr>
      <w:r>
        <w:rPr>
          <w:sz w:val="20"/>
        </w:rPr>
        <w:t>Nej</w:t>
      </w:r>
    </w:p>
    <w:p>
      <w:pPr>
        <w:pStyle w:val="BodyText"/>
        <w:spacing w:before="2"/>
        <w:rPr>
          <w:sz w:val="31"/>
        </w:rPr>
      </w:pPr>
    </w:p>
    <w:p>
      <w:pPr>
        <w:pStyle w:val="Heading2"/>
        <w:spacing w:line="216" w:lineRule="auto"/>
        <w:ind w:left="232" w:right="4863" w:firstLine="0"/>
        <w:rPr>
          <w:b w:val="0"/>
        </w:rPr>
      </w:pPr>
      <w:r>
        <w:rPr>
          <w:b w:val="0"/>
          <w:color w:val="456966"/>
        </w:rPr>
        <w:t>Omkostninger forbundet med ekstremvejr</w:t>
      </w:r>
    </w:p>
    <w:p>
      <w:pPr>
        <w:spacing w:line="276" w:lineRule="auto" w:before="100"/>
        <w:ind w:left="232" w:right="3225" w:firstLine="0"/>
        <w:jc w:val="left"/>
        <w:rPr>
          <w:i/>
          <w:sz w:val="20"/>
        </w:rPr>
      </w:pPr>
      <w:r>
        <w:rPr>
          <w:i/>
          <w:sz w:val="20"/>
        </w:rPr>
        <w:t>[Følgende information gives til personer der har indikeret, at de har viden </w:t>
      </w:r>
      <w:r>
        <w:rPr>
          <w:i/>
          <w:sz w:val="20"/>
        </w:rPr>
        <w:t>om omkostninger]</w:t>
      </w:r>
    </w:p>
    <w:p>
      <w:pPr>
        <w:pStyle w:val="BodyText"/>
        <w:spacing w:before="3"/>
        <w:rPr>
          <w:i/>
          <w:sz w:val="26"/>
        </w:rPr>
      </w:pPr>
    </w:p>
    <w:p>
      <w:pPr>
        <w:pStyle w:val="BodyText"/>
        <w:spacing w:line="316" w:lineRule="auto"/>
        <w:ind w:left="232" w:right="3256"/>
      </w:pPr>
      <w:r>
        <w:rPr/>
        <w:t>Bedre hydrologiske data kan facilitere bedre beslutninger ved at skabe et bedre informationsgrundlag, som kan give mulighed for at mindske de om- kostninger, som ekstremvejr giver anledning til.</w:t>
      </w:r>
    </w:p>
    <w:p>
      <w:pPr>
        <w:pStyle w:val="BodyText"/>
        <w:spacing w:before="4"/>
        <w:rPr>
          <w:sz w:val="26"/>
        </w:rPr>
      </w:pPr>
    </w:p>
    <w:p>
      <w:pPr>
        <w:pStyle w:val="BodyText"/>
        <w:spacing w:line="316" w:lineRule="auto" w:before="1"/>
        <w:ind w:left="232" w:right="3190"/>
      </w:pPr>
      <w:r>
        <w:rPr/>
        <w:t>I det følgende vil vi bede dig vurdere omkostningerne forbundet med eks- tremvejr. Dog bedes du se bort fra omkostninger forbundet med oversvøm- melser fra havvand (fx stormfloder), da disse omkostninger kun i begrænset</w:t>
      </w:r>
    </w:p>
    <w:p>
      <w:pPr>
        <w:spacing w:after="0" w:line="316" w:lineRule="auto"/>
        <w:sectPr>
          <w:pgSz w:w="11910" w:h="16840"/>
          <w:pgMar w:header="0" w:footer="506" w:top="1120" w:bottom="780" w:left="900" w:right="880"/>
        </w:sectPr>
      </w:pPr>
    </w:p>
    <w:p>
      <w:pPr>
        <w:pStyle w:val="BodyText"/>
        <w:spacing w:line="316" w:lineRule="auto" w:before="88"/>
        <w:ind w:left="232" w:right="3075"/>
      </w:pPr>
      <w:r>
        <w:rPr/>
        <w:t>omfang er relateret til de relevante data for denne undersøgelse. Det forven- tes ikke, at du kan angive præcise estimater for omkostningerne. Tag gerne udgangspunkt i omkostningerne forbundet med en 100-årshændelse, eller en specifik tidligere hændelse hvor ekstremvejr, fx langvarig regn, kraftig regn eller skybrud har ledt til oversvømmelser i bygninger og hjem.</w:t>
      </w:r>
    </w:p>
    <w:p>
      <w:pPr>
        <w:pStyle w:val="BodyText"/>
        <w:rPr>
          <w:sz w:val="23"/>
        </w:rPr>
      </w:pPr>
      <w:r>
        <w:rPr/>
        <w:pict>
          <v:shape style="position:absolute;margin-left:51pt;margin-top:15.308789pt;width:351.55pt;height:118.7pt;mso-position-horizontal-relative:page;mso-position-vertical-relative:paragraph;z-index:7784;mso-wrap-distance-left:0;mso-wrap-distance-right:0" type="#_x0000_t202" filled="false" stroked="true" strokeweight=".47998pt" strokecolor="#000000">
            <v:textbox inset="0,0,0,0">
              <w:txbxContent>
                <w:p>
                  <w:pPr>
                    <w:pStyle w:val="BodyText"/>
                    <w:spacing w:before="20"/>
                    <w:ind w:left="2244"/>
                  </w:pPr>
                  <w:r>
                    <w:rPr/>
                    <w:t>Faktaboks:</w:t>
                  </w:r>
                  <w:r>
                    <w:rPr>
                      <w:spacing w:val="-9"/>
                    </w:rPr>
                    <w:t> </w:t>
                  </w:r>
                  <w:r>
                    <w:rPr/>
                    <w:t>100-årshændelse</w:t>
                  </w:r>
                </w:p>
                <w:p>
                  <w:pPr>
                    <w:pStyle w:val="BodyText"/>
                    <w:spacing w:before="5"/>
                    <w:rPr>
                      <w:sz w:val="26"/>
                    </w:rPr>
                  </w:pPr>
                </w:p>
                <w:p>
                  <w:pPr>
                    <w:spacing w:line="300" w:lineRule="atLeast" w:before="0"/>
                    <w:ind w:left="148" w:right="145" w:hanging="10"/>
                    <w:jc w:val="center"/>
                    <w:rPr>
                      <w:i/>
                      <w:sz w:val="20"/>
                    </w:rPr>
                  </w:pPr>
                  <w:r>
                    <w:rPr>
                      <w:i/>
                      <w:sz w:val="20"/>
                    </w:rPr>
                    <w:t>En 100-årshændelse er en hændelse, som statistisk set i gennemsnit fore- </w:t>
                  </w:r>
                  <w:r>
                    <w:rPr>
                      <w:i/>
                      <w:sz w:val="20"/>
                    </w:rPr>
                    <w:t>kommer eller bliver overgået en gang i løbet af en 100-årig periode. Man kan godt opleve, at en såkaldt 100-årshændelse finder sted to dage i træk</w:t>
                  </w:r>
                  <w:r>
                    <w:rPr>
                      <w:i/>
                      <w:spacing w:val="-29"/>
                      <w:sz w:val="20"/>
                    </w:rPr>
                    <w:t> </w:t>
                  </w:r>
                  <w:r>
                    <w:rPr>
                      <w:i/>
                      <w:sz w:val="20"/>
                    </w:rPr>
                    <w:t>– eller to gange inden for samme måned. Det at kalde en vejrsituation for en 100-årshændelse fortæller noget om, hvor usædvanligt fænomenet er i</w:t>
                  </w:r>
                  <w:r>
                    <w:rPr>
                      <w:i/>
                      <w:spacing w:val="-33"/>
                      <w:sz w:val="20"/>
                    </w:rPr>
                    <w:t> </w:t>
                  </w:r>
                  <w:r>
                    <w:rPr>
                      <w:i/>
                      <w:sz w:val="20"/>
                    </w:rPr>
                    <w:t>for- hold til, hvad der er</w:t>
                  </w:r>
                  <w:r>
                    <w:rPr>
                      <w:i/>
                      <w:spacing w:val="-8"/>
                      <w:sz w:val="20"/>
                    </w:rPr>
                    <w:t> </w:t>
                  </w:r>
                  <w:r>
                    <w:rPr>
                      <w:i/>
                      <w:sz w:val="20"/>
                    </w:rPr>
                    <w:t>normalt.</w:t>
                  </w:r>
                </w:p>
              </w:txbxContent>
            </v:textbox>
            <v:stroke dashstyle="solid"/>
            <w10:wrap type="topAndBottom"/>
          </v:shape>
        </w:pict>
      </w:r>
    </w:p>
    <w:p>
      <w:pPr>
        <w:pStyle w:val="BodyText"/>
        <w:spacing w:before="9"/>
        <w:rPr>
          <w:sz w:val="21"/>
        </w:rPr>
      </w:pPr>
    </w:p>
    <w:p>
      <w:pPr>
        <w:pStyle w:val="ListParagraph"/>
        <w:numPr>
          <w:ilvl w:val="0"/>
          <w:numId w:val="40"/>
        </w:numPr>
        <w:tabs>
          <w:tab w:pos="594" w:val="left" w:leader="none"/>
          <w:tab w:pos="5723" w:val="left" w:leader="none"/>
        </w:tabs>
        <w:spacing w:line="316" w:lineRule="auto" w:before="99" w:after="0"/>
        <w:ind w:left="593" w:right="3224" w:hanging="361"/>
        <w:jc w:val="left"/>
        <w:rPr>
          <w:sz w:val="20"/>
        </w:rPr>
      </w:pPr>
      <w:r>
        <w:rPr>
          <w:sz w:val="20"/>
        </w:rPr>
        <w:t>Giv dit bedste bud på de samlede omkostninger i [jeres kommune / i je- res region / i hele landet] (angiv i mio.</w:t>
      </w:r>
      <w:r>
        <w:rPr>
          <w:spacing w:val="-15"/>
          <w:sz w:val="20"/>
        </w:rPr>
        <w:t> </w:t>
      </w:r>
      <w:r>
        <w:rPr>
          <w:sz w:val="20"/>
        </w:rPr>
        <w:t>kr.):</w:t>
      </w:r>
      <w:r>
        <w:rPr>
          <w:sz w:val="20"/>
          <w:u w:val="single"/>
        </w:rPr>
        <w:t> </w:t>
        <w:tab/>
      </w:r>
    </w:p>
    <w:p>
      <w:pPr>
        <w:pStyle w:val="BodyText"/>
        <w:spacing w:before="8"/>
        <w:rPr>
          <w:sz w:val="17"/>
        </w:rPr>
      </w:pPr>
    </w:p>
    <w:p>
      <w:pPr>
        <w:pStyle w:val="ListParagraph"/>
        <w:numPr>
          <w:ilvl w:val="0"/>
          <w:numId w:val="40"/>
        </w:numPr>
        <w:tabs>
          <w:tab w:pos="594" w:val="left" w:leader="none"/>
        </w:tabs>
        <w:spacing w:line="240" w:lineRule="auto" w:before="99" w:after="0"/>
        <w:ind w:left="593" w:right="0" w:hanging="361"/>
        <w:jc w:val="left"/>
        <w:rPr>
          <w:sz w:val="20"/>
        </w:rPr>
      </w:pPr>
      <w:r>
        <w:rPr>
          <w:sz w:val="20"/>
        </w:rPr>
        <w:t>Angiv hvilket geografisk område omkostningerne</w:t>
      </w:r>
      <w:r>
        <w:rPr>
          <w:spacing w:val="-5"/>
          <w:sz w:val="20"/>
        </w:rPr>
        <w:t> </w:t>
      </w:r>
      <w:r>
        <w:rPr>
          <w:sz w:val="20"/>
        </w:rPr>
        <w:t>dækker?</w:t>
      </w:r>
    </w:p>
    <w:p>
      <w:pPr>
        <w:spacing w:before="73"/>
        <w:ind w:left="593" w:right="0" w:firstLine="0"/>
        <w:jc w:val="left"/>
        <w:rPr>
          <w:i/>
          <w:sz w:val="20"/>
        </w:rPr>
      </w:pPr>
      <w:r>
        <w:rPr>
          <w:i/>
          <w:sz w:val="20"/>
        </w:rPr>
        <w:t>[stilles til rådgivere, beredskaber og vandforsyninger]</w:t>
      </w:r>
    </w:p>
    <w:p>
      <w:pPr>
        <w:pStyle w:val="BodyText"/>
        <w:spacing w:before="9"/>
        <w:rPr>
          <w:i/>
          <w:sz w:val="32"/>
        </w:rPr>
      </w:pPr>
    </w:p>
    <w:p>
      <w:pPr>
        <w:pStyle w:val="ListParagraph"/>
        <w:numPr>
          <w:ilvl w:val="0"/>
          <w:numId w:val="40"/>
        </w:numPr>
        <w:tabs>
          <w:tab w:pos="594" w:val="left" w:leader="none"/>
        </w:tabs>
        <w:spacing w:line="316" w:lineRule="auto" w:before="0" w:after="0"/>
        <w:ind w:left="593" w:right="3259" w:hanging="361"/>
        <w:jc w:val="left"/>
        <w:rPr>
          <w:sz w:val="20"/>
        </w:rPr>
      </w:pPr>
      <w:r>
        <w:rPr>
          <w:sz w:val="20"/>
        </w:rPr>
        <w:t>Giv dit bedste bud på fordelingen af de omkostninger, du har angivet ovenfor,</w:t>
      </w:r>
      <w:r>
        <w:rPr>
          <w:spacing w:val="-3"/>
          <w:sz w:val="20"/>
        </w:rPr>
        <w:t> </w:t>
      </w:r>
      <w:r>
        <w:rPr>
          <w:sz w:val="20"/>
        </w:rPr>
        <w:t>på</w:t>
      </w:r>
      <w:r>
        <w:rPr>
          <w:spacing w:val="-5"/>
          <w:sz w:val="20"/>
        </w:rPr>
        <w:t> </w:t>
      </w:r>
      <w:r>
        <w:rPr>
          <w:sz w:val="20"/>
        </w:rPr>
        <w:t>følgende</w:t>
      </w:r>
      <w:r>
        <w:rPr>
          <w:spacing w:val="-3"/>
          <w:sz w:val="20"/>
        </w:rPr>
        <w:t> </w:t>
      </w:r>
      <w:r>
        <w:rPr>
          <w:sz w:val="20"/>
        </w:rPr>
        <w:t>poster</w:t>
      </w:r>
      <w:r>
        <w:rPr>
          <w:spacing w:val="-3"/>
          <w:sz w:val="20"/>
        </w:rPr>
        <w:t> </w:t>
      </w:r>
      <w:r>
        <w:rPr>
          <w:sz w:val="20"/>
        </w:rPr>
        <w:t>(hvis</w:t>
      </w:r>
      <w:r>
        <w:rPr>
          <w:spacing w:val="-4"/>
          <w:sz w:val="20"/>
        </w:rPr>
        <w:t> </w:t>
      </w:r>
      <w:r>
        <w:rPr>
          <w:sz w:val="20"/>
        </w:rPr>
        <w:t>posten</w:t>
      </w:r>
      <w:r>
        <w:rPr>
          <w:spacing w:val="-5"/>
          <w:sz w:val="20"/>
        </w:rPr>
        <w:t> </w:t>
      </w:r>
      <w:r>
        <w:rPr>
          <w:sz w:val="20"/>
        </w:rPr>
        <w:t>ikke</w:t>
      </w:r>
      <w:r>
        <w:rPr>
          <w:spacing w:val="-4"/>
          <w:sz w:val="20"/>
        </w:rPr>
        <w:t> </w:t>
      </w:r>
      <w:r>
        <w:rPr>
          <w:sz w:val="20"/>
        </w:rPr>
        <w:t>er</w:t>
      </w:r>
      <w:r>
        <w:rPr>
          <w:spacing w:val="-3"/>
          <w:sz w:val="20"/>
        </w:rPr>
        <w:t> </w:t>
      </w:r>
      <w:r>
        <w:rPr>
          <w:sz w:val="20"/>
        </w:rPr>
        <w:t>inkluderet</w:t>
      </w:r>
      <w:r>
        <w:rPr>
          <w:spacing w:val="-5"/>
          <w:sz w:val="20"/>
        </w:rPr>
        <w:t> </w:t>
      </w:r>
      <w:r>
        <w:rPr>
          <w:sz w:val="20"/>
        </w:rPr>
        <w:t>i</w:t>
      </w:r>
      <w:r>
        <w:rPr>
          <w:spacing w:val="-4"/>
          <w:sz w:val="20"/>
        </w:rPr>
        <w:t> </w:t>
      </w:r>
      <w:r>
        <w:rPr>
          <w:sz w:val="20"/>
        </w:rPr>
        <w:t>de</w:t>
      </w:r>
      <w:r>
        <w:rPr>
          <w:spacing w:val="-5"/>
          <w:sz w:val="20"/>
        </w:rPr>
        <w:t> </w:t>
      </w:r>
      <w:r>
        <w:rPr>
          <w:sz w:val="20"/>
        </w:rPr>
        <w:t>samlede omkostninger, du har angivet ovenfor, sæt andelen til 0</w:t>
      </w:r>
      <w:r>
        <w:rPr>
          <w:spacing w:val="-15"/>
          <w:sz w:val="20"/>
        </w:rPr>
        <w:t> </w:t>
      </w:r>
      <w:r>
        <w:rPr>
          <w:sz w:val="20"/>
        </w:rPr>
        <w:t>pct.):</w:t>
      </w:r>
    </w:p>
    <w:p>
      <w:pPr>
        <w:pStyle w:val="BodyText"/>
        <w:rPr>
          <w:sz w:val="21"/>
        </w:rPr>
      </w:pPr>
    </w:p>
    <w:tbl>
      <w:tblPr>
        <w:tblW w:w="0" w:type="auto"/>
        <w:jc w:val="left"/>
        <w:tblInd w:w="245" w:type="dxa"/>
        <w:tblBorders>
          <w:top w:val="single" w:sz="4" w:space="0" w:color="456966"/>
          <w:left w:val="single" w:sz="4" w:space="0" w:color="456966"/>
          <w:bottom w:val="single" w:sz="4" w:space="0" w:color="456966"/>
          <w:right w:val="single" w:sz="4" w:space="0" w:color="456966"/>
          <w:insideH w:val="single" w:sz="4" w:space="0" w:color="456966"/>
          <w:insideV w:val="single" w:sz="4" w:space="0" w:color="456966"/>
        </w:tblBorders>
        <w:tblLayout w:type="fixed"/>
        <w:tblCellMar>
          <w:top w:w="0" w:type="dxa"/>
          <w:left w:w="0" w:type="dxa"/>
          <w:bottom w:w="0" w:type="dxa"/>
          <w:right w:w="0" w:type="dxa"/>
        </w:tblCellMar>
        <w:tblLook w:val="01E0"/>
      </w:tblPr>
      <w:tblGrid>
        <w:gridCol w:w="4751"/>
        <w:gridCol w:w="3186"/>
        <w:gridCol w:w="1699"/>
      </w:tblGrid>
      <w:tr>
        <w:trPr>
          <w:trHeight w:val="254" w:hRule="atLeast"/>
        </w:trPr>
        <w:tc>
          <w:tcPr>
            <w:tcW w:w="4751" w:type="dxa"/>
            <w:tcBorders>
              <w:top w:val="nil"/>
              <w:left w:val="nil"/>
              <w:bottom w:val="nil"/>
              <w:right w:val="nil"/>
            </w:tcBorders>
            <w:shd w:val="clear" w:color="auto" w:fill="456966"/>
          </w:tcPr>
          <w:p>
            <w:pPr>
              <w:pStyle w:val="TableParagraph"/>
              <w:rPr>
                <w:rFonts w:ascii="Times New Roman"/>
                <w:sz w:val="18"/>
              </w:rPr>
            </w:pPr>
          </w:p>
        </w:tc>
        <w:tc>
          <w:tcPr>
            <w:tcW w:w="3186" w:type="dxa"/>
            <w:tcBorders>
              <w:top w:val="nil"/>
              <w:left w:val="nil"/>
              <w:bottom w:val="nil"/>
              <w:right w:val="nil"/>
            </w:tcBorders>
            <w:shd w:val="clear" w:color="auto" w:fill="456966"/>
          </w:tcPr>
          <w:p>
            <w:pPr>
              <w:pStyle w:val="TableParagraph"/>
              <w:rPr>
                <w:rFonts w:ascii="Times New Roman"/>
                <w:sz w:val="18"/>
              </w:rPr>
            </w:pPr>
          </w:p>
        </w:tc>
        <w:tc>
          <w:tcPr>
            <w:tcW w:w="1699" w:type="dxa"/>
            <w:tcBorders>
              <w:top w:val="nil"/>
              <w:left w:val="nil"/>
              <w:bottom w:val="nil"/>
              <w:right w:val="nil"/>
            </w:tcBorders>
            <w:shd w:val="clear" w:color="auto" w:fill="456966"/>
          </w:tcPr>
          <w:p>
            <w:pPr>
              <w:pStyle w:val="TableParagraph"/>
              <w:spacing w:line="182" w:lineRule="exact" w:before="52"/>
              <w:ind w:left="88"/>
              <w:rPr>
                <w:rFonts w:ascii="Arial"/>
                <w:b/>
                <w:sz w:val="18"/>
              </w:rPr>
            </w:pPr>
            <w:r>
              <w:rPr>
                <w:rFonts w:ascii="Arial"/>
                <w:b/>
                <w:color w:val="FFFFFF"/>
                <w:sz w:val="18"/>
              </w:rPr>
              <w:t>Pct.</w:t>
            </w:r>
          </w:p>
        </w:tc>
      </w:tr>
      <w:tr>
        <w:trPr>
          <w:trHeight w:val="525" w:hRule="atLeast"/>
        </w:trPr>
        <w:tc>
          <w:tcPr>
            <w:tcW w:w="7937" w:type="dxa"/>
            <w:gridSpan w:val="2"/>
          </w:tcPr>
          <w:p>
            <w:pPr>
              <w:pStyle w:val="TableParagraph"/>
              <w:spacing w:line="260" w:lineRule="atLeast" w:before="3"/>
              <w:ind w:left="86"/>
              <w:rPr>
                <w:rFonts w:ascii="Arial" w:hAnsi="Arial"/>
                <w:b/>
                <w:sz w:val="18"/>
              </w:rPr>
            </w:pPr>
            <w:r>
              <w:rPr>
                <w:rFonts w:ascii="Arial" w:hAnsi="Arial"/>
                <w:b/>
                <w:sz w:val="18"/>
              </w:rPr>
              <w:t>Skadesomkostninger som følge af oversvømmelser af infrastruktur herunder veje, tunnel- ler, energiproduktionsanlæg, ledningsnetværk, IT- og teleanlæg</w:t>
            </w:r>
          </w:p>
        </w:tc>
        <w:tc>
          <w:tcPr>
            <w:tcW w:w="1699" w:type="dxa"/>
          </w:tcPr>
          <w:p>
            <w:pPr>
              <w:pStyle w:val="TableParagraph"/>
              <w:rPr>
                <w:rFonts w:ascii="Times New Roman"/>
                <w:sz w:val="18"/>
              </w:rPr>
            </w:pPr>
          </w:p>
        </w:tc>
      </w:tr>
      <w:tr>
        <w:trPr>
          <w:trHeight w:val="258" w:hRule="atLeast"/>
        </w:trPr>
        <w:tc>
          <w:tcPr>
            <w:tcW w:w="7937" w:type="dxa"/>
            <w:gridSpan w:val="2"/>
          </w:tcPr>
          <w:p>
            <w:pPr>
              <w:pStyle w:val="TableParagraph"/>
              <w:spacing w:line="187" w:lineRule="exact" w:before="51"/>
              <w:ind w:left="86"/>
              <w:rPr>
                <w:rFonts w:ascii="Arial" w:hAnsi="Arial"/>
                <w:b/>
                <w:sz w:val="18"/>
              </w:rPr>
            </w:pPr>
            <w:r>
              <w:rPr>
                <w:rFonts w:ascii="Arial" w:hAnsi="Arial"/>
                <w:b/>
                <w:sz w:val="18"/>
              </w:rPr>
              <w:t>Skadesomkostninger som følge af oversvømmelser af kommunalt anvendte bygninger</w:t>
            </w:r>
          </w:p>
        </w:tc>
        <w:tc>
          <w:tcPr>
            <w:tcW w:w="1699" w:type="dxa"/>
          </w:tcPr>
          <w:p>
            <w:pPr>
              <w:pStyle w:val="TableParagraph"/>
              <w:rPr>
                <w:rFonts w:ascii="Times New Roman"/>
                <w:sz w:val="18"/>
              </w:rPr>
            </w:pPr>
          </w:p>
        </w:tc>
      </w:tr>
      <w:tr>
        <w:trPr>
          <w:trHeight w:val="261" w:hRule="atLeast"/>
        </w:trPr>
        <w:tc>
          <w:tcPr>
            <w:tcW w:w="7937" w:type="dxa"/>
            <w:gridSpan w:val="2"/>
          </w:tcPr>
          <w:p>
            <w:pPr>
              <w:pStyle w:val="TableParagraph"/>
              <w:spacing w:line="189" w:lineRule="exact" w:before="51"/>
              <w:ind w:left="86"/>
              <w:rPr>
                <w:rFonts w:ascii="Arial" w:hAnsi="Arial"/>
                <w:b/>
                <w:sz w:val="18"/>
              </w:rPr>
            </w:pPr>
            <w:r>
              <w:rPr>
                <w:rFonts w:ascii="Arial" w:hAnsi="Arial"/>
                <w:b/>
                <w:sz w:val="18"/>
              </w:rPr>
              <w:t>Skadesomkostninger som følge af oversvømmelser af regionalt anvendte bygninger</w:t>
            </w:r>
          </w:p>
        </w:tc>
        <w:tc>
          <w:tcPr>
            <w:tcW w:w="1699" w:type="dxa"/>
          </w:tcPr>
          <w:p>
            <w:pPr>
              <w:pStyle w:val="TableParagraph"/>
              <w:rPr>
                <w:rFonts w:ascii="Times New Roman"/>
                <w:sz w:val="18"/>
              </w:rPr>
            </w:pPr>
          </w:p>
        </w:tc>
      </w:tr>
      <w:tr>
        <w:trPr>
          <w:trHeight w:val="258" w:hRule="atLeast"/>
        </w:trPr>
        <w:tc>
          <w:tcPr>
            <w:tcW w:w="7937" w:type="dxa"/>
            <w:gridSpan w:val="2"/>
          </w:tcPr>
          <w:p>
            <w:pPr>
              <w:pStyle w:val="TableParagraph"/>
              <w:spacing w:line="187" w:lineRule="exact" w:before="51"/>
              <w:ind w:left="86"/>
              <w:rPr>
                <w:rFonts w:ascii="Arial" w:hAnsi="Arial"/>
                <w:b/>
                <w:sz w:val="18"/>
              </w:rPr>
            </w:pPr>
            <w:r>
              <w:rPr>
                <w:rFonts w:ascii="Arial" w:hAnsi="Arial"/>
                <w:b/>
                <w:sz w:val="18"/>
              </w:rPr>
              <w:t>Skadesomkostninger som følge af oversvømmelser af statsligt anvendte bygninger</w:t>
            </w:r>
          </w:p>
        </w:tc>
        <w:tc>
          <w:tcPr>
            <w:tcW w:w="1699" w:type="dxa"/>
          </w:tcPr>
          <w:p>
            <w:pPr>
              <w:pStyle w:val="TableParagraph"/>
              <w:rPr>
                <w:rFonts w:ascii="Times New Roman"/>
                <w:sz w:val="18"/>
              </w:rPr>
            </w:pPr>
          </w:p>
        </w:tc>
      </w:tr>
      <w:tr>
        <w:trPr>
          <w:trHeight w:val="261" w:hRule="atLeast"/>
        </w:trPr>
        <w:tc>
          <w:tcPr>
            <w:tcW w:w="7937" w:type="dxa"/>
            <w:gridSpan w:val="2"/>
          </w:tcPr>
          <w:p>
            <w:pPr>
              <w:pStyle w:val="TableParagraph"/>
              <w:spacing w:line="189" w:lineRule="exact" w:before="51"/>
              <w:ind w:left="86"/>
              <w:rPr>
                <w:rFonts w:ascii="Arial" w:hAnsi="Arial"/>
                <w:b/>
                <w:sz w:val="18"/>
              </w:rPr>
            </w:pPr>
            <w:r>
              <w:rPr>
                <w:rFonts w:ascii="Arial" w:hAnsi="Arial"/>
                <w:b/>
                <w:sz w:val="18"/>
              </w:rPr>
              <w:t>Skadesomkostninger som følge af oversvømmelser af private erhvervsbygninger</w:t>
            </w:r>
          </w:p>
        </w:tc>
        <w:tc>
          <w:tcPr>
            <w:tcW w:w="1699" w:type="dxa"/>
          </w:tcPr>
          <w:p>
            <w:pPr>
              <w:pStyle w:val="TableParagraph"/>
              <w:rPr>
                <w:rFonts w:ascii="Times New Roman"/>
                <w:sz w:val="18"/>
              </w:rPr>
            </w:pPr>
          </w:p>
        </w:tc>
      </w:tr>
      <w:tr>
        <w:trPr>
          <w:trHeight w:val="258" w:hRule="atLeast"/>
        </w:trPr>
        <w:tc>
          <w:tcPr>
            <w:tcW w:w="7937" w:type="dxa"/>
            <w:gridSpan w:val="2"/>
          </w:tcPr>
          <w:p>
            <w:pPr>
              <w:pStyle w:val="TableParagraph"/>
              <w:spacing w:line="187" w:lineRule="exact" w:before="51"/>
              <w:ind w:left="86"/>
              <w:rPr>
                <w:rFonts w:ascii="Arial" w:hAnsi="Arial"/>
                <w:b/>
                <w:sz w:val="18"/>
              </w:rPr>
            </w:pPr>
            <w:r>
              <w:rPr>
                <w:rFonts w:ascii="Arial" w:hAnsi="Arial"/>
                <w:b/>
                <w:sz w:val="18"/>
              </w:rPr>
              <w:t>Skadesomkostninger som følge af oversvømmelser af private hjem</w:t>
            </w:r>
          </w:p>
        </w:tc>
        <w:tc>
          <w:tcPr>
            <w:tcW w:w="1699" w:type="dxa"/>
          </w:tcPr>
          <w:p>
            <w:pPr>
              <w:pStyle w:val="TableParagraph"/>
              <w:rPr>
                <w:rFonts w:ascii="Times New Roman"/>
                <w:sz w:val="18"/>
              </w:rPr>
            </w:pPr>
          </w:p>
        </w:tc>
      </w:tr>
      <w:tr>
        <w:trPr>
          <w:trHeight w:val="520" w:hRule="atLeast"/>
        </w:trPr>
        <w:tc>
          <w:tcPr>
            <w:tcW w:w="7937" w:type="dxa"/>
            <w:gridSpan w:val="2"/>
          </w:tcPr>
          <w:p>
            <w:pPr>
              <w:pStyle w:val="TableParagraph"/>
              <w:spacing w:line="262" w:lineRule="exact" w:before="11"/>
              <w:ind w:left="86"/>
              <w:rPr>
                <w:rFonts w:ascii="Arial" w:hAnsi="Arial"/>
                <w:b/>
                <w:sz w:val="18"/>
              </w:rPr>
            </w:pPr>
            <w:r>
              <w:rPr>
                <w:rFonts w:ascii="Arial" w:hAnsi="Arial"/>
                <w:b/>
                <w:sz w:val="18"/>
              </w:rPr>
              <w:t>Omkostninger, herunder tabt omsætning og skader som følge af oversvømmelser af mar- ker, landbrugsbygninger eller andet landbrugsmateriel</w:t>
            </w:r>
          </w:p>
        </w:tc>
        <w:tc>
          <w:tcPr>
            <w:tcW w:w="1699" w:type="dxa"/>
          </w:tcPr>
          <w:p>
            <w:pPr>
              <w:pStyle w:val="TableParagraph"/>
              <w:rPr>
                <w:rFonts w:ascii="Times New Roman"/>
                <w:sz w:val="18"/>
              </w:rPr>
            </w:pPr>
          </w:p>
        </w:tc>
      </w:tr>
    </w:tbl>
    <w:p>
      <w:pPr>
        <w:pStyle w:val="BodyText"/>
        <w:spacing w:before="1"/>
        <w:rPr>
          <w:sz w:val="23"/>
        </w:rPr>
      </w:pPr>
    </w:p>
    <w:p>
      <w:pPr>
        <w:pStyle w:val="ListParagraph"/>
        <w:numPr>
          <w:ilvl w:val="0"/>
          <w:numId w:val="40"/>
        </w:numPr>
        <w:tabs>
          <w:tab w:pos="594" w:val="left" w:leader="none"/>
        </w:tabs>
        <w:spacing w:line="276" w:lineRule="auto" w:before="0" w:after="0"/>
        <w:ind w:left="593" w:right="3299" w:hanging="361"/>
        <w:jc w:val="left"/>
        <w:rPr>
          <w:sz w:val="20"/>
        </w:rPr>
      </w:pPr>
      <w:r>
        <w:rPr>
          <w:sz w:val="20"/>
        </w:rPr>
        <w:t>Angiv</w:t>
      </w:r>
      <w:r>
        <w:rPr>
          <w:spacing w:val="-3"/>
          <w:sz w:val="20"/>
        </w:rPr>
        <w:t> </w:t>
      </w:r>
      <w:r>
        <w:rPr>
          <w:sz w:val="20"/>
        </w:rPr>
        <w:t>eventuelle</w:t>
      </w:r>
      <w:r>
        <w:rPr>
          <w:spacing w:val="-5"/>
          <w:sz w:val="20"/>
        </w:rPr>
        <w:t> </w:t>
      </w:r>
      <w:r>
        <w:rPr>
          <w:sz w:val="20"/>
        </w:rPr>
        <w:t>kilder</w:t>
      </w:r>
      <w:r>
        <w:rPr>
          <w:spacing w:val="-5"/>
          <w:sz w:val="20"/>
        </w:rPr>
        <w:t> </w:t>
      </w:r>
      <w:r>
        <w:rPr>
          <w:sz w:val="20"/>
        </w:rPr>
        <w:t>som</w:t>
      </w:r>
      <w:r>
        <w:rPr>
          <w:spacing w:val="-3"/>
          <w:sz w:val="20"/>
        </w:rPr>
        <w:t> </w:t>
      </w:r>
      <w:r>
        <w:rPr>
          <w:sz w:val="20"/>
        </w:rPr>
        <w:t>ligger</w:t>
      </w:r>
      <w:r>
        <w:rPr>
          <w:spacing w:val="-5"/>
          <w:sz w:val="20"/>
        </w:rPr>
        <w:t> </w:t>
      </w:r>
      <w:r>
        <w:rPr>
          <w:sz w:val="20"/>
        </w:rPr>
        <w:t>til</w:t>
      </w:r>
      <w:r>
        <w:rPr>
          <w:spacing w:val="-5"/>
          <w:sz w:val="20"/>
        </w:rPr>
        <w:t> </w:t>
      </w:r>
      <w:r>
        <w:rPr>
          <w:sz w:val="20"/>
        </w:rPr>
        <w:t>grund</w:t>
      </w:r>
      <w:r>
        <w:rPr>
          <w:spacing w:val="-3"/>
          <w:sz w:val="20"/>
        </w:rPr>
        <w:t> </w:t>
      </w:r>
      <w:r>
        <w:rPr>
          <w:sz w:val="20"/>
        </w:rPr>
        <w:t>for</w:t>
      </w:r>
      <w:r>
        <w:rPr>
          <w:spacing w:val="-5"/>
          <w:sz w:val="20"/>
        </w:rPr>
        <w:t> </w:t>
      </w:r>
      <w:r>
        <w:rPr>
          <w:sz w:val="20"/>
        </w:rPr>
        <w:t>de</w:t>
      </w:r>
      <w:r>
        <w:rPr>
          <w:spacing w:val="-4"/>
          <w:sz w:val="20"/>
        </w:rPr>
        <w:t> </w:t>
      </w:r>
      <w:r>
        <w:rPr>
          <w:sz w:val="20"/>
        </w:rPr>
        <w:t>skadesomkostninger du har angivet ovenfor (fx link til publikation eller</w:t>
      </w:r>
      <w:r>
        <w:rPr>
          <w:spacing w:val="-8"/>
          <w:sz w:val="20"/>
        </w:rPr>
        <w:t> </w:t>
      </w:r>
      <w:r>
        <w:rPr>
          <w:sz w:val="20"/>
        </w:rPr>
        <w:t>anden</w:t>
      </w:r>
    </w:p>
    <w:p>
      <w:pPr>
        <w:pStyle w:val="BodyText"/>
        <w:tabs>
          <w:tab w:pos="3520" w:val="left" w:leader="none"/>
        </w:tabs>
        <w:spacing w:line="223" w:lineRule="exact"/>
        <w:ind w:left="593"/>
      </w:pPr>
      <w:r>
        <w:rPr/>
        <w:t>kilde):</w:t>
      </w:r>
      <w:r>
        <w:rPr>
          <w:u w:val="single"/>
        </w:rPr>
        <w:t> </w:t>
        <w:tab/>
      </w:r>
    </w:p>
    <w:p>
      <w:pPr>
        <w:pStyle w:val="BodyText"/>
        <w:spacing w:before="9"/>
        <w:rPr>
          <w:sz w:val="30"/>
        </w:rPr>
      </w:pPr>
    </w:p>
    <w:p>
      <w:pPr>
        <w:pStyle w:val="Heading2"/>
        <w:spacing w:before="1"/>
        <w:ind w:left="232" w:firstLine="0"/>
        <w:rPr>
          <w:b w:val="0"/>
        </w:rPr>
      </w:pPr>
      <w:r>
        <w:rPr>
          <w:b w:val="0"/>
          <w:color w:val="456966"/>
        </w:rPr>
        <w:t>Værdien af bedre hydrologiske data</w:t>
      </w:r>
    </w:p>
    <w:p>
      <w:pPr>
        <w:pStyle w:val="BodyText"/>
        <w:spacing w:line="273" w:lineRule="auto" w:before="348"/>
        <w:ind w:left="232" w:right="3110"/>
      </w:pPr>
      <w:r>
        <w:rPr/>
        <w:t>På baggrund af dine svar i forrige afsnit, vil vi i dette afsnit bede dig vurdere, hvor stor betydning bedre hydrologiske data vil have for de forventede om- kostninger forbundet med ekstremvejr.</w:t>
      </w:r>
    </w:p>
    <w:p>
      <w:pPr>
        <w:pStyle w:val="BodyText"/>
        <w:spacing w:before="3"/>
        <w:rPr>
          <w:sz w:val="19"/>
        </w:rPr>
      </w:pPr>
      <w:r>
        <w:rPr/>
        <w:pict>
          <v:group style="position:absolute;margin-left:50.759998pt;margin-top:13.146965pt;width:352.05pt;height:25.8pt;mso-position-horizontal-relative:page;mso-position-vertical-relative:paragraph;z-index:7832;mso-wrap-distance-left:0;mso-wrap-distance-right:0" coordorigin="1015,263" coordsize="7041,516">
            <v:line style="position:absolute" from="1025,268" to="8046,268" stroked="true" strokeweight=".47998pt" strokecolor="#000000">
              <v:stroke dashstyle="solid"/>
            </v:line>
            <v:line style="position:absolute" from="1020,263" to="1020,779" stroked="true" strokeweight=".48pt" strokecolor="#000000">
              <v:stroke dashstyle="solid"/>
            </v:line>
            <v:line style="position:absolute" from="8051,263" to="8051,779" stroked="true" strokeweight=".47998pt" strokecolor="#000000">
              <v:stroke dashstyle="solid"/>
            </v:line>
            <v:shape style="position:absolute;left:1015;top:262;width:7041;height:516" type="#_x0000_t202" filled="false" stroked="false">
              <v:textbox inset="0,0,0,0">
                <w:txbxContent>
                  <w:p>
                    <w:pPr>
                      <w:spacing w:before="30"/>
                      <w:ind w:left="948" w:right="0" w:firstLine="0"/>
                      <w:jc w:val="left"/>
                      <w:rPr>
                        <w:sz w:val="20"/>
                      </w:rPr>
                    </w:pPr>
                    <w:r>
                      <w:rPr>
                        <w:sz w:val="20"/>
                      </w:rPr>
                      <w:t>Faktaboks: Hydrologisk Informations- og Prognosesystem</w:t>
                    </w:r>
                  </w:p>
                </w:txbxContent>
              </v:textbox>
              <w10:wrap type="none"/>
            </v:shape>
            <w10:wrap type="topAndBottom"/>
          </v:group>
        </w:pict>
      </w:r>
    </w:p>
    <w:p>
      <w:pPr>
        <w:spacing w:after="0"/>
        <w:rPr>
          <w:sz w:val="19"/>
        </w:rPr>
        <w:sectPr>
          <w:pgSz w:w="11910" w:h="16840"/>
          <w:pgMar w:header="0" w:footer="506" w:top="1100" w:bottom="780" w:left="900" w:right="880"/>
        </w:sectPr>
      </w:pPr>
    </w:p>
    <w:p>
      <w:pPr>
        <w:pStyle w:val="BodyText"/>
        <w:ind w:left="115"/>
      </w:pPr>
      <w:r>
        <w:rPr/>
        <w:pict>
          <v:group style="width:352.05pt;height:196.5pt;mso-position-horizontal-relative:char;mso-position-vertical-relative:line" coordorigin="0,0" coordsize="7041,3930">
            <v:line style="position:absolute" from="5,0" to="5,3641" stroked="true" strokeweight=".48pt" strokecolor="#000000">
              <v:stroke dashstyle="solid"/>
            </v:line>
            <v:line style="position:absolute" from="10,3924" to="7031,3924" stroked="true" strokeweight=".48pt" strokecolor="#000000">
              <v:stroke dashstyle="solid"/>
            </v:line>
            <v:line style="position:absolute" from="5,3641" to="5,3929" stroked="true" strokeweight=".48pt" strokecolor="#000000">
              <v:stroke dashstyle="solid"/>
            </v:line>
            <v:line style="position:absolute" from="7036,0" to="7036,3641" stroked="true" strokeweight=".47998pt" strokecolor="#000000">
              <v:stroke dashstyle="solid"/>
            </v:line>
            <v:line style="position:absolute" from="7036,3641" to="7036,3929" stroked="true" strokeweight=".47998pt" strokecolor="#000000">
              <v:stroke dashstyle="solid"/>
            </v:line>
            <v:shape style="position:absolute;left:0;top:0;width:7041;height:3930" type="#_x0000_t202" filled="false" stroked="false">
              <v:textbox inset="0,0,0,0">
                <w:txbxContent>
                  <w:p>
                    <w:pPr>
                      <w:spacing w:line="276" w:lineRule="auto" w:before="32"/>
                      <w:ind w:left="117" w:right="124" w:firstLine="4"/>
                      <w:jc w:val="center"/>
                      <w:rPr>
                        <w:i/>
                        <w:sz w:val="20"/>
                      </w:rPr>
                    </w:pPr>
                    <w:r>
                      <w:rPr>
                        <w:i/>
                        <w:sz w:val="20"/>
                      </w:rPr>
                      <w:t>Det nye Hydrologiske Informations- og Prognosesystem (HIP) vil samle </w:t>
                    </w:r>
                    <w:r>
                      <w:rPr>
                        <w:i/>
                        <w:sz w:val="20"/>
                      </w:rPr>
                      <w:t>hydrologiske data fra forskellige offentlige aktører og gøre dem tilgænge- lige</w:t>
                    </w:r>
                    <w:r>
                      <w:rPr>
                        <w:i/>
                        <w:spacing w:val="-4"/>
                        <w:sz w:val="20"/>
                      </w:rPr>
                      <w:t> </w:t>
                    </w:r>
                    <w:r>
                      <w:rPr>
                        <w:i/>
                        <w:sz w:val="20"/>
                      </w:rPr>
                      <w:t>for</w:t>
                    </w:r>
                    <w:r>
                      <w:rPr>
                        <w:i/>
                        <w:spacing w:val="-3"/>
                        <w:sz w:val="20"/>
                      </w:rPr>
                      <w:t> </w:t>
                    </w:r>
                    <w:r>
                      <w:rPr>
                        <w:i/>
                        <w:sz w:val="20"/>
                      </w:rPr>
                      <w:t>alle,</w:t>
                    </w:r>
                    <w:r>
                      <w:rPr>
                        <w:i/>
                        <w:spacing w:val="-4"/>
                        <w:sz w:val="20"/>
                      </w:rPr>
                      <w:t> </w:t>
                    </w:r>
                    <w:r>
                      <w:rPr>
                        <w:i/>
                        <w:sz w:val="20"/>
                      </w:rPr>
                      <w:t>på</w:t>
                    </w:r>
                    <w:r>
                      <w:rPr>
                        <w:i/>
                        <w:spacing w:val="-3"/>
                        <w:sz w:val="20"/>
                      </w:rPr>
                      <w:t> </w:t>
                    </w:r>
                    <w:r>
                      <w:rPr>
                        <w:i/>
                        <w:sz w:val="20"/>
                      </w:rPr>
                      <w:t>et</w:t>
                    </w:r>
                    <w:r>
                      <w:rPr>
                        <w:i/>
                        <w:spacing w:val="-3"/>
                        <w:sz w:val="20"/>
                      </w:rPr>
                      <w:t> </w:t>
                    </w:r>
                    <w:r>
                      <w:rPr>
                        <w:i/>
                        <w:sz w:val="20"/>
                      </w:rPr>
                      <w:t>samlet</w:t>
                    </w:r>
                    <w:r>
                      <w:rPr>
                        <w:i/>
                        <w:spacing w:val="-4"/>
                        <w:sz w:val="20"/>
                      </w:rPr>
                      <w:t> </w:t>
                    </w:r>
                    <w:r>
                      <w:rPr>
                        <w:i/>
                        <w:sz w:val="20"/>
                      </w:rPr>
                      <w:t>interface.</w:t>
                    </w:r>
                    <w:r>
                      <w:rPr>
                        <w:i/>
                        <w:spacing w:val="-4"/>
                        <w:sz w:val="20"/>
                      </w:rPr>
                      <w:t> </w:t>
                    </w:r>
                    <w:r>
                      <w:rPr>
                        <w:i/>
                        <w:sz w:val="20"/>
                      </w:rPr>
                      <w:t>HIP</w:t>
                    </w:r>
                    <w:r>
                      <w:rPr>
                        <w:i/>
                        <w:spacing w:val="-2"/>
                        <w:sz w:val="20"/>
                      </w:rPr>
                      <w:t> </w:t>
                    </w:r>
                    <w:r>
                      <w:rPr>
                        <w:i/>
                        <w:sz w:val="20"/>
                      </w:rPr>
                      <w:t>vil</w:t>
                    </w:r>
                    <w:r>
                      <w:rPr>
                        <w:i/>
                        <w:spacing w:val="-3"/>
                        <w:sz w:val="20"/>
                      </w:rPr>
                      <w:t> </w:t>
                    </w:r>
                    <w:r>
                      <w:rPr>
                        <w:i/>
                        <w:sz w:val="20"/>
                      </w:rPr>
                      <w:t>både</w:t>
                    </w:r>
                    <w:r>
                      <w:rPr>
                        <w:i/>
                        <w:spacing w:val="-3"/>
                        <w:sz w:val="20"/>
                      </w:rPr>
                      <w:t> </w:t>
                    </w:r>
                    <w:r>
                      <w:rPr>
                        <w:i/>
                        <w:sz w:val="20"/>
                      </w:rPr>
                      <w:t>indeholde</w:t>
                    </w:r>
                    <w:r>
                      <w:rPr>
                        <w:i/>
                        <w:spacing w:val="-3"/>
                        <w:sz w:val="20"/>
                      </w:rPr>
                      <w:t> </w:t>
                    </w:r>
                    <w:r>
                      <w:rPr>
                        <w:i/>
                        <w:sz w:val="20"/>
                      </w:rPr>
                      <w:t>rådata</w:t>
                    </w:r>
                    <w:r>
                      <w:rPr>
                        <w:i/>
                        <w:spacing w:val="-2"/>
                        <w:sz w:val="20"/>
                      </w:rPr>
                      <w:t> </w:t>
                    </w:r>
                    <w:r>
                      <w:rPr>
                        <w:i/>
                        <w:sz w:val="20"/>
                      </w:rPr>
                      <w:t>og</w:t>
                    </w:r>
                    <w:r>
                      <w:rPr>
                        <w:i/>
                        <w:spacing w:val="-2"/>
                        <w:sz w:val="20"/>
                      </w:rPr>
                      <w:t> </w:t>
                    </w:r>
                    <w:r>
                      <w:rPr>
                        <w:i/>
                        <w:sz w:val="20"/>
                      </w:rPr>
                      <w:t>model- lerede data. Formålet med HIP er at gøre hydrologiske data tilgængeligt for analyse, beregninger og modelleringer, der både på kort sigt og på langt sigt kan gavne</w:t>
                    </w:r>
                    <w:r>
                      <w:rPr>
                        <w:i/>
                        <w:spacing w:val="-6"/>
                        <w:sz w:val="20"/>
                      </w:rPr>
                      <w:t> </w:t>
                    </w:r>
                    <w:r>
                      <w:rPr>
                        <w:i/>
                        <w:sz w:val="20"/>
                      </w:rPr>
                      <w:t>beslutningstagere.</w:t>
                    </w:r>
                  </w:p>
                  <w:p>
                    <w:pPr>
                      <w:spacing w:line="240" w:lineRule="auto" w:before="4"/>
                      <w:rPr>
                        <w:sz w:val="22"/>
                      </w:rPr>
                    </w:pPr>
                  </w:p>
                  <w:p>
                    <w:pPr>
                      <w:spacing w:line="273" w:lineRule="auto" w:before="0"/>
                      <w:ind w:left="98" w:right="106" w:firstLine="0"/>
                      <w:jc w:val="center"/>
                      <w:rPr>
                        <w:i/>
                        <w:sz w:val="20"/>
                      </w:rPr>
                    </w:pPr>
                    <w:r>
                      <w:rPr>
                        <w:i/>
                        <w:sz w:val="20"/>
                      </w:rPr>
                      <w:t>Beregninger fra HIP vil blandt andet levere viden om dybden til det terræn- </w:t>
                    </w:r>
                    <w:r>
                      <w:rPr>
                        <w:i/>
                        <w:sz w:val="20"/>
                      </w:rPr>
                      <w:t>nære grundvand og om risikoen for oversvømmelser fra vandløb i dag og i fremtiden. Bedre og flere beregnede data vil give myndigheder og private aktører et forbedret datagrundlag til brug for beslutninger om investerin- ger i infrastruktur, klimatilpasning og vandløbsforvaltning. HIP vil også levere realtidsdata, der kan være relevante i forbindelse med håndtering af ekstremvejrshændelser, fx langvarig regn, kraftig regn eller skybrud har ledt til oversvømmelser i bygninger og hjem.</w:t>
                    </w:r>
                  </w:p>
                </w:txbxContent>
              </v:textbox>
              <w10:wrap type="none"/>
            </v:shape>
          </v:group>
        </w:pict>
      </w:r>
      <w:r>
        <w:rPr/>
      </w:r>
    </w:p>
    <w:p>
      <w:pPr>
        <w:pStyle w:val="BodyText"/>
        <w:spacing w:before="1"/>
        <w:rPr>
          <w:sz w:val="10"/>
        </w:rPr>
      </w:pPr>
    </w:p>
    <w:p>
      <w:pPr>
        <w:pStyle w:val="Heading2"/>
        <w:spacing w:before="101"/>
        <w:ind w:left="232" w:firstLine="0"/>
        <w:rPr>
          <w:b w:val="0"/>
        </w:rPr>
      </w:pPr>
      <w:r>
        <w:rPr>
          <w:b w:val="0"/>
          <w:color w:val="456966"/>
          <w:u w:val="single" w:color="008DA8"/>
        </w:rPr>
        <w:t>Betydningen af bedre hydrologiske data </w:t>
      </w:r>
    </w:p>
    <w:p>
      <w:pPr>
        <w:pStyle w:val="BodyText"/>
        <w:spacing w:before="5"/>
        <w:rPr>
          <w:rFonts w:ascii="Segoe UI Light"/>
          <w:b w:val="0"/>
          <w:sz w:val="19"/>
        </w:rPr>
      </w:pPr>
    </w:p>
    <w:p>
      <w:pPr>
        <w:spacing w:before="99"/>
        <w:ind w:left="232" w:right="0" w:firstLine="0"/>
        <w:jc w:val="left"/>
        <w:rPr>
          <w:i/>
          <w:sz w:val="20"/>
        </w:rPr>
      </w:pPr>
      <w:r>
        <w:rPr>
          <w:i/>
          <w:sz w:val="20"/>
        </w:rPr>
        <w:t>[Følgende spørgsmål tilpasses respondenternes svar på 8]</w:t>
      </w:r>
    </w:p>
    <w:p>
      <w:pPr>
        <w:pStyle w:val="BodyText"/>
        <w:spacing w:before="9"/>
        <w:rPr>
          <w:i/>
          <w:sz w:val="25"/>
        </w:rPr>
      </w:pPr>
    </w:p>
    <w:p>
      <w:pPr>
        <w:pStyle w:val="BodyText"/>
        <w:spacing w:line="273" w:lineRule="auto" w:before="1"/>
        <w:ind w:left="232" w:right="3107"/>
      </w:pPr>
      <w:r>
        <w:rPr/>
        <w:t>Bedre hydrologiske data kan på længere sigt sænke omkostningerne ved at sænke sandsynligheden for, at der kommer oversvømmelser ved ekstrem- vejr, fx ved at man placerer sine anlæg, ejendomme og infrastruktur i områ- der med lavere risiko for oversvømmelser. Bedre data kan også lede til lavere omkostninger på kort sigt, når oversvømmelserne kommer, fx ved at man in- stallerer de rette klimaforanstaltninger eller planlægger beredskabsindsatser mere effektivt.</w:t>
      </w:r>
    </w:p>
    <w:p>
      <w:pPr>
        <w:pStyle w:val="BodyText"/>
        <w:spacing w:before="8"/>
      </w:pPr>
    </w:p>
    <w:p>
      <w:pPr>
        <w:pStyle w:val="ListParagraph"/>
        <w:numPr>
          <w:ilvl w:val="0"/>
          <w:numId w:val="40"/>
        </w:numPr>
        <w:tabs>
          <w:tab w:pos="594" w:val="left" w:leader="none"/>
        </w:tabs>
        <w:spacing w:line="276" w:lineRule="auto" w:before="1" w:after="0"/>
        <w:ind w:left="593" w:right="3120" w:hanging="361"/>
        <w:jc w:val="left"/>
        <w:rPr>
          <w:sz w:val="20"/>
        </w:rPr>
      </w:pPr>
      <w:r>
        <w:rPr>
          <w:sz w:val="20"/>
        </w:rPr>
        <w:t>I det følgende bedes du vurdere om de beskrevne hydrologiske data kan lede til færre </w:t>
      </w:r>
      <w:r>
        <w:rPr>
          <w:sz w:val="20"/>
          <w:u w:val="single"/>
        </w:rPr>
        <w:t>forsinkelser i trafikken</w:t>
      </w:r>
      <w:r>
        <w:rPr>
          <w:sz w:val="20"/>
        </w:rPr>
        <w:t> ved ekstremvejr (fx langvarig regn, kraftig regn eller skybrud). Giv dit bedste bud, ud fra din viden om an- vendelsen</w:t>
      </w:r>
      <w:r>
        <w:rPr>
          <w:spacing w:val="-2"/>
          <w:sz w:val="20"/>
        </w:rPr>
        <w:t> </w:t>
      </w:r>
      <w:r>
        <w:rPr>
          <w:sz w:val="20"/>
        </w:rPr>
        <w:t>af</w:t>
      </w:r>
      <w:r>
        <w:rPr>
          <w:spacing w:val="-4"/>
          <w:sz w:val="20"/>
        </w:rPr>
        <w:t> </w:t>
      </w:r>
      <w:r>
        <w:rPr>
          <w:sz w:val="20"/>
        </w:rPr>
        <w:t>hydrologiske</w:t>
      </w:r>
      <w:r>
        <w:rPr>
          <w:spacing w:val="-4"/>
          <w:sz w:val="20"/>
        </w:rPr>
        <w:t> </w:t>
      </w:r>
      <w:r>
        <w:rPr>
          <w:sz w:val="20"/>
        </w:rPr>
        <w:t>data</w:t>
      </w:r>
      <w:r>
        <w:rPr>
          <w:spacing w:val="-4"/>
          <w:sz w:val="20"/>
        </w:rPr>
        <w:t> </w:t>
      </w:r>
      <w:r>
        <w:rPr>
          <w:sz w:val="20"/>
        </w:rPr>
        <w:t>i</w:t>
      </w:r>
      <w:r>
        <w:rPr>
          <w:spacing w:val="-3"/>
          <w:sz w:val="20"/>
        </w:rPr>
        <w:t> </w:t>
      </w:r>
      <w:r>
        <w:rPr>
          <w:sz w:val="20"/>
        </w:rPr>
        <w:t>beslutningstagen</w:t>
      </w:r>
      <w:r>
        <w:rPr>
          <w:spacing w:val="-2"/>
          <w:sz w:val="20"/>
        </w:rPr>
        <w:t> </w:t>
      </w:r>
      <w:r>
        <w:rPr>
          <w:sz w:val="20"/>
        </w:rPr>
        <w:t>i</w:t>
      </w:r>
      <w:r>
        <w:rPr>
          <w:spacing w:val="-5"/>
          <w:sz w:val="20"/>
        </w:rPr>
        <w:t> </w:t>
      </w:r>
      <w:r>
        <w:rPr>
          <w:sz w:val="20"/>
        </w:rPr>
        <w:t>dag,</w:t>
      </w:r>
      <w:r>
        <w:rPr>
          <w:spacing w:val="-5"/>
          <w:sz w:val="20"/>
        </w:rPr>
        <w:t> </w:t>
      </w:r>
      <w:r>
        <w:rPr>
          <w:sz w:val="20"/>
        </w:rPr>
        <w:t>og</w:t>
      </w:r>
      <w:r>
        <w:rPr>
          <w:spacing w:val="-3"/>
          <w:sz w:val="20"/>
        </w:rPr>
        <w:t> </w:t>
      </w:r>
      <w:r>
        <w:rPr>
          <w:sz w:val="20"/>
        </w:rPr>
        <w:t>din</w:t>
      </w:r>
      <w:r>
        <w:rPr>
          <w:spacing w:val="-4"/>
          <w:sz w:val="20"/>
        </w:rPr>
        <w:t> </w:t>
      </w:r>
      <w:r>
        <w:rPr>
          <w:sz w:val="20"/>
        </w:rPr>
        <w:t>vurdering af, hvad de hydrologiske data kan anvendes til i</w:t>
      </w:r>
      <w:r>
        <w:rPr>
          <w:spacing w:val="-12"/>
          <w:sz w:val="20"/>
        </w:rPr>
        <w:t> </w:t>
      </w:r>
      <w:r>
        <w:rPr>
          <w:sz w:val="20"/>
        </w:rPr>
        <w:t>fremtiden.</w:t>
      </w:r>
    </w:p>
    <w:p>
      <w:pPr>
        <w:pStyle w:val="BodyText"/>
      </w:pPr>
    </w:p>
    <w:p>
      <w:pPr>
        <w:pStyle w:val="BodyText"/>
      </w:pPr>
    </w:p>
    <w:p>
      <w:pPr>
        <w:pStyle w:val="BodyText"/>
        <w:spacing w:before="10"/>
        <w:rPr>
          <w:sz w:val="18"/>
        </w:rPr>
      </w:pPr>
    </w:p>
    <w:tbl>
      <w:tblPr>
        <w:tblW w:w="0" w:type="auto"/>
        <w:jc w:val="left"/>
        <w:tblInd w:w="245" w:type="dxa"/>
        <w:tblBorders>
          <w:top w:val="single" w:sz="4" w:space="0" w:color="456966"/>
          <w:left w:val="single" w:sz="4" w:space="0" w:color="456966"/>
          <w:bottom w:val="single" w:sz="4" w:space="0" w:color="456966"/>
          <w:right w:val="single" w:sz="4" w:space="0" w:color="456966"/>
          <w:insideH w:val="single" w:sz="4" w:space="0" w:color="456966"/>
          <w:insideV w:val="single" w:sz="4" w:space="0" w:color="456966"/>
        </w:tblBorders>
        <w:tblLayout w:type="fixed"/>
        <w:tblCellMar>
          <w:top w:w="0" w:type="dxa"/>
          <w:left w:w="0" w:type="dxa"/>
          <w:bottom w:w="0" w:type="dxa"/>
          <w:right w:w="0" w:type="dxa"/>
        </w:tblCellMar>
        <w:tblLook w:val="01E0"/>
      </w:tblPr>
      <w:tblGrid>
        <w:gridCol w:w="8078"/>
        <w:gridCol w:w="1558"/>
      </w:tblGrid>
      <w:tr>
        <w:trPr>
          <w:trHeight w:val="515" w:hRule="atLeast"/>
        </w:trPr>
        <w:tc>
          <w:tcPr>
            <w:tcW w:w="8078" w:type="dxa"/>
            <w:tcBorders>
              <w:top w:val="nil"/>
              <w:left w:val="nil"/>
              <w:bottom w:val="nil"/>
              <w:right w:val="nil"/>
            </w:tcBorders>
            <w:shd w:val="clear" w:color="auto" w:fill="456966"/>
          </w:tcPr>
          <w:p>
            <w:pPr>
              <w:pStyle w:val="TableParagraph"/>
              <w:rPr>
                <w:rFonts w:ascii="Times New Roman"/>
                <w:sz w:val="18"/>
              </w:rPr>
            </w:pPr>
          </w:p>
        </w:tc>
        <w:tc>
          <w:tcPr>
            <w:tcW w:w="1558" w:type="dxa"/>
            <w:tcBorders>
              <w:top w:val="nil"/>
              <w:left w:val="nil"/>
              <w:bottom w:val="nil"/>
              <w:right w:val="nil"/>
            </w:tcBorders>
            <w:shd w:val="clear" w:color="auto" w:fill="456966"/>
          </w:tcPr>
          <w:p>
            <w:pPr>
              <w:pStyle w:val="TableParagraph"/>
              <w:spacing w:line="260" w:lineRule="exact" w:before="12"/>
              <w:ind w:left="91" w:right="176"/>
              <w:rPr>
                <w:rFonts w:ascii="Arial"/>
                <w:b/>
                <w:sz w:val="18"/>
              </w:rPr>
            </w:pPr>
            <w:r>
              <w:rPr>
                <w:rFonts w:ascii="Arial"/>
                <w:b/>
                <w:color w:val="FFFFFF"/>
                <w:sz w:val="18"/>
              </w:rPr>
              <w:t>Hvor meget re- duceres omk.?</w:t>
            </w:r>
          </w:p>
        </w:tc>
      </w:tr>
      <w:tr>
        <w:trPr>
          <w:trHeight w:val="2713" w:hRule="atLeast"/>
        </w:trPr>
        <w:tc>
          <w:tcPr>
            <w:tcW w:w="8078" w:type="dxa"/>
          </w:tcPr>
          <w:p>
            <w:pPr>
              <w:pStyle w:val="TableParagraph"/>
              <w:spacing w:line="195" w:lineRule="exact"/>
              <w:ind w:left="86"/>
              <w:rPr>
                <w:rFonts w:ascii="Arial"/>
                <w:b/>
                <w:sz w:val="18"/>
              </w:rPr>
            </w:pPr>
            <w:r>
              <w:rPr>
                <w:rFonts w:ascii="Arial"/>
                <w:b/>
                <w:sz w:val="18"/>
              </w:rPr>
              <w:t>Hvor meget vurderer du, at en samlet adgang til og overblik over data om det hydrologiske</w:t>
            </w:r>
          </w:p>
          <w:p>
            <w:pPr>
              <w:pStyle w:val="TableParagraph"/>
              <w:spacing w:before="102"/>
              <w:ind w:left="86"/>
              <w:rPr>
                <w:rFonts w:ascii="Arial" w:hAnsi="Arial"/>
                <w:b/>
                <w:sz w:val="18"/>
              </w:rPr>
            </w:pPr>
            <w:r>
              <w:rPr>
                <w:rFonts w:ascii="Arial" w:hAnsi="Arial"/>
                <w:b/>
                <w:sz w:val="18"/>
              </w:rPr>
              <w:t>kredsløb vil kunne reducere omkostningerne ved ekstremvejr?</w:t>
            </w:r>
          </w:p>
          <w:p>
            <w:pPr>
              <w:pStyle w:val="TableParagraph"/>
              <w:spacing w:before="7"/>
              <w:rPr>
                <w:sz w:val="19"/>
              </w:rPr>
            </w:pPr>
          </w:p>
          <w:p>
            <w:pPr>
              <w:pStyle w:val="TableParagraph"/>
              <w:spacing w:line="360" w:lineRule="auto"/>
              <w:ind w:left="86" w:right="68"/>
              <w:rPr>
                <w:rFonts w:ascii="Arial" w:hAnsi="Arial"/>
                <w:sz w:val="18"/>
              </w:rPr>
            </w:pPr>
            <w:r>
              <w:rPr>
                <w:rFonts w:ascii="Arial" w:hAnsi="Arial"/>
                <w:sz w:val="18"/>
              </w:rPr>
              <w:t>HIP vil indeholde tidsserier fx for vandstand i hav, vandløb og det terrænnære grundvand. Herun- der udstilles flere data om terrænnært grundvand og vandstand i vandløb fra regioner, kommuner og miljøstyrelsen. Det giver et bedre datagrundlag med flere datapunkter og mulighed for mere sikre beregninger af fx risiko for oversvømmelse. HIP vil give et fælles overblik over vandets kreds- løb på tværs af administrative grænser, hvilket muliggør bedre samarbejde med nabokommuner og</w:t>
            </w:r>
          </w:p>
          <w:p>
            <w:pPr>
              <w:pStyle w:val="TableParagraph"/>
              <w:spacing w:before="1"/>
              <w:ind w:left="86"/>
              <w:rPr>
                <w:rFonts w:ascii="Arial"/>
                <w:sz w:val="18"/>
              </w:rPr>
            </w:pPr>
            <w:r>
              <w:rPr>
                <w:rFonts w:ascii="Arial"/>
                <w:sz w:val="18"/>
              </w:rPr>
              <w:t>-regioner.</w:t>
            </w:r>
          </w:p>
        </w:tc>
        <w:tc>
          <w:tcPr>
            <w:tcW w:w="1558" w:type="dxa"/>
          </w:tcPr>
          <w:p>
            <w:pPr>
              <w:pStyle w:val="TableParagraph"/>
              <w:numPr>
                <w:ilvl w:val="0"/>
                <w:numId w:val="42"/>
              </w:numPr>
              <w:tabs>
                <w:tab w:pos="197" w:val="left" w:leader="none"/>
              </w:tabs>
              <w:spacing w:line="300" w:lineRule="auto" w:before="40" w:after="0"/>
              <w:ind w:left="86" w:right="357" w:firstLine="0"/>
              <w:jc w:val="left"/>
              <w:rPr>
                <w:rFonts w:ascii="Arial" w:hAnsi="Arial"/>
                <w:sz w:val="18"/>
              </w:rPr>
            </w:pPr>
            <w:r>
              <w:rPr>
                <w:rFonts w:ascii="Arial" w:hAnsi="Arial"/>
                <w:sz w:val="18"/>
              </w:rPr>
              <w:t>0 pct. </w:t>
            </w:r>
            <w:r>
              <w:rPr>
                <w:rFonts w:ascii="Arial" w:hAnsi="Arial"/>
                <w:spacing w:val="-3"/>
                <w:sz w:val="18"/>
              </w:rPr>
              <w:t>(ingen </w:t>
            </w:r>
            <w:r>
              <w:rPr>
                <w:rFonts w:ascii="Arial" w:hAnsi="Arial"/>
                <w:sz w:val="18"/>
              </w:rPr>
              <w:t>betydning)</w:t>
            </w:r>
          </w:p>
          <w:p>
            <w:pPr>
              <w:pStyle w:val="TableParagraph"/>
              <w:numPr>
                <w:ilvl w:val="0"/>
                <w:numId w:val="42"/>
              </w:numPr>
              <w:tabs>
                <w:tab w:pos="197" w:val="left" w:leader="none"/>
              </w:tabs>
              <w:spacing w:line="240" w:lineRule="auto" w:before="1" w:after="0"/>
              <w:ind w:left="196" w:right="0" w:hanging="110"/>
              <w:jc w:val="left"/>
              <w:rPr>
                <w:rFonts w:ascii="Arial" w:hAnsi="Arial"/>
                <w:sz w:val="18"/>
              </w:rPr>
            </w:pPr>
            <w:r>
              <w:rPr>
                <w:rFonts w:ascii="Arial" w:hAnsi="Arial"/>
                <w:sz w:val="18"/>
              </w:rPr>
              <w:t>Under 1</w:t>
            </w:r>
            <w:r>
              <w:rPr>
                <w:rFonts w:ascii="Arial" w:hAnsi="Arial"/>
                <w:spacing w:val="-3"/>
                <w:sz w:val="18"/>
              </w:rPr>
              <w:t> </w:t>
            </w:r>
            <w:r>
              <w:rPr>
                <w:rFonts w:ascii="Arial" w:hAnsi="Arial"/>
                <w:sz w:val="18"/>
              </w:rPr>
              <w:t>pct.</w:t>
            </w:r>
          </w:p>
          <w:p>
            <w:pPr>
              <w:pStyle w:val="TableParagraph"/>
              <w:numPr>
                <w:ilvl w:val="0"/>
                <w:numId w:val="42"/>
              </w:numPr>
              <w:tabs>
                <w:tab w:pos="197" w:val="left" w:leader="none"/>
              </w:tabs>
              <w:spacing w:line="240" w:lineRule="auto" w:before="55" w:after="0"/>
              <w:ind w:left="196" w:right="0" w:hanging="110"/>
              <w:jc w:val="left"/>
              <w:rPr>
                <w:rFonts w:ascii="Arial" w:hAnsi="Arial"/>
                <w:sz w:val="18"/>
              </w:rPr>
            </w:pPr>
            <w:r>
              <w:rPr>
                <w:rFonts w:ascii="Arial" w:hAnsi="Arial"/>
                <w:sz w:val="18"/>
              </w:rPr>
              <w:t>1 til</w:t>
            </w:r>
            <w:r>
              <w:rPr>
                <w:rFonts w:ascii="Arial" w:hAnsi="Arial"/>
                <w:spacing w:val="-3"/>
                <w:sz w:val="18"/>
              </w:rPr>
              <w:t> </w:t>
            </w:r>
            <w:r>
              <w:rPr>
                <w:rFonts w:ascii="Arial" w:hAnsi="Arial"/>
                <w:sz w:val="18"/>
              </w:rPr>
              <w:t>5pct.</w:t>
            </w:r>
          </w:p>
          <w:p>
            <w:pPr>
              <w:pStyle w:val="TableParagraph"/>
              <w:numPr>
                <w:ilvl w:val="0"/>
                <w:numId w:val="42"/>
              </w:numPr>
              <w:tabs>
                <w:tab w:pos="197" w:val="left" w:leader="none"/>
              </w:tabs>
              <w:spacing w:line="240" w:lineRule="auto" w:before="52" w:after="0"/>
              <w:ind w:left="196" w:right="0" w:hanging="110"/>
              <w:jc w:val="left"/>
              <w:rPr>
                <w:rFonts w:ascii="Arial" w:hAnsi="Arial"/>
                <w:sz w:val="18"/>
              </w:rPr>
            </w:pPr>
            <w:r>
              <w:rPr>
                <w:rFonts w:ascii="Arial" w:hAnsi="Arial"/>
                <w:sz w:val="18"/>
              </w:rPr>
              <w:t>5 til 10</w:t>
            </w:r>
            <w:r>
              <w:rPr>
                <w:rFonts w:ascii="Arial" w:hAnsi="Arial"/>
                <w:spacing w:val="-4"/>
                <w:sz w:val="18"/>
              </w:rPr>
              <w:t> </w:t>
            </w:r>
            <w:r>
              <w:rPr>
                <w:rFonts w:ascii="Arial" w:hAnsi="Arial"/>
                <w:sz w:val="18"/>
              </w:rPr>
              <w:t>pct.</w:t>
            </w:r>
          </w:p>
          <w:p>
            <w:pPr>
              <w:pStyle w:val="TableParagraph"/>
              <w:numPr>
                <w:ilvl w:val="0"/>
                <w:numId w:val="42"/>
              </w:numPr>
              <w:tabs>
                <w:tab w:pos="197" w:val="left" w:leader="none"/>
              </w:tabs>
              <w:spacing w:line="240" w:lineRule="auto" w:before="52" w:after="0"/>
              <w:ind w:left="196" w:right="0" w:hanging="110"/>
              <w:jc w:val="left"/>
              <w:rPr>
                <w:rFonts w:ascii="Arial" w:hAnsi="Arial"/>
                <w:sz w:val="18"/>
              </w:rPr>
            </w:pPr>
            <w:r>
              <w:rPr>
                <w:rFonts w:ascii="Arial" w:hAnsi="Arial"/>
                <w:sz w:val="18"/>
              </w:rPr>
              <w:t>10 til 25</w:t>
            </w:r>
            <w:r>
              <w:rPr>
                <w:rFonts w:ascii="Arial" w:hAnsi="Arial"/>
                <w:spacing w:val="-7"/>
                <w:sz w:val="18"/>
              </w:rPr>
              <w:t> </w:t>
            </w:r>
            <w:r>
              <w:rPr>
                <w:rFonts w:ascii="Arial" w:hAnsi="Arial"/>
                <w:sz w:val="18"/>
              </w:rPr>
              <w:t>pct.</w:t>
            </w:r>
          </w:p>
          <w:p>
            <w:pPr>
              <w:pStyle w:val="TableParagraph"/>
              <w:numPr>
                <w:ilvl w:val="0"/>
                <w:numId w:val="42"/>
              </w:numPr>
              <w:tabs>
                <w:tab w:pos="197" w:val="left" w:leader="none"/>
              </w:tabs>
              <w:spacing w:line="240" w:lineRule="auto" w:before="55" w:after="0"/>
              <w:ind w:left="196" w:right="0" w:hanging="110"/>
              <w:jc w:val="left"/>
              <w:rPr>
                <w:rFonts w:ascii="Arial" w:hAnsi="Arial"/>
                <w:sz w:val="18"/>
              </w:rPr>
            </w:pPr>
            <w:r>
              <w:rPr>
                <w:rFonts w:ascii="Arial" w:hAnsi="Arial"/>
                <w:sz w:val="18"/>
              </w:rPr>
              <w:t>Over 25</w:t>
            </w:r>
            <w:r>
              <w:rPr>
                <w:rFonts w:ascii="Arial" w:hAnsi="Arial"/>
                <w:spacing w:val="-5"/>
                <w:sz w:val="18"/>
              </w:rPr>
              <w:t> </w:t>
            </w:r>
            <w:r>
              <w:rPr>
                <w:rFonts w:ascii="Arial" w:hAnsi="Arial"/>
                <w:sz w:val="18"/>
              </w:rPr>
              <w:t>pct.</w:t>
            </w:r>
          </w:p>
        </w:tc>
      </w:tr>
      <w:tr>
        <w:trPr>
          <w:trHeight w:val="1360" w:hRule="atLeast"/>
        </w:trPr>
        <w:tc>
          <w:tcPr>
            <w:tcW w:w="8078" w:type="dxa"/>
          </w:tcPr>
          <w:p>
            <w:pPr>
              <w:pStyle w:val="TableParagraph"/>
              <w:spacing w:line="360" w:lineRule="auto"/>
              <w:ind w:left="86"/>
              <w:rPr>
                <w:rFonts w:ascii="Arial" w:hAnsi="Arial"/>
                <w:b/>
                <w:sz w:val="18"/>
              </w:rPr>
            </w:pPr>
            <w:r>
              <w:rPr>
                <w:rFonts w:ascii="Arial" w:hAnsi="Arial"/>
                <w:b/>
                <w:sz w:val="18"/>
              </w:rPr>
              <w:t>Hvor meget vurderer du, at adgang til data og modelberegninger for dybden til det terræn- nære grundvand i 500 m grid vil kunne reducere omkostningerne ved ekstremvejr?</w:t>
            </w:r>
          </w:p>
          <w:p>
            <w:pPr>
              <w:pStyle w:val="TableParagraph"/>
              <w:spacing w:line="310" w:lineRule="atLeast" w:before="16"/>
              <w:ind w:left="86" w:right="207"/>
              <w:rPr>
                <w:rFonts w:ascii="Arial" w:hAnsi="Arial"/>
                <w:sz w:val="18"/>
              </w:rPr>
            </w:pPr>
            <w:r>
              <w:rPr>
                <w:rFonts w:ascii="Arial" w:hAnsi="Arial"/>
                <w:sz w:val="18"/>
              </w:rPr>
              <w:t>HIP vil give adgang til DK-modelberegninger (500 m grid) med anvendelse af nye terrænnære grundvandsdata fra regionerne. De nye modelberegninger vil blive baseret på en ny metode, som</w:t>
            </w:r>
          </w:p>
        </w:tc>
        <w:tc>
          <w:tcPr>
            <w:tcW w:w="1558" w:type="dxa"/>
          </w:tcPr>
          <w:p>
            <w:pPr>
              <w:pStyle w:val="TableParagraph"/>
              <w:rPr>
                <w:rFonts w:ascii="Times New Roman"/>
                <w:sz w:val="18"/>
              </w:rPr>
            </w:pPr>
          </w:p>
        </w:tc>
      </w:tr>
    </w:tbl>
    <w:p>
      <w:pPr>
        <w:spacing w:after="0"/>
        <w:rPr>
          <w:rFonts w:ascii="Times New Roman"/>
          <w:sz w:val="18"/>
        </w:rPr>
        <w:sectPr>
          <w:pgSz w:w="11910" w:h="16840"/>
          <w:pgMar w:header="0" w:footer="506" w:top="1120" w:bottom="780" w:left="900" w:right="880"/>
        </w:sectPr>
      </w:pPr>
    </w:p>
    <w:tbl>
      <w:tblPr>
        <w:tblW w:w="0" w:type="auto"/>
        <w:jc w:val="left"/>
        <w:tblInd w:w="242" w:type="dxa"/>
        <w:tblBorders>
          <w:top w:val="single" w:sz="4" w:space="0" w:color="456966"/>
          <w:left w:val="single" w:sz="4" w:space="0" w:color="456966"/>
          <w:bottom w:val="single" w:sz="4" w:space="0" w:color="456966"/>
          <w:right w:val="single" w:sz="4" w:space="0" w:color="456966"/>
          <w:insideH w:val="single" w:sz="4" w:space="0" w:color="456966"/>
          <w:insideV w:val="single" w:sz="4" w:space="0" w:color="456966"/>
        </w:tblBorders>
        <w:tblLayout w:type="fixed"/>
        <w:tblCellMar>
          <w:top w:w="0" w:type="dxa"/>
          <w:left w:w="0" w:type="dxa"/>
          <w:bottom w:w="0" w:type="dxa"/>
          <w:right w:w="0" w:type="dxa"/>
        </w:tblCellMar>
        <w:tblLook w:val="01E0"/>
      </w:tblPr>
      <w:tblGrid>
        <w:gridCol w:w="8078"/>
        <w:gridCol w:w="1558"/>
      </w:tblGrid>
      <w:tr>
        <w:trPr>
          <w:trHeight w:val="1672" w:hRule="atLeast"/>
        </w:trPr>
        <w:tc>
          <w:tcPr>
            <w:tcW w:w="8078" w:type="dxa"/>
          </w:tcPr>
          <w:p>
            <w:pPr>
              <w:pStyle w:val="TableParagraph"/>
              <w:spacing w:line="360" w:lineRule="auto"/>
              <w:ind w:left="86" w:right="117"/>
              <w:rPr>
                <w:rFonts w:ascii="Arial" w:hAnsi="Arial"/>
                <w:sz w:val="18"/>
              </w:rPr>
            </w:pPr>
            <w:r>
              <w:rPr>
                <w:rFonts w:ascii="Arial" w:hAnsi="Arial"/>
                <w:sz w:val="18"/>
              </w:rPr>
              <w:t>forventes at give mere præcise beregninger af dybden til terrænnært grundvand. Mere præcis vi- den om dybden til grundvand kan fx bruges i risikokortlægning og til vurdering af behov for klimatil- pasning. Der vil være mulighed for at udtrække randbetingelser, der går på tværs af administrative grænser, som fx kan anvendes til at lave lokale modeller der beskriver vandets kredsløb og fx ri- siko for oversvømmelser mere præcist i mindre grids/områder.</w:t>
            </w:r>
          </w:p>
        </w:tc>
        <w:tc>
          <w:tcPr>
            <w:tcW w:w="1558" w:type="dxa"/>
          </w:tcPr>
          <w:p>
            <w:pPr>
              <w:pStyle w:val="TableParagraph"/>
              <w:rPr>
                <w:rFonts w:ascii="Times New Roman"/>
                <w:sz w:val="18"/>
              </w:rPr>
            </w:pPr>
          </w:p>
        </w:tc>
      </w:tr>
      <w:tr>
        <w:trPr>
          <w:trHeight w:val="2104" w:hRule="atLeast"/>
        </w:trPr>
        <w:tc>
          <w:tcPr>
            <w:tcW w:w="8078" w:type="dxa"/>
          </w:tcPr>
          <w:p>
            <w:pPr>
              <w:pStyle w:val="TableParagraph"/>
              <w:spacing w:line="360" w:lineRule="auto"/>
              <w:ind w:left="86"/>
              <w:rPr>
                <w:rFonts w:ascii="Arial" w:hAnsi="Arial"/>
                <w:b/>
                <w:sz w:val="18"/>
              </w:rPr>
            </w:pPr>
            <w:r>
              <w:rPr>
                <w:rFonts w:ascii="Arial" w:hAnsi="Arial"/>
                <w:b/>
                <w:sz w:val="18"/>
              </w:rPr>
              <w:t>Hvor meget vurderer du, at adgang til langsigtede fremskrivninger af dybden til terrænnært grundvand og vandføringen i vandløb, vil kunne reducere omkostningerne ved ekstremvejr?</w:t>
            </w:r>
          </w:p>
          <w:p>
            <w:pPr>
              <w:pStyle w:val="TableParagraph"/>
              <w:spacing w:line="360" w:lineRule="auto" w:before="114"/>
              <w:ind w:left="86" w:right="77"/>
              <w:rPr>
                <w:rFonts w:ascii="Arial" w:hAnsi="Arial"/>
                <w:sz w:val="18"/>
              </w:rPr>
            </w:pPr>
            <w:r>
              <w:rPr>
                <w:rFonts w:ascii="Arial" w:hAnsi="Arial"/>
                <w:sz w:val="18"/>
              </w:rPr>
              <w:t>HIP vil indeholde beregnede data for klimaforandringers effekter på vandets kredsløb. På</w:t>
            </w:r>
            <w:r>
              <w:rPr>
                <w:rFonts w:ascii="Arial" w:hAnsi="Arial"/>
                <w:spacing w:val="-35"/>
                <w:sz w:val="18"/>
              </w:rPr>
              <w:t> </w:t>
            </w:r>
            <w:r>
              <w:rPr>
                <w:rFonts w:ascii="Arial" w:hAnsi="Arial"/>
                <w:sz w:val="18"/>
              </w:rPr>
              <w:t>baggrund af klimascenarier fra Klimaatlas og havstandsscenarier vil HIP dermed fremskrive bl.a. dybden til terrænnært grundvand. Fremskrivninger for vandets kredsløb over de næste 100 år kan bruges til at planlægge klimatilpasninger og andre investeringer der vil blive påvirket af vandets</w:t>
            </w:r>
            <w:r>
              <w:rPr>
                <w:rFonts w:ascii="Arial" w:hAnsi="Arial"/>
                <w:spacing w:val="-32"/>
                <w:sz w:val="18"/>
              </w:rPr>
              <w:t> </w:t>
            </w:r>
            <w:r>
              <w:rPr>
                <w:rFonts w:ascii="Arial" w:hAnsi="Arial"/>
                <w:sz w:val="18"/>
              </w:rPr>
              <w:t>kredsløb.</w:t>
            </w:r>
          </w:p>
        </w:tc>
        <w:tc>
          <w:tcPr>
            <w:tcW w:w="1558" w:type="dxa"/>
          </w:tcPr>
          <w:p>
            <w:pPr>
              <w:pStyle w:val="TableParagraph"/>
              <w:rPr>
                <w:rFonts w:ascii="Times New Roman"/>
                <w:sz w:val="18"/>
              </w:rPr>
            </w:pPr>
          </w:p>
        </w:tc>
      </w:tr>
      <w:tr>
        <w:trPr>
          <w:trHeight w:val="1800" w:hRule="atLeast"/>
        </w:trPr>
        <w:tc>
          <w:tcPr>
            <w:tcW w:w="8078" w:type="dxa"/>
          </w:tcPr>
          <w:p>
            <w:pPr>
              <w:pStyle w:val="TableParagraph"/>
              <w:spacing w:line="300" w:lineRule="auto" w:before="46"/>
              <w:ind w:left="86" w:right="200"/>
              <w:rPr>
                <w:rFonts w:ascii="Arial" w:hAnsi="Arial"/>
                <w:b/>
                <w:sz w:val="18"/>
              </w:rPr>
            </w:pPr>
            <w:r>
              <w:rPr>
                <w:rFonts w:ascii="Arial" w:hAnsi="Arial"/>
                <w:b/>
                <w:sz w:val="18"/>
              </w:rPr>
              <w:t>Hvor meget vurderer du, at modelberegninger for terrænnært grundvand, vandløb og over- svømmelser i 100 m grid, vil kunne reducere omkostningerne ved ekstremvejr?</w:t>
            </w:r>
          </w:p>
          <w:p>
            <w:pPr>
              <w:pStyle w:val="TableParagraph"/>
              <w:spacing w:line="302" w:lineRule="auto" w:before="124"/>
              <w:ind w:left="86" w:right="228"/>
              <w:rPr>
                <w:rFonts w:ascii="Arial" w:hAnsi="Arial"/>
                <w:sz w:val="18"/>
              </w:rPr>
            </w:pPr>
            <w:r>
              <w:rPr>
                <w:rFonts w:ascii="Arial" w:hAnsi="Arial"/>
                <w:sz w:val="18"/>
              </w:rPr>
              <w:t>HIP vil anvende flere terræn-, klima-, og vanddata til at modellere det hydrologiske kredsløb i 100 m grid. De nye modelberegninger vil blive baseret på en ny metode, som forventes at give mere præcise beregninger af dybden til terrænnært grundvand. Ved at koble med Danmarks Højdemo- del vil HIP desuden kortlægge udbredelsen af oversvømmelser fra vandløb og grundvand.</w:t>
            </w:r>
          </w:p>
        </w:tc>
        <w:tc>
          <w:tcPr>
            <w:tcW w:w="1558" w:type="dxa"/>
          </w:tcPr>
          <w:p>
            <w:pPr>
              <w:pStyle w:val="TableParagraph"/>
              <w:rPr>
                <w:rFonts w:ascii="Times New Roman"/>
                <w:sz w:val="18"/>
              </w:rPr>
            </w:pPr>
          </w:p>
        </w:tc>
      </w:tr>
      <w:tr>
        <w:trPr>
          <w:trHeight w:val="2579" w:hRule="atLeast"/>
        </w:trPr>
        <w:tc>
          <w:tcPr>
            <w:tcW w:w="8078" w:type="dxa"/>
          </w:tcPr>
          <w:p>
            <w:pPr>
              <w:pStyle w:val="TableParagraph"/>
              <w:spacing w:line="302" w:lineRule="auto" w:before="46"/>
              <w:ind w:left="86" w:right="220"/>
              <w:jc w:val="both"/>
              <w:rPr>
                <w:rFonts w:ascii="Arial" w:hAnsi="Arial"/>
                <w:b/>
                <w:sz w:val="18"/>
              </w:rPr>
            </w:pPr>
            <w:r>
              <w:rPr>
                <w:rFonts w:ascii="Arial" w:hAnsi="Arial"/>
                <w:b/>
                <w:sz w:val="18"/>
              </w:rPr>
              <w:t>Hvor meget vurderer du, at modelberegninger for terrænnært grundvand, vandløb og over- svømmelser i 100 m grid på baggrund af realtidsdata og vejrprognoser, vil kunne reducere omkostningerne ved ekstremvejr?</w:t>
            </w:r>
          </w:p>
          <w:p>
            <w:pPr>
              <w:pStyle w:val="TableParagraph"/>
              <w:spacing w:line="302" w:lineRule="auto" w:before="117"/>
              <w:ind w:left="86" w:right="76"/>
              <w:rPr>
                <w:rFonts w:ascii="Arial" w:hAnsi="Arial"/>
                <w:sz w:val="18"/>
              </w:rPr>
            </w:pPr>
            <w:r>
              <w:rPr>
                <w:rFonts w:ascii="Arial" w:hAnsi="Arial"/>
                <w:sz w:val="18"/>
              </w:rPr>
              <w:t>Ved at anvende realtidsdata for vandløb, havvandstand og vejr vil HIP præsentere modelberegnin- ger af dybden til terrænnært grundvand. Realtidsdata giver mulighed for at få et mere aktuelt bil- lede af vandets kredsløb. HIP vil desuden indeholde prognoser for mindre arealer i DK-modellen på baggrund af vejrprognoser. Dermed vil det blive muligt at forudsige oversvømmelser på kort sigt.</w:t>
            </w:r>
            <w:r>
              <w:rPr>
                <w:rFonts w:ascii="Arial" w:hAnsi="Arial"/>
                <w:spacing w:val="-4"/>
                <w:sz w:val="18"/>
              </w:rPr>
              <w:t> </w:t>
            </w:r>
            <w:r>
              <w:rPr>
                <w:rFonts w:ascii="Arial" w:hAnsi="Arial"/>
                <w:sz w:val="18"/>
              </w:rPr>
              <w:t>Endeligt</w:t>
            </w:r>
            <w:r>
              <w:rPr>
                <w:rFonts w:ascii="Arial" w:hAnsi="Arial"/>
                <w:spacing w:val="-2"/>
                <w:sz w:val="18"/>
              </w:rPr>
              <w:t> </w:t>
            </w:r>
            <w:r>
              <w:rPr>
                <w:rFonts w:ascii="Arial" w:hAnsi="Arial"/>
                <w:sz w:val="18"/>
              </w:rPr>
              <w:t>vil</w:t>
            </w:r>
            <w:r>
              <w:rPr>
                <w:rFonts w:ascii="Arial" w:hAnsi="Arial"/>
                <w:spacing w:val="-3"/>
                <w:sz w:val="18"/>
              </w:rPr>
              <w:t> </w:t>
            </w:r>
            <w:r>
              <w:rPr>
                <w:rFonts w:ascii="Arial" w:hAnsi="Arial"/>
                <w:sz w:val="18"/>
              </w:rPr>
              <w:t>man</w:t>
            </w:r>
            <w:r>
              <w:rPr>
                <w:rFonts w:ascii="Arial" w:hAnsi="Arial"/>
                <w:spacing w:val="-4"/>
                <w:sz w:val="18"/>
              </w:rPr>
              <w:t> </w:t>
            </w:r>
            <w:r>
              <w:rPr>
                <w:rFonts w:ascii="Arial" w:hAnsi="Arial"/>
                <w:sz w:val="18"/>
              </w:rPr>
              <w:t>kunne</w:t>
            </w:r>
            <w:r>
              <w:rPr>
                <w:rFonts w:ascii="Arial" w:hAnsi="Arial"/>
                <w:spacing w:val="-2"/>
                <w:sz w:val="18"/>
              </w:rPr>
              <w:t> </w:t>
            </w:r>
            <w:r>
              <w:rPr>
                <w:rFonts w:ascii="Arial" w:hAnsi="Arial"/>
                <w:sz w:val="18"/>
              </w:rPr>
              <w:t>få</w:t>
            </w:r>
            <w:r>
              <w:rPr>
                <w:rFonts w:ascii="Arial" w:hAnsi="Arial"/>
                <w:spacing w:val="-3"/>
                <w:sz w:val="18"/>
              </w:rPr>
              <w:t> </w:t>
            </w:r>
            <w:r>
              <w:rPr>
                <w:rFonts w:ascii="Arial" w:hAnsi="Arial"/>
                <w:sz w:val="18"/>
              </w:rPr>
              <w:t>adgang</w:t>
            </w:r>
            <w:r>
              <w:rPr>
                <w:rFonts w:ascii="Arial" w:hAnsi="Arial"/>
                <w:spacing w:val="-2"/>
                <w:sz w:val="18"/>
              </w:rPr>
              <w:t> </w:t>
            </w:r>
            <w:r>
              <w:rPr>
                <w:rFonts w:ascii="Arial" w:hAnsi="Arial"/>
                <w:sz w:val="18"/>
              </w:rPr>
              <w:t>til</w:t>
            </w:r>
            <w:r>
              <w:rPr>
                <w:rFonts w:ascii="Arial" w:hAnsi="Arial"/>
                <w:spacing w:val="-2"/>
                <w:sz w:val="18"/>
              </w:rPr>
              <w:t> </w:t>
            </w:r>
            <w:r>
              <w:rPr>
                <w:rFonts w:ascii="Arial" w:hAnsi="Arial"/>
                <w:sz w:val="18"/>
              </w:rPr>
              <w:t>de</w:t>
            </w:r>
            <w:r>
              <w:rPr>
                <w:rFonts w:ascii="Arial" w:hAnsi="Arial"/>
                <w:spacing w:val="-3"/>
                <w:sz w:val="18"/>
              </w:rPr>
              <w:t> </w:t>
            </w:r>
            <w:r>
              <w:rPr>
                <w:rFonts w:ascii="Arial" w:hAnsi="Arial"/>
                <w:sz w:val="18"/>
              </w:rPr>
              <w:t>rå</w:t>
            </w:r>
            <w:r>
              <w:rPr>
                <w:rFonts w:ascii="Arial" w:hAnsi="Arial"/>
                <w:spacing w:val="-2"/>
                <w:sz w:val="18"/>
              </w:rPr>
              <w:t> </w:t>
            </w:r>
            <w:r>
              <w:rPr>
                <w:rFonts w:ascii="Arial" w:hAnsi="Arial"/>
                <w:sz w:val="18"/>
              </w:rPr>
              <w:t>realtidsdata</w:t>
            </w:r>
            <w:r>
              <w:rPr>
                <w:rFonts w:ascii="Arial" w:hAnsi="Arial"/>
                <w:spacing w:val="-3"/>
                <w:sz w:val="18"/>
              </w:rPr>
              <w:t> </w:t>
            </w:r>
            <w:r>
              <w:rPr>
                <w:rFonts w:ascii="Arial" w:hAnsi="Arial"/>
                <w:sz w:val="18"/>
              </w:rPr>
              <w:t>og</w:t>
            </w:r>
            <w:r>
              <w:rPr>
                <w:rFonts w:ascii="Arial" w:hAnsi="Arial"/>
                <w:spacing w:val="5"/>
                <w:sz w:val="18"/>
              </w:rPr>
              <w:t> </w:t>
            </w:r>
            <w:r>
              <w:rPr>
                <w:rFonts w:ascii="Arial" w:hAnsi="Arial"/>
                <w:sz w:val="18"/>
              </w:rPr>
              <w:t>dermed</w:t>
            </w:r>
            <w:r>
              <w:rPr>
                <w:rFonts w:ascii="Arial" w:hAnsi="Arial"/>
                <w:spacing w:val="-4"/>
                <w:sz w:val="18"/>
              </w:rPr>
              <w:t> </w:t>
            </w:r>
            <w:r>
              <w:rPr>
                <w:rFonts w:ascii="Arial" w:hAnsi="Arial"/>
                <w:sz w:val="18"/>
              </w:rPr>
              <w:t>helt</w:t>
            </w:r>
            <w:r>
              <w:rPr>
                <w:rFonts w:ascii="Arial" w:hAnsi="Arial"/>
                <w:spacing w:val="-3"/>
                <w:sz w:val="18"/>
              </w:rPr>
              <w:t> </w:t>
            </w:r>
            <w:r>
              <w:rPr>
                <w:rFonts w:ascii="Arial" w:hAnsi="Arial"/>
                <w:sz w:val="18"/>
              </w:rPr>
              <w:t>opdateret</w:t>
            </w:r>
            <w:r>
              <w:rPr>
                <w:rFonts w:ascii="Arial" w:hAnsi="Arial"/>
                <w:spacing w:val="-2"/>
                <w:sz w:val="18"/>
              </w:rPr>
              <w:t> </w:t>
            </w:r>
            <w:r>
              <w:rPr>
                <w:rFonts w:ascii="Arial" w:hAnsi="Arial"/>
                <w:sz w:val="18"/>
              </w:rPr>
              <w:t>viden</w:t>
            </w:r>
            <w:r>
              <w:rPr>
                <w:rFonts w:ascii="Arial" w:hAnsi="Arial"/>
                <w:spacing w:val="-6"/>
                <w:sz w:val="18"/>
              </w:rPr>
              <w:t> </w:t>
            </w:r>
            <w:r>
              <w:rPr>
                <w:rFonts w:ascii="Arial" w:hAnsi="Arial"/>
                <w:sz w:val="18"/>
              </w:rPr>
              <w:t>om van- dets kredsløb – dog indeholder delprojektet ikke realtidsdata om terrænnært</w:t>
            </w:r>
            <w:r>
              <w:rPr>
                <w:rFonts w:ascii="Arial" w:hAnsi="Arial"/>
                <w:spacing w:val="-18"/>
                <w:sz w:val="18"/>
              </w:rPr>
              <w:t> </w:t>
            </w:r>
            <w:r>
              <w:rPr>
                <w:rFonts w:ascii="Arial" w:hAnsi="Arial"/>
                <w:sz w:val="18"/>
              </w:rPr>
              <w:t>grundvand.</w:t>
            </w:r>
          </w:p>
        </w:tc>
        <w:tc>
          <w:tcPr>
            <w:tcW w:w="1558" w:type="dxa"/>
          </w:tcPr>
          <w:p>
            <w:pPr>
              <w:pStyle w:val="TableParagraph"/>
              <w:rPr>
                <w:rFonts w:ascii="Times New Roman"/>
                <w:sz w:val="18"/>
              </w:rPr>
            </w:pPr>
          </w:p>
        </w:tc>
      </w:tr>
      <w:tr>
        <w:trPr>
          <w:trHeight w:val="1800" w:hRule="atLeast"/>
        </w:trPr>
        <w:tc>
          <w:tcPr>
            <w:tcW w:w="8078" w:type="dxa"/>
          </w:tcPr>
          <w:p>
            <w:pPr>
              <w:pStyle w:val="TableParagraph"/>
              <w:spacing w:line="302" w:lineRule="auto" w:before="46"/>
              <w:ind w:left="86" w:right="170"/>
              <w:rPr>
                <w:rFonts w:ascii="Arial" w:hAnsi="Arial"/>
                <w:b/>
                <w:sz w:val="18"/>
              </w:rPr>
            </w:pPr>
            <w:r>
              <w:rPr>
                <w:rFonts w:ascii="Arial" w:hAnsi="Arial"/>
                <w:b/>
                <w:sz w:val="18"/>
              </w:rPr>
              <w:t>Hvor meget vurderer du, at flere og bedre datapunkter for terrænnært grundvand, vil kunne reducere omkostningerne ved ekstremvejr?</w:t>
            </w:r>
          </w:p>
          <w:p>
            <w:pPr>
              <w:pStyle w:val="TableParagraph"/>
              <w:spacing w:line="302" w:lineRule="auto" w:before="119"/>
              <w:ind w:left="86" w:right="107"/>
              <w:rPr>
                <w:rFonts w:ascii="Arial" w:hAnsi="Arial"/>
                <w:sz w:val="18"/>
              </w:rPr>
            </w:pPr>
            <w:r>
              <w:rPr>
                <w:rFonts w:ascii="Arial" w:hAnsi="Arial"/>
                <w:sz w:val="18"/>
              </w:rPr>
              <w:t>Mange offentlige terrænnære grundvandsdata er ikke indrapporteret til Jupiterdatabasen. HIP vil sikre at disse data bliver samlet og kigge på muligheden for at gøre yderligere data mere tilgænge- lige, hvilket vil forbedre datagrundlaget. Det bedre datagrundlag med flere datapunkter giver mulig- hed for mere sikre beregninger af fx risiko for oversvømmelse på kort og lang sigt.</w:t>
            </w:r>
          </w:p>
        </w:tc>
        <w:tc>
          <w:tcPr>
            <w:tcW w:w="1558" w:type="dxa"/>
          </w:tcPr>
          <w:p>
            <w:pPr>
              <w:pStyle w:val="TableParagraph"/>
              <w:rPr>
                <w:rFonts w:ascii="Times New Roman"/>
                <w:sz w:val="18"/>
              </w:rPr>
            </w:pPr>
          </w:p>
        </w:tc>
      </w:tr>
      <w:tr>
        <w:trPr>
          <w:trHeight w:val="1801" w:hRule="atLeast"/>
        </w:trPr>
        <w:tc>
          <w:tcPr>
            <w:tcW w:w="8078" w:type="dxa"/>
          </w:tcPr>
          <w:p>
            <w:pPr>
              <w:pStyle w:val="TableParagraph"/>
              <w:spacing w:line="300" w:lineRule="auto" w:before="48"/>
              <w:ind w:left="86" w:right="140"/>
              <w:rPr>
                <w:rFonts w:ascii="Arial" w:hAnsi="Arial"/>
                <w:b/>
                <w:sz w:val="18"/>
              </w:rPr>
            </w:pPr>
            <w:r>
              <w:rPr>
                <w:rFonts w:ascii="Arial" w:hAnsi="Arial"/>
                <w:b/>
                <w:sz w:val="18"/>
              </w:rPr>
              <w:t>Hvor meget vurderer du, at realtidsdata om dybden til det terrænnære grundvand, vil kunne reducere omkostningerne ved ekstremvejr?</w:t>
            </w:r>
          </w:p>
          <w:p>
            <w:pPr>
              <w:pStyle w:val="TableParagraph"/>
              <w:spacing w:line="302" w:lineRule="auto" w:before="121"/>
              <w:ind w:left="86"/>
              <w:rPr>
                <w:rFonts w:ascii="Arial" w:hAnsi="Arial"/>
                <w:sz w:val="18"/>
              </w:rPr>
            </w:pPr>
            <w:r>
              <w:rPr>
                <w:rFonts w:ascii="Arial" w:hAnsi="Arial"/>
                <w:sz w:val="18"/>
              </w:rPr>
              <w:t>HIP vil gøre realtidsdata for terrænnært grundvand tilgængeligt, hvilket vil forbedre realtidsmodelle- ringer og prognoser væsentligt. Realtidsdata vil give et helt opdateret datagrundlag og fx mulighed for mere præcise prognoser af oversvømmelser på kort sigt eller bedre mulighed for at identificere årsager til oversvømmelser.</w:t>
            </w:r>
          </w:p>
        </w:tc>
        <w:tc>
          <w:tcPr>
            <w:tcW w:w="1558" w:type="dxa"/>
          </w:tcPr>
          <w:p>
            <w:pPr>
              <w:pStyle w:val="TableParagraph"/>
              <w:rPr>
                <w:rFonts w:ascii="Times New Roman"/>
                <w:sz w:val="18"/>
              </w:rPr>
            </w:pPr>
          </w:p>
        </w:tc>
      </w:tr>
    </w:tbl>
    <w:p>
      <w:pPr>
        <w:pStyle w:val="BodyText"/>
        <w:spacing w:before="8"/>
        <w:rPr>
          <w:sz w:val="13"/>
        </w:rPr>
      </w:pPr>
    </w:p>
    <w:p>
      <w:pPr>
        <w:pStyle w:val="ListParagraph"/>
        <w:numPr>
          <w:ilvl w:val="0"/>
          <w:numId w:val="40"/>
        </w:numPr>
        <w:tabs>
          <w:tab w:pos="594" w:val="left" w:leader="none"/>
        </w:tabs>
        <w:spacing w:line="276" w:lineRule="auto" w:before="100" w:after="0"/>
        <w:ind w:left="593" w:right="3136" w:hanging="361"/>
        <w:jc w:val="left"/>
        <w:rPr>
          <w:sz w:val="20"/>
        </w:rPr>
      </w:pPr>
      <w:r>
        <w:rPr>
          <w:sz w:val="20"/>
        </w:rPr>
        <w:t>I det følgende bedes du vurdere om de beskrevne hydrologiske data kan lede til lavere </w:t>
      </w:r>
      <w:r>
        <w:rPr>
          <w:sz w:val="20"/>
          <w:u w:val="single"/>
        </w:rPr>
        <w:t>skadesomkostninger på infrastruktur, som følge af over- svømmelser</w:t>
      </w:r>
      <w:r>
        <w:rPr>
          <w:sz w:val="20"/>
        </w:rPr>
        <w:t> ved ekstremvejr (fx langvarig regn, kraftig regn eller sky- brud). Giv dit bedste bud, ud fra din viden om anvendelsen af hydrologi- ske data i beslutningstagen i dag, og din vurdering af, hvad de</w:t>
      </w:r>
      <w:r>
        <w:rPr>
          <w:spacing w:val="-34"/>
          <w:sz w:val="20"/>
        </w:rPr>
        <w:t> </w:t>
      </w:r>
      <w:r>
        <w:rPr>
          <w:sz w:val="20"/>
        </w:rPr>
        <w:t>hydrologi- ske data kan anvendes til i</w:t>
      </w:r>
      <w:r>
        <w:rPr>
          <w:spacing w:val="-5"/>
          <w:sz w:val="20"/>
        </w:rPr>
        <w:t> </w:t>
      </w:r>
      <w:r>
        <w:rPr>
          <w:sz w:val="20"/>
        </w:rPr>
        <w:t>fremtiden.</w:t>
      </w:r>
    </w:p>
    <w:p>
      <w:pPr>
        <w:spacing w:after="0" w:line="276" w:lineRule="auto"/>
        <w:jc w:val="left"/>
        <w:rPr>
          <w:sz w:val="20"/>
        </w:rPr>
        <w:sectPr>
          <w:pgSz w:w="11910" w:h="16840"/>
          <w:pgMar w:header="0" w:footer="506" w:top="1120" w:bottom="780" w:left="900" w:right="880"/>
        </w:sectPr>
      </w:pPr>
    </w:p>
    <w:tbl>
      <w:tblPr>
        <w:tblW w:w="0" w:type="auto"/>
        <w:jc w:val="left"/>
        <w:tblInd w:w="245" w:type="dxa"/>
        <w:tblBorders>
          <w:top w:val="single" w:sz="4" w:space="0" w:color="456966"/>
          <w:left w:val="single" w:sz="4" w:space="0" w:color="456966"/>
          <w:bottom w:val="single" w:sz="4" w:space="0" w:color="456966"/>
          <w:right w:val="single" w:sz="4" w:space="0" w:color="456966"/>
          <w:insideH w:val="single" w:sz="4" w:space="0" w:color="456966"/>
          <w:insideV w:val="single" w:sz="4" w:space="0" w:color="456966"/>
        </w:tblBorders>
        <w:tblLayout w:type="fixed"/>
        <w:tblCellMar>
          <w:top w:w="0" w:type="dxa"/>
          <w:left w:w="0" w:type="dxa"/>
          <w:bottom w:w="0" w:type="dxa"/>
          <w:right w:w="0" w:type="dxa"/>
        </w:tblCellMar>
        <w:tblLook w:val="01E0"/>
      </w:tblPr>
      <w:tblGrid>
        <w:gridCol w:w="8078"/>
        <w:gridCol w:w="1558"/>
      </w:tblGrid>
      <w:tr>
        <w:trPr>
          <w:trHeight w:val="513" w:hRule="atLeast"/>
        </w:trPr>
        <w:tc>
          <w:tcPr>
            <w:tcW w:w="8078" w:type="dxa"/>
            <w:tcBorders>
              <w:top w:val="nil"/>
              <w:left w:val="nil"/>
              <w:bottom w:val="nil"/>
              <w:right w:val="nil"/>
            </w:tcBorders>
            <w:shd w:val="clear" w:color="auto" w:fill="456966"/>
          </w:tcPr>
          <w:p>
            <w:pPr>
              <w:pStyle w:val="TableParagraph"/>
              <w:rPr>
                <w:rFonts w:ascii="Times New Roman"/>
                <w:sz w:val="16"/>
              </w:rPr>
            </w:pPr>
          </w:p>
        </w:tc>
        <w:tc>
          <w:tcPr>
            <w:tcW w:w="1558" w:type="dxa"/>
            <w:tcBorders>
              <w:top w:val="nil"/>
              <w:left w:val="nil"/>
              <w:bottom w:val="nil"/>
              <w:right w:val="nil"/>
            </w:tcBorders>
            <w:shd w:val="clear" w:color="auto" w:fill="456966"/>
          </w:tcPr>
          <w:p>
            <w:pPr>
              <w:pStyle w:val="TableParagraph"/>
              <w:spacing w:line="260" w:lineRule="exact" w:before="12"/>
              <w:ind w:left="91" w:right="176"/>
              <w:rPr>
                <w:rFonts w:ascii="Arial"/>
                <w:b/>
                <w:sz w:val="18"/>
              </w:rPr>
            </w:pPr>
            <w:r>
              <w:rPr>
                <w:rFonts w:ascii="Arial"/>
                <w:b/>
                <w:color w:val="FFFFFF"/>
                <w:sz w:val="18"/>
              </w:rPr>
              <w:t>Hvor meget re- duceres omk.?</w:t>
            </w:r>
          </w:p>
        </w:tc>
      </w:tr>
      <w:tr>
        <w:trPr>
          <w:trHeight w:val="2709" w:hRule="atLeast"/>
        </w:trPr>
        <w:tc>
          <w:tcPr>
            <w:tcW w:w="8078" w:type="dxa"/>
          </w:tcPr>
          <w:p>
            <w:pPr>
              <w:pStyle w:val="TableParagraph"/>
              <w:spacing w:line="192" w:lineRule="exact"/>
              <w:ind w:left="86"/>
              <w:rPr>
                <w:rFonts w:ascii="Arial"/>
                <w:b/>
                <w:sz w:val="18"/>
              </w:rPr>
            </w:pPr>
            <w:r>
              <w:rPr>
                <w:rFonts w:ascii="Arial"/>
                <w:b/>
                <w:sz w:val="18"/>
              </w:rPr>
              <w:t>Hvor meget vurderer du, at en samlet adgang til og overblik over data om det hydrologiske</w:t>
            </w:r>
          </w:p>
          <w:p>
            <w:pPr>
              <w:pStyle w:val="TableParagraph"/>
              <w:spacing w:before="105"/>
              <w:ind w:left="86"/>
              <w:rPr>
                <w:rFonts w:ascii="Arial" w:hAnsi="Arial"/>
                <w:b/>
                <w:sz w:val="18"/>
              </w:rPr>
            </w:pPr>
            <w:r>
              <w:rPr>
                <w:rFonts w:ascii="Arial" w:hAnsi="Arial"/>
                <w:b/>
                <w:sz w:val="18"/>
              </w:rPr>
              <w:t>kredsløb vil kunne reducere omkostningerne ved ekstremvejr?</w:t>
            </w:r>
          </w:p>
          <w:p>
            <w:pPr>
              <w:pStyle w:val="TableParagraph"/>
              <w:spacing w:before="7"/>
              <w:rPr>
                <w:sz w:val="19"/>
              </w:rPr>
            </w:pPr>
          </w:p>
          <w:p>
            <w:pPr>
              <w:pStyle w:val="TableParagraph"/>
              <w:spacing w:line="360" w:lineRule="auto"/>
              <w:ind w:left="86" w:right="68"/>
              <w:rPr>
                <w:rFonts w:ascii="Arial" w:hAnsi="Arial"/>
                <w:sz w:val="18"/>
              </w:rPr>
            </w:pPr>
            <w:r>
              <w:rPr>
                <w:rFonts w:ascii="Arial" w:hAnsi="Arial"/>
                <w:sz w:val="18"/>
              </w:rPr>
              <w:t>HIP vil indeholde tidsserier fx for vandstand i hav, vandløb og det terrænnære grundvand. Herun- der udstilles flere data om terrænnært grundvand og vandstand i vandløb fra regioner, kommuner og miljøstyrelsen. Det giver et bedre datagrundlag med flere datapunkter og mulighed for mere sikre beregninger af fx risiko for oversvømmelse. HIP vil give et fælles overblik over vandets kreds- løb på tværs af administrative grænser, hvilket muliggør bedre samarbejde med nabokommuner og</w:t>
            </w:r>
          </w:p>
          <w:p>
            <w:pPr>
              <w:pStyle w:val="TableParagraph"/>
              <w:ind w:left="86"/>
              <w:rPr>
                <w:rFonts w:ascii="Arial"/>
                <w:sz w:val="18"/>
              </w:rPr>
            </w:pPr>
            <w:r>
              <w:rPr>
                <w:rFonts w:ascii="Arial"/>
                <w:sz w:val="18"/>
              </w:rPr>
              <w:t>-regioner.</w:t>
            </w:r>
          </w:p>
        </w:tc>
        <w:tc>
          <w:tcPr>
            <w:tcW w:w="1558" w:type="dxa"/>
          </w:tcPr>
          <w:p>
            <w:pPr>
              <w:pStyle w:val="TableParagraph"/>
              <w:numPr>
                <w:ilvl w:val="0"/>
                <w:numId w:val="43"/>
              </w:numPr>
              <w:tabs>
                <w:tab w:pos="197" w:val="left" w:leader="none"/>
              </w:tabs>
              <w:spacing w:line="302" w:lineRule="auto" w:before="38" w:after="0"/>
              <w:ind w:left="86" w:right="357" w:firstLine="0"/>
              <w:jc w:val="left"/>
              <w:rPr>
                <w:rFonts w:ascii="Arial" w:hAnsi="Arial"/>
                <w:sz w:val="18"/>
              </w:rPr>
            </w:pPr>
            <w:r>
              <w:rPr>
                <w:rFonts w:ascii="Arial" w:hAnsi="Arial"/>
                <w:sz w:val="18"/>
              </w:rPr>
              <w:t>0 pct. </w:t>
            </w:r>
            <w:r>
              <w:rPr>
                <w:rFonts w:ascii="Arial" w:hAnsi="Arial"/>
                <w:spacing w:val="-3"/>
                <w:sz w:val="18"/>
              </w:rPr>
              <w:t>(ingen </w:t>
            </w:r>
            <w:r>
              <w:rPr>
                <w:rFonts w:ascii="Arial" w:hAnsi="Arial"/>
                <w:sz w:val="18"/>
              </w:rPr>
              <w:t>betydning)</w:t>
            </w:r>
          </w:p>
          <w:p>
            <w:pPr>
              <w:pStyle w:val="TableParagraph"/>
              <w:numPr>
                <w:ilvl w:val="0"/>
                <w:numId w:val="43"/>
              </w:numPr>
              <w:tabs>
                <w:tab w:pos="197" w:val="left" w:leader="none"/>
              </w:tabs>
              <w:spacing w:line="206" w:lineRule="exact" w:before="0" w:after="0"/>
              <w:ind w:left="196" w:right="0" w:hanging="110"/>
              <w:jc w:val="left"/>
              <w:rPr>
                <w:rFonts w:ascii="Arial" w:hAnsi="Arial"/>
                <w:sz w:val="18"/>
              </w:rPr>
            </w:pPr>
            <w:r>
              <w:rPr>
                <w:rFonts w:ascii="Arial" w:hAnsi="Arial"/>
                <w:sz w:val="18"/>
              </w:rPr>
              <w:t>Under 1</w:t>
            </w:r>
            <w:r>
              <w:rPr>
                <w:rFonts w:ascii="Arial" w:hAnsi="Arial"/>
                <w:spacing w:val="-3"/>
                <w:sz w:val="18"/>
              </w:rPr>
              <w:t> </w:t>
            </w:r>
            <w:r>
              <w:rPr>
                <w:rFonts w:ascii="Arial" w:hAnsi="Arial"/>
                <w:sz w:val="18"/>
              </w:rPr>
              <w:t>pct.</w:t>
            </w:r>
          </w:p>
          <w:p>
            <w:pPr>
              <w:pStyle w:val="TableParagraph"/>
              <w:numPr>
                <w:ilvl w:val="0"/>
                <w:numId w:val="43"/>
              </w:numPr>
              <w:tabs>
                <w:tab w:pos="197" w:val="left" w:leader="none"/>
              </w:tabs>
              <w:spacing w:line="240" w:lineRule="auto" w:before="52" w:after="0"/>
              <w:ind w:left="196" w:right="0" w:hanging="110"/>
              <w:jc w:val="left"/>
              <w:rPr>
                <w:rFonts w:ascii="Arial" w:hAnsi="Arial"/>
                <w:sz w:val="18"/>
              </w:rPr>
            </w:pPr>
            <w:r>
              <w:rPr>
                <w:rFonts w:ascii="Arial" w:hAnsi="Arial"/>
                <w:sz w:val="18"/>
              </w:rPr>
              <w:t>1 til</w:t>
            </w:r>
            <w:r>
              <w:rPr>
                <w:rFonts w:ascii="Arial" w:hAnsi="Arial"/>
                <w:spacing w:val="-3"/>
                <w:sz w:val="18"/>
              </w:rPr>
              <w:t> </w:t>
            </w:r>
            <w:r>
              <w:rPr>
                <w:rFonts w:ascii="Arial" w:hAnsi="Arial"/>
                <w:sz w:val="18"/>
              </w:rPr>
              <w:t>5pct.</w:t>
            </w:r>
          </w:p>
          <w:p>
            <w:pPr>
              <w:pStyle w:val="TableParagraph"/>
              <w:numPr>
                <w:ilvl w:val="0"/>
                <w:numId w:val="43"/>
              </w:numPr>
              <w:tabs>
                <w:tab w:pos="197" w:val="left" w:leader="none"/>
              </w:tabs>
              <w:spacing w:line="240" w:lineRule="auto" w:before="55" w:after="0"/>
              <w:ind w:left="196" w:right="0" w:hanging="110"/>
              <w:jc w:val="left"/>
              <w:rPr>
                <w:rFonts w:ascii="Arial" w:hAnsi="Arial"/>
                <w:sz w:val="18"/>
              </w:rPr>
            </w:pPr>
            <w:r>
              <w:rPr>
                <w:rFonts w:ascii="Arial" w:hAnsi="Arial"/>
                <w:sz w:val="18"/>
              </w:rPr>
              <w:t>5 til 10</w:t>
            </w:r>
            <w:r>
              <w:rPr>
                <w:rFonts w:ascii="Arial" w:hAnsi="Arial"/>
                <w:spacing w:val="-4"/>
                <w:sz w:val="18"/>
              </w:rPr>
              <w:t> </w:t>
            </w:r>
            <w:r>
              <w:rPr>
                <w:rFonts w:ascii="Arial" w:hAnsi="Arial"/>
                <w:sz w:val="18"/>
              </w:rPr>
              <w:t>pct.</w:t>
            </w:r>
          </w:p>
          <w:p>
            <w:pPr>
              <w:pStyle w:val="TableParagraph"/>
              <w:numPr>
                <w:ilvl w:val="0"/>
                <w:numId w:val="43"/>
              </w:numPr>
              <w:tabs>
                <w:tab w:pos="197" w:val="left" w:leader="none"/>
              </w:tabs>
              <w:spacing w:line="240" w:lineRule="auto" w:before="52" w:after="0"/>
              <w:ind w:left="196" w:right="0" w:hanging="110"/>
              <w:jc w:val="left"/>
              <w:rPr>
                <w:rFonts w:ascii="Arial" w:hAnsi="Arial"/>
                <w:sz w:val="18"/>
              </w:rPr>
            </w:pPr>
            <w:r>
              <w:rPr>
                <w:rFonts w:ascii="Arial" w:hAnsi="Arial"/>
                <w:sz w:val="18"/>
              </w:rPr>
              <w:t>10 til 25</w:t>
            </w:r>
            <w:r>
              <w:rPr>
                <w:rFonts w:ascii="Arial" w:hAnsi="Arial"/>
                <w:spacing w:val="-7"/>
                <w:sz w:val="18"/>
              </w:rPr>
              <w:t> </w:t>
            </w:r>
            <w:r>
              <w:rPr>
                <w:rFonts w:ascii="Arial" w:hAnsi="Arial"/>
                <w:sz w:val="18"/>
              </w:rPr>
              <w:t>pct.</w:t>
            </w:r>
          </w:p>
          <w:p>
            <w:pPr>
              <w:pStyle w:val="TableParagraph"/>
              <w:numPr>
                <w:ilvl w:val="0"/>
                <w:numId w:val="43"/>
              </w:numPr>
              <w:tabs>
                <w:tab w:pos="197" w:val="left" w:leader="none"/>
              </w:tabs>
              <w:spacing w:line="240" w:lineRule="auto" w:before="52" w:after="0"/>
              <w:ind w:left="196" w:right="0" w:hanging="110"/>
              <w:jc w:val="left"/>
              <w:rPr>
                <w:rFonts w:ascii="Arial" w:hAnsi="Arial"/>
                <w:sz w:val="18"/>
              </w:rPr>
            </w:pPr>
            <w:r>
              <w:rPr>
                <w:rFonts w:ascii="Arial" w:hAnsi="Arial"/>
                <w:sz w:val="18"/>
              </w:rPr>
              <w:t>Over 25</w:t>
            </w:r>
            <w:r>
              <w:rPr>
                <w:rFonts w:ascii="Arial" w:hAnsi="Arial"/>
                <w:spacing w:val="-5"/>
                <w:sz w:val="18"/>
              </w:rPr>
              <w:t> </w:t>
            </w:r>
            <w:r>
              <w:rPr>
                <w:rFonts w:ascii="Arial" w:hAnsi="Arial"/>
                <w:sz w:val="18"/>
              </w:rPr>
              <w:t>pct.</w:t>
            </w:r>
          </w:p>
        </w:tc>
      </w:tr>
      <w:tr>
        <w:trPr>
          <w:trHeight w:val="3036" w:hRule="atLeast"/>
        </w:trPr>
        <w:tc>
          <w:tcPr>
            <w:tcW w:w="8078" w:type="dxa"/>
          </w:tcPr>
          <w:p>
            <w:pPr>
              <w:pStyle w:val="TableParagraph"/>
              <w:spacing w:line="360" w:lineRule="auto" w:before="1"/>
              <w:ind w:left="86"/>
              <w:rPr>
                <w:rFonts w:ascii="Arial" w:hAnsi="Arial"/>
                <w:b/>
                <w:sz w:val="18"/>
              </w:rPr>
            </w:pPr>
            <w:r>
              <w:rPr>
                <w:rFonts w:ascii="Arial" w:hAnsi="Arial"/>
                <w:b/>
                <w:sz w:val="18"/>
              </w:rPr>
              <w:t>Hvor meget vurderer du, at adgang til data og modelberegninger for dybden til det terræn- nære grundvand i 500 m grid vil kunne reducere omkostningerne ved ekstremvejr?</w:t>
            </w:r>
          </w:p>
          <w:p>
            <w:pPr>
              <w:pStyle w:val="TableParagraph"/>
              <w:spacing w:line="360" w:lineRule="auto" w:before="118"/>
              <w:ind w:left="86" w:right="117"/>
              <w:rPr>
                <w:rFonts w:ascii="Arial" w:hAnsi="Arial"/>
                <w:sz w:val="18"/>
              </w:rPr>
            </w:pPr>
            <w:r>
              <w:rPr>
                <w:rFonts w:ascii="Arial" w:hAnsi="Arial"/>
                <w:sz w:val="18"/>
              </w:rPr>
              <w:t>HIP vil give adgang til DK-modelberegninger (500 m grid) med anvendelse af nye terrænnære grundvandsdata fra regionerne. De nye modelberegninger vil blive baseret på en ny metode, som forventes at give mere præcise beregninger af dybden til terrænnært grundvand. Mere præcis vi- den om dybden til grundvand kan fx bruges i risikokortlægning og til vurdering af behov for klimatil- pasning. Der vil være mulighed for at udtrække randbetingelser, der går på tværs af administrative grænser, som fx kan anvendes til at lave lokale modeller der beskriver vandets kredsløb og fx ri- siko for oversvømmelser mere præcist i mindre grids/områder.</w:t>
            </w:r>
          </w:p>
        </w:tc>
        <w:tc>
          <w:tcPr>
            <w:tcW w:w="1558" w:type="dxa"/>
          </w:tcPr>
          <w:p>
            <w:pPr>
              <w:pStyle w:val="TableParagraph"/>
              <w:rPr>
                <w:rFonts w:ascii="Times New Roman"/>
                <w:sz w:val="16"/>
              </w:rPr>
            </w:pPr>
          </w:p>
        </w:tc>
      </w:tr>
      <w:tr>
        <w:trPr>
          <w:trHeight w:val="2102" w:hRule="atLeast"/>
        </w:trPr>
        <w:tc>
          <w:tcPr>
            <w:tcW w:w="8078" w:type="dxa"/>
          </w:tcPr>
          <w:p>
            <w:pPr>
              <w:pStyle w:val="TableParagraph"/>
              <w:spacing w:line="360" w:lineRule="auto"/>
              <w:ind w:left="86"/>
              <w:rPr>
                <w:rFonts w:ascii="Arial" w:hAnsi="Arial"/>
                <w:b/>
                <w:sz w:val="18"/>
              </w:rPr>
            </w:pPr>
            <w:r>
              <w:rPr>
                <w:rFonts w:ascii="Arial" w:hAnsi="Arial"/>
                <w:b/>
                <w:sz w:val="18"/>
              </w:rPr>
              <w:t>Hvor meget vurderer du, at adgang til langsigtede fremskrivninger af dybden til terrænnært grundvand og vandføringen i vandløb, vil kunne reducere omkostningerne ved ekstremvejr?</w:t>
            </w:r>
          </w:p>
          <w:p>
            <w:pPr>
              <w:pStyle w:val="TableParagraph"/>
              <w:spacing w:line="360" w:lineRule="auto" w:before="119"/>
              <w:ind w:left="86" w:right="77"/>
              <w:rPr>
                <w:rFonts w:ascii="Arial" w:hAnsi="Arial"/>
                <w:sz w:val="18"/>
              </w:rPr>
            </w:pPr>
            <w:r>
              <w:rPr>
                <w:rFonts w:ascii="Arial" w:hAnsi="Arial"/>
                <w:sz w:val="18"/>
              </w:rPr>
              <w:t>HIP vil indeholde beregnede data for klimaforandringers effekter på vandets kredsløb. På</w:t>
            </w:r>
            <w:r>
              <w:rPr>
                <w:rFonts w:ascii="Arial" w:hAnsi="Arial"/>
                <w:spacing w:val="-35"/>
                <w:sz w:val="18"/>
              </w:rPr>
              <w:t> </w:t>
            </w:r>
            <w:r>
              <w:rPr>
                <w:rFonts w:ascii="Arial" w:hAnsi="Arial"/>
                <w:sz w:val="18"/>
              </w:rPr>
              <w:t>baggrund af klimascenarier fra Klimaatlas og havstandsscenarier vil HIP dermed fremskrive bl.a. dybden til terrænnært grundvand. Fremskrivninger for vandets kredsløb over de næste 100 år kan bruges til at planlægge klimatilpasninger og andre investeringer der vil blive påvirket af vandets</w:t>
            </w:r>
            <w:r>
              <w:rPr>
                <w:rFonts w:ascii="Arial" w:hAnsi="Arial"/>
                <w:spacing w:val="-32"/>
                <w:sz w:val="18"/>
              </w:rPr>
              <w:t> </w:t>
            </w:r>
            <w:r>
              <w:rPr>
                <w:rFonts w:ascii="Arial" w:hAnsi="Arial"/>
                <w:sz w:val="18"/>
              </w:rPr>
              <w:t>kredsløb.</w:t>
            </w:r>
          </w:p>
        </w:tc>
        <w:tc>
          <w:tcPr>
            <w:tcW w:w="1558" w:type="dxa"/>
          </w:tcPr>
          <w:p>
            <w:pPr>
              <w:pStyle w:val="TableParagraph"/>
              <w:rPr>
                <w:rFonts w:ascii="Times New Roman"/>
                <w:sz w:val="16"/>
              </w:rPr>
            </w:pPr>
          </w:p>
        </w:tc>
      </w:tr>
      <w:tr>
        <w:trPr>
          <w:trHeight w:val="1799" w:hRule="atLeast"/>
        </w:trPr>
        <w:tc>
          <w:tcPr>
            <w:tcW w:w="8078" w:type="dxa"/>
          </w:tcPr>
          <w:p>
            <w:pPr>
              <w:pStyle w:val="TableParagraph"/>
              <w:spacing w:line="302" w:lineRule="auto" w:before="51"/>
              <w:ind w:left="86" w:right="200"/>
              <w:rPr>
                <w:rFonts w:ascii="Arial" w:hAnsi="Arial"/>
                <w:b/>
                <w:sz w:val="18"/>
              </w:rPr>
            </w:pPr>
            <w:r>
              <w:rPr>
                <w:rFonts w:ascii="Arial" w:hAnsi="Arial"/>
                <w:b/>
                <w:sz w:val="18"/>
              </w:rPr>
              <w:t>Hvor meget vurderer du, at modelberegninger for terrænnært grundvand, vandløb og over- svømmelser i 100 m grid, vil kunne reducere omkostningerne ved ekstremvejr?</w:t>
            </w:r>
          </w:p>
          <w:p>
            <w:pPr>
              <w:pStyle w:val="TableParagraph"/>
              <w:spacing w:line="302" w:lineRule="auto" w:before="120"/>
              <w:ind w:left="86" w:right="228"/>
              <w:rPr>
                <w:rFonts w:ascii="Arial" w:hAnsi="Arial"/>
                <w:sz w:val="18"/>
              </w:rPr>
            </w:pPr>
            <w:r>
              <w:rPr>
                <w:rFonts w:ascii="Arial" w:hAnsi="Arial"/>
                <w:sz w:val="18"/>
              </w:rPr>
              <w:t>HIP vil anvende flere terræn-, klima-, og vanddata til at modellere det hydrologiske kredsløb i 100 m grid. De nye modelberegninger vil blive baseret på en ny metode, som forventes at give mere præcise beregninger af dybden til terrænnært grundvand. Ved at koble med Danmarks Højdemo- del vil HIP desuden kortlægge udbredelsen af oversvømmelser fra vandløb og grundvand.</w:t>
            </w:r>
          </w:p>
        </w:tc>
        <w:tc>
          <w:tcPr>
            <w:tcW w:w="1558" w:type="dxa"/>
          </w:tcPr>
          <w:p>
            <w:pPr>
              <w:pStyle w:val="TableParagraph"/>
              <w:rPr>
                <w:rFonts w:ascii="Times New Roman"/>
                <w:sz w:val="16"/>
              </w:rPr>
            </w:pPr>
          </w:p>
        </w:tc>
      </w:tr>
      <w:tr>
        <w:trPr>
          <w:trHeight w:val="2582" w:hRule="atLeast"/>
        </w:trPr>
        <w:tc>
          <w:tcPr>
            <w:tcW w:w="8078" w:type="dxa"/>
          </w:tcPr>
          <w:p>
            <w:pPr>
              <w:pStyle w:val="TableParagraph"/>
              <w:spacing w:line="300" w:lineRule="auto" w:before="54"/>
              <w:ind w:left="86" w:right="220"/>
              <w:jc w:val="both"/>
              <w:rPr>
                <w:rFonts w:ascii="Arial" w:hAnsi="Arial"/>
                <w:b/>
                <w:sz w:val="18"/>
              </w:rPr>
            </w:pPr>
            <w:r>
              <w:rPr>
                <w:rFonts w:ascii="Arial" w:hAnsi="Arial"/>
                <w:b/>
                <w:sz w:val="18"/>
              </w:rPr>
              <w:t>Hvor meget vurderer du, at modelberegninger for terrænnært grundvand, vandløb og over- svømmelser i 100 m grid på baggrund af realtidsdata og vejrprognoser, vil kunne reducere omkostningerne ved ekstremvejr?</w:t>
            </w:r>
          </w:p>
          <w:p>
            <w:pPr>
              <w:pStyle w:val="TableParagraph"/>
              <w:spacing w:line="302" w:lineRule="auto" w:before="124"/>
              <w:ind w:left="86" w:right="76"/>
              <w:rPr>
                <w:rFonts w:ascii="Arial" w:hAnsi="Arial"/>
                <w:sz w:val="18"/>
              </w:rPr>
            </w:pPr>
            <w:r>
              <w:rPr>
                <w:rFonts w:ascii="Arial" w:hAnsi="Arial"/>
                <w:sz w:val="18"/>
              </w:rPr>
              <w:t>Ved at anvende realtidsdata for vandløb, havvandstand og vejr vil HIP præsentere modelberegnin- ger af dybden til terrænnært grundvand. Realtidsdata giver mulighed for at få et mere aktuelt bil- lede af vandets kredsløb. HIP vil desuden indeholde prognoser for mindre arealer i DK-modellen på baggrund af vejrprognoser. Dermed vil det blive muligt at forudsige oversvømmelser på kort sigt.</w:t>
            </w:r>
            <w:r>
              <w:rPr>
                <w:rFonts w:ascii="Arial" w:hAnsi="Arial"/>
                <w:spacing w:val="-4"/>
                <w:sz w:val="18"/>
              </w:rPr>
              <w:t> </w:t>
            </w:r>
            <w:r>
              <w:rPr>
                <w:rFonts w:ascii="Arial" w:hAnsi="Arial"/>
                <w:sz w:val="18"/>
              </w:rPr>
              <w:t>Endeligt</w:t>
            </w:r>
            <w:r>
              <w:rPr>
                <w:rFonts w:ascii="Arial" w:hAnsi="Arial"/>
                <w:spacing w:val="-2"/>
                <w:sz w:val="18"/>
              </w:rPr>
              <w:t> </w:t>
            </w:r>
            <w:r>
              <w:rPr>
                <w:rFonts w:ascii="Arial" w:hAnsi="Arial"/>
                <w:sz w:val="18"/>
              </w:rPr>
              <w:t>vil</w:t>
            </w:r>
            <w:r>
              <w:rPr>
                <w:rFonts w:ascii="Arial" w:hAnsi="Arial"/>
                <w:spacing w:val="-3"/>
                <w:sz w:val="18"/>
              </w:rPr>
              <w:t> </w:t>
            </w:r>
            <w:r>
              <w:rPr>
                <w:rFonts w:ascii="Arial" w:hAnsi="Arial"/>
                <w:sz w:val="18"/>
              </w:rPr>
              <w:t>man</w:t>
            </w:r>
            <w:r>
              <w:rPr>
                <w:rFonts w:ascii="Arial" w:hAnsi="Arial"/>
                <w:spacing w:val="-4"/>
                <w:sz w:val="18"/>
              </w:rPr>
              <w:t> </w:t>
            </w:r>
            <w:r>
              <w:rPr>
                <w:rFonts w:ascii="Arial" w:hAnsi="Arial"/>
                <w:sz w:val="18"/>
              </w:rPr>
              <w:t>kunne</w:t>
            </w:r>
            <w:r>
              <w:rPr>
                <w:rFonts w:ascii="Arial" w:hAnsi="Arial"/>
                <w:spacing w:val="-2"/>
                <w:sz w:val="18"/>
              </w:rPr>
              <w:t> </w:t>
            </w:r>
            <w:r>
              <w:rPr>
                <w:rFonts w:ascii="Arial" w:hAnsi="Arial"/>
                <w:sz w:val="18"/>
              </w:rPr>
              <w:t>få</w:t>
            </w:r>
            <w:r>
              <w:rPr>
                <w:rFonts w:ascii="Arial" w:hAnsi="Arial"/>
                <w:spacing w:val="-3"/>
                <w:sz w:val="18"/>
              </w:rPr>
              <w:t> </w:t>
            </w:r>
            <w:r>
              <w:rPr>
                <w:rFonts w:ascii="Arial" w:hAnsi="Arial"/>
                <w:sz w:val="18"/>
              </w:rPr>
              <w:t>adgang</w:t>
            </w:r>
            <w:r>
              <w:rPr>
                <w:rFonts w:ascii="Arial" w:hAnsi="Arial"/>
                <w:spacing w:val="-2"/>
                <w:sz w:val="18"/>
              </w:rPr>
              <w:t> </w:t>
            </w:r>
            <w:r>
              <w:rPr>
                <w:rFonts w:ascii="Arial" w:hAnsi="Arial"/>
                <w:sz w:val="18"/>
              </w:rPr>
              <w:t>til</w:t>
            </w:r>
            <w:r>
              <w:rPr>
                <w:rFonts w:ascii="Arial" w:hAnsi="Arial"/>
                <w:spacing w:val="-2"/>
                <w:sz w:val="18"/>
              </w:rPr>
              <w:t> </w:t>
            </w:r>
            <w:r>
              <w:rPr>
                <w:rFonts w:ascii="Arial" w:hAnsi="Arial"/>
                <w:sz w:val="18"/>
              </w:rPr>
              <w:t>de</w:t>
            </w:r>
            <w:r>
              <w:rPr>
                <w:rFonts w:ascii="Arial" w:hAnsi="Arial"/>
                <w:spacing w:val="-3"/>
                <w:sz w:val="18"/>
              </w:rPr>
              <w:t> </w:t>
            </w:r>
            <w:r>
              <w:rPr>
                <w:rFonts w:ascii="Arial" w:hAnsi="Arial"/>
                <w:sz w:val="18"/>
              </w:rPr>
              <w:t>rå</w:t>
            </w:r>
            <w:r>
              <w:rPr>
                <w:rFonts w:ascii="Arial" w:hAnsi="Arial"/>
                <w:spacing w:val="-2"/>
                <w:sz w:val="18"/>
              </w:rPr>
              <w:t> </w:t>
            </w:r>
            <w:r>
              <w:rPr>
                <w:rFonts w:ascii="Arial" w:hAnsi="Arial"/>
                <w:sz w:val="18"/>
              </w:rPr>
              <w:t>realtidsdata</w:t>
            </w:r>
            <w:r>
              <w:rPr>
                <w:rFonts w:ascii="Arial" w:hAnsi="Arial"/>
                <w:spacing w:val="-3"/>
                <w:sz w:val="18"/>
              </w:rPr>
              <w:t> </w:t>
            </w:r>
            <w:r>
              <w:rPr>
                <w:rFonts w:ascii="Arial" w:hAnsi="Arial"/>
                <w:sz w:val="18"/>
              </w:rPr>
              <w:t>og</w:t>
            </w:r>
            <w:r>
              <w:rPr>
                <w:rFonts w:ascii="Arial" w:hAnsi="Arial"/>
                <w:spacing w:val="5"/>
                <w:sz w:val="18"/>
              </w:rPr>
              <w:t> </w:t>
            </w:r>
            <w:r>
              <w:rPr>
                <w:rFonts w:ascii="Arial" w:hAnsi="Arial"/>
                <w:sz w:val="18"/>
              </w:rPr>
              <w:t>dermed</w:t>
            </w:r>
            <w:r>
              <w:rPr>
                <w:rFonts w:ascii="Arial" w:hAnsi="Arial"/>
                <w:spacing w:val="-4"/>
                <w:sz w:val="18"/>
              </w:rPr>
              <w:t> </w:t>
            </w:r>
            <w:r>
              <w:rPr>
                <w:rFonts w:ascii="Arial" w:hAnsi="Arial"/>
                <w:sz w:val="18"/>
              </w:rPr>
              <w:t>helt</w:t>
            </w:r>
            <w:r>
              <w:rPr>
                <w:rFonts w:ascii="Arial" w:hAnsi="Arial"/>
                <w:spacing w:val="-3"/>
                <w:sz w:val="18"/>
              </w:rPr>
              <w:t> </w:t>
            </w:r>
            <w:r>
              <w:rPr>
                <w:rFonts w:ascii="Arial" w:hAnsi="Arial"/>
                <w:sz w:val="18"/>
              </w:rPr>
              <w:t>opdateret</w:t>
            </w:r>
            <w:r>
              <w:rPr>
                <w:rFonts w:ascii="Arial" w:hAnsi="Arial"/>
                <w:spacing w:val="-2"/>
                <w:sz w:val="18"/>
              </w:rPr>
              <w:t> </w:t>
            </w:r>
            <w:r>
              <w:rPr>
                <w:rFonts w:ascii="Arial" w:hAnsi="Arial"/>
                <w:sz w:val="18"/>
              </w:rPr>
              <w:t>viden</w:t>
            </w:r>
            <w:r>
              <w:rPr>
                <w:rFonts w:ascii="Arial" w:hAnsi="Arial"/>
                <w:spacing w:val="-6"/>
                <w:sz w:val="18"/>
              </w:rPr>
              <w:t> </w:t>
            </w:r>
            <w:r>
              <w:rPr>
                <w:rFonts w:ascii="Arial" w:hAnsi="Arial"/>
                <w:sz w:val="18"/>
              </w:rPr>
              <w:t>om van- dets kredsløb – dog indeholder delprojektet ikke realtidsdata om terrænnært</w:t>
            </w:r>
            <w:r>
              <w:rPr>
                <w:rFonts w:ascii="Arial" w:hAnsi="Arial"/>
                <w:spacing w:val="-18"/>
                <w:sz w:val="18"/>
              </w:rPr>
              <w:t> </w:t>
            </w:r>
            <w:r>
              <w:rPr>
                <w:rFonts w:ascii="Arial" w:hAnsi="Arial"/>
                <w:sz w:val="18"/>
              </w:rPr>
              <w:t>grundvand.</w:t>
            </w:r>
          </w:p>
        </w:tc>
        <w:tc>
          <w:tcPr>
            <w:tcW w:w="1558" w:type="dxa"/>
          </w:tcPr>
          <w:p>
            <w:pPr>
              <w:pStyle w:val="TableParagraph"/>
              <w:rPr>
                <w:rFonts w:ascii="Times New Roman"/>
                <w:sz w:val="16"/>
              </w:rPr>
            </w:pPr>
          </w:p>
        </w:tc>
      </w:tr>
      <w:tr>
        <w:trPr>
          <w:trHeight w:val="640" w:hRule="atLeast"/>
        </w:trPr>
        <w:tc>
          <w:tcPr>
            <w:tcW w:w="8078" w:type="dxa"/>
          </w:tcPr>
          <w:p>
            <w:pPr>
              <w:pStyle w:val="TableParagraph"/>
              <w:spacing w:line="300" w:lineRule="auto" w:before="51"/>
              <w:ind w:left="86" w:right="170"/>
              <w:rPr>
                <w:rFonts w:ascii="Arial" w:hAnsi="Arial"/>
                <w:b/>
                <w:sz w:val="18"/>
              </w:rPr>
            </w:pPr>
            <w:r>
              <w:rPr>
                <w:rFonts w:ascii="Arial" w:hAnsi="Arial"/>
                <w:b/>
                <w:sz w:val="18"/>
              </w:rPr>
              <w:t>Hvor meget vurderer du, at flere og bedre datapunkter for terrænnært grundvand, vil kunne reducere omkostningerne ved ekstremvejr?</w:t>
            </w:r>
          </w:p>
        </w:tc>
        <w:tc>
          <w:tcPr>
            <w:tcW w:w="1558" w:type="dxa"/>
          </w:tcPr>
          <w:p>
            <w:pPr>
              <w:pStyle w:val="TableParagraph"/>
              <w:rPr>
                <w:rFonts w:ascii="Times New Roman"/>
                <w:sz w:val="16"/>
              </w:rPr>
            </w:pPr>
          </w:p>
        </w:tc>
      </w:tr>
    </w:tbl>
    <w:p>
      <w:pPr>
        <w:spacing w:after="0"/>
        <w:rPr>
          <w:rFonts w:ascii="Times New Roman"/>
          <w:sz w:val="16"/>
        </w:rPr>
        <w:sectPr>
          <w:pgSz w:w="11910" w:h="16840"/>
          <w:pgMar w:header="0" w:footer="506" w:top="1120" w:bottom="700" w:left="900" w:right="880"/>
        </w:sectPr>
      </w:pPr>
    </w:p>
    <w:tbl>
      <w:tblPr>
        <w:tblW w:w="0" w:type="auto"/>
        <w:jc w:val="left"/>
        <w:tblInd w:w="242" w:type="dxa"/>
        <w:tblBorders>
          <w:top w:val="single" w:sz="4" w:space="0" w:color="456966"/>
          <w:left w:val="single" w:sz="4" w:space="0" w:color="456966"/>
          <w:bottom w:val="single" w:sz="4" w:space="0" w:color="456966"/>
          <w:right w:val="single" w:sz="4" w:space="0" w:color="456966"/>
          <w:insideH w:val="single" w:sz="4" w:space="0" w:color="456966"/>
          <w:insideV w:val="single" w:sz="4" w:space="0" w:color="456966"/>
        </w:tblBorders>
        <w:tblLayout w:type="fixed"/>
        <w:tblCellMar>
          <w:top w:w="0" w:type="dxa"/>
          <w:left w:w="0" w:type="dxa"/>
          <w:bottom w:w="0" w:type="dxa"/>
          <w:right w:w="0" w:type="dxa"/>
        </w:tblCellMar>
        <w:tblLook w:val="01E0"/>
      </w:tblPr>
      <w:tblGrid>
        <w:gridCol w:w="8078"/>
        <w:gridCol w:w="1558"/>
      </w:tblGrid>
      <w:tr>
        <w:trPr>
          <w:trHeight w:val="1161" w:hRule="atLeast"/>
        </w:trPr>
        <w:tc>
          <w:tcPr>
            <w:tcW w:w="8078" w:type="dxa"/>
          </w:tcPr>
          <w:p>
            <w:pPr>
              <w:pStyle w:val="TableParagraph"/>
              <w:spacing w:line="302" w:lineRule="auto" w:before="48"/>
              <w:ind w:left="86" w:right="107"/>
              <w:rPr>
                <w:rFonts w:ascii="Arial" w:hAnsi="Arial"/>
                <w:sz w:val="18"/>
              </w:rPr>
            </w:pPr>
            <w:r>
              <w:rPr>
                <w:rFonts w:ascii="Arial" w:hAnsi="Arial"/>
                <w:sz w:val="18"/>
              </w:rPr>
              <w:t>Mange offentlige terrænnære grundvandsdata er ikke indrapporteret til Jupiterdatabasen. HIP vil sikre at disse data bliver samlet og kigge på muligheden for at gøre yderligere data mere tilgænge- lige, hvilket vil forbedre datagrundlaget. Det bedre datagrundlag med flere datapunkter giver mulig- hed for mere sikre beregninger af fx risiko for oversvømmelse på kort og lang sigt.</w:t>
            </w:r>
          </w:p>
        </w:tc>
        <w:tc>
          <w:tcPr>
            <w:tcW w:w="1558" w:type="dxa"/>
          </w:tcPr>
          <w:p>
            <w:pPr>
              <w:pStyle w:val="TableParagraph"/>
              <w:rPr>
                <w:rFonts w:ascii="Times New Roman"/>
                <w:sz w:val="18"/>
              </w:rPr>
            </w:pPr>
          </w:p>
        </w:tc>
      </w:tr>
      <w:tr>
        <w:trPr>
          <w:trHeight w:val="1799" w:hRule="atLeast"/>
        </w:trPr>
        <w:tc>
          <w:tcPr>
            <w:tcW w:w="8078" w:type="dxa"/>
          </w:tcPr>
          <w:p>
            <w:pPr>
              <w:pStyle w:val="TableParagraph"/>
              <w:spacing w:line="300" w:lineRule="auto" w:before="46"/>
              <w:ind w:left="86" w:right="140"/>
              <w:rPr>
                <w:rFonts w:ascii="Arial" w:hAnsi="Arial"/>
                <w:b/>
                <w:sz w:val="18"/>
              </w:rPr>
            </w:pPr>
            <w:r>
              <w:rPr>
                <w:rFonts w:ascii="Arial" w:hAnsi="Arial"/>
                <w:b/>
                <w:sz w:val="18"/>
              </w:rPr>
              <w:t>Hvor meget vurderer du, at realtidsdata om dybden til det terrænnære grundvand, vil kunne reducere omkostningerne ved ekstremvejr?</w:t>
            </w:r>
          </w:p>
          <w:p>
            <w:pPr>
              <w:pStyle w:val="TableParagraph"/>
              <w:spacing w:line="302" w:lineRule="auto" w:before="123"/>
              <w:ind w:left="86"/>
              <w:rPr>
                <w:rFonts w:ascii="Arial" w:hAnsi="Arial"/>
                <w:sz w:val="18"/>
              </w:rPr>
            </w:pPr>
            <w:r>
              <w:rPr>
                <w:rFonts w:ascii="Arial" w:hAnsi="Arial"/>
                <w:sz w:val="18"/>
              </w:rPr>
              <w:t>HIP vil gøre realtidsdata for terrænnært grundvand tilgængeligt, hvilket vil forbedre realtidsmodelle- ringer og prognoser væsentligt. Realtidsdata vil give et helt opdateret datagrundlag og fx mulighed for mere præcise prognoser af oversvømmelser på kort sigt eller bedre mulighed for at identificere årsager til oversvømmelser.</w:t>
            </w:r>
          </w:p>
        </w:tc>
        <w:tc>
          <w:tcPr>
            <w:tcW w:w="1558" w:type="dxa"/>
          </w:tcPr>
          <w:p>
            <w:pPr>
              <w:pStyle w:val="TableParagraph"/>
              <w:rPr>
                <w:rFonts w:ascii="Times New Roman"/>
                <w:sz w:val="18"/>
              </w:rPr>
            </w:pPr>
          </w:p>
        </w:tc>
      </w:tr>
    </w:tbl>
    <w:p>
      <w:pPr>
        <w:pStyle w:val="BodyText"/>
        <w:spacing w:before="10"/>
        <w:rPr>
          <w:sz w:val="13"/>
        </w:rPr>
      </w:pPr>
    </w:p>
    <w:p>
      <w:pPr>
        <w:pStyle w:val="ListParagraph"/>
        <w:numPr>
          <w:ilvl w:val="0"/>
          <w:numId w:val="40"/>
        </w:numPr>
        <w:tabs>
          <w:tab w:pos="594" w:val="left" w:leader="none"/>
        </w:tabs>
        <w:spacing w:line="276" w:lineRule="auto" w:before="99" w:after="0"/>
        <w:ind w:left="593" w:right="3139" w:hanging="361"/>
        <w:jc w:val="left"/>
        <w:rPr>
          <w:sz w:val="20"/>
        </w:rPr>
      </w:pPr>
      <w:r>
        <w:rPr>
          <w:sz w:val="20"/>
        </w:rPr>
        <w:t>I det følgende bedes du vurdere om de beskrevne hydrologiske data kan lede til lavere </w:t>
      </w:r>
      <w:r>
        <w:rPr>
          <w:sz w:val="20"/>
          <w:u w:val="single"/>
        </w:rPr>
        <w:t>skadesomkostninger for bygninger og løsøre, som følge af oversvømmelser</w:t>
      </w:r>
      <w:r>
        <w:rPr>
          <w:sz w:val="20"/>
        </w:rPr>
        <w:t> ved ekstremvejr (fx langvarig regn, kraftig regn eller skybrud). Giv dit bedste bud, ud fra din viden om anvendelsen af hydro- logiske</w:t>
      </w:r>
      <w:r>
        <w:rPr>
          <w:spacing w:val="-4"/>
          <w:sz w:val="20"/>
        </w:rPr>
        <w:t> </w:t>
      </w:r>
      <w:r>
        <w:rPr>
          <w:sz w:val="20"/>
        </w:rPr>
        <w:t>data</w:t>
      </w:r>
      <w:r>
        <w:rPr>
          <w:spacing w:val="-4"/>
          <w:sz w:val="20"/>
        </w:rPr>
        <w:t> </w:t>
      </w:r>
      <w:r>
        <w:rPr>
          <w:sz w:val="20"/>
        </w:rPr>
        <w:t>i</w:t>
      </w:r>
      <w:r>
        <w:rPr>
          <w:spacing w:val="-2"/>
          <w:sz w:val="20"/>
        </w:rPr>
        <w:t> </w:t>
      </w:r>
      <w:r>
        <w:rPr>
          <w:sz w:val="20"/>
        </w:rPr>
        <w:t>beslutningstagen</w:t>
      </w:r>
      <w:r>
        <w:rPr>
          <w:spacing w:val="-3"/>
          <w:sz w:val="20"/>
        </w:rPr>
        <w:t> </w:t>
      </w:r>
      <w:r>
        <w:rPr>
          <w:sz w:val="20"/>
        </w:rPr>
        <w:t>i</w:t>
      </w:r>
      <w:r>
        <w:rPr>
          <w:spacing w:val="-2"/>
          <w:sz w:val="20"/>
        </w:rPr>
        <w:t> </w:t>
      </w:r>
      <w:r>
        <w:rPr>
          <w:sz w:val="20"/>
        </w:rPr>
        <w:t>dag,</w:t>
      </w:r>
      <w:r>
        <w:rPr>
          <w:spacing w:val="-5"/>
          <w:sz w:val="20"/>
        </w:rPr>
        <w:t> </w:t>
      </w:r>
      <w:r>
        <w:rPr>
          <w:sz w:val="20"/>
        </w:rPr>
        <w:t>og</w:t>
      </w:r>
      <w:r>
        <w:rPr>
          <w:spacing w:val="-3"/>
          <w:sz w:val="20"/>
        </w:rPr>
        <w:t> </w:t>
      </w:r>
      <w:r>
        <w:rPr>
          <w:sz w:val="20"/>
        </w:rPr>
        <w:t>din</w:t>
      </w:r>
      <w:r>
        <w:rPr>
          <w:spacing w:val="-2"/>
          <w:sz w:val="20"/>
        </w:rPr>
        <w:t> </w:t>
      </w:r>
      <w:r>
        <w:rPr>
          <w:sz w:val="20"/>
        </w:rPr>
        <w:t>vurdering</w:t>
      </w:r>
      <w:r>
        <w:rPr>
          <w:spacing w:val="-2"/>
          <w:sz w:val="20"/>
        </w:rPr>
        <w:t> </w:t>
      </w:r>
      <w:r>
        <w:rPr>
          <w:sz w:val="20"/>
        </w:rPr>
        <w:t>af,</w:t>
      </w:r>
      <w:r>
        <w:rPr>
          <w:spacing w:val="-3"/>
          <w:sz w:val="20"/>
        </w:rPr>
        <w:t> </w:t>
      </w:r>
      <w:r>
        <w:rPr>
          <w:sz w:val="20"/>
        </w:rPr>
        <w:t>hvad</w:t>
      </w:r>
      <w:r>
        <w:rPr>
          <w:spacing w:val="-3"/>
          <w:sz w:val="20"/>
        </w:rPr>
        <w:t> </w:t>
      </w:r>
      <w:r>
        <w:rPr>
          <w:sz w:val="20"/>
        </w:rPr>
        <w:t>de</w:t>
      </w:r>
      <w:r>
        <w:rPr>
          <w:spacing w:val="-4"/>
          <w:sz w:val="20"/>
        </w:rPr>
        <w:t> </w:t>
      </w:r>
      <w:r>
        <w:rPr>
          <w:sz w:val="20"/>
        </w:rPr>
        <w:t>hydro- logiske data kan anvendes til i</w:t>
      </w:r>
      <w:r>
        <w:rPr>
          <w:spacing w:val="-8"/>
          <w:sz w:val="20"/>
        </w:rPr>
        <w:t> </w:t>
      </w:r>
      <w:r>
        <w:rPr>
          <w:sz w:val="20"/>
        </w:rPr>
        <w:t>fremtiden.</w:t>
      </w:r>
    </w:p>
    <w:p>
      <w:pPr>
        <w:pStyle w:val="BodyText"/>
        <w:spacing w:before="3"/>
        <w:rPr>
          <w:sz w:val="18"/>
        </w:rPr>
      </w:pPr>
    </w:p>
    <w:tbl>
      <w:tblPr>
        <w:tblW w:w="0" w:type="auto"/>
        <w:jc w:val="left"/>
        <w:tblInd w:w="245" w:type="dxa"/>
        <w:tblBorders>
          <w:top w:val="single" w:sz="4" w:space="0" w:color="456966"/>
          <w:left w:val="single" w:sz="4" w:space="0" w:color="456966"/>
          <w:bottom w:val="single" w:sz="4" w:space="0" w:color="456966"/>
          <w:right w:val="single" w:sz="4" w:space="0" w:color="456966"/>
          <w:insideH w:val="single" w:sz="4" w:space="0" w:color="456966"/>
          <w:insideV w:val="single" w:sz="4" w:space="0" w:color="456966"/>
        </w:tblBorders>
        <w:tblLayout w:type="fixed"/>
        <w:tblCellMar>
          <w:top w:w="0" w:type="dxa"/>
          <w:left w:w="0" w:type="dxa"/>
          <w:bottom w:w="0" w:type="dxa"/>
          <w:right w:w="0" w:type="dxa"/>
        </w:tblCellMar>
        <w:tblLook w:val="01E0"/>
      </w:tblPr>
      <w:tblGrid>
        <w:gridCol w:w="8078"/>
        <w:gridCol w:w="1558"/>
      </w:tblGrid>
      <w:tr>
        <w:trPr>
          <w:trHeight w:val="515" w:hRule="atLeast"/>
        </w:trPr>
        <w:tc>
          <w:tcPr>
            <w:tcW w:w="8078" w:type="dxa"/>
            <w:tcBorders>
              <w:top w:val="nil"/>
              <w:left w:val="nil"/>
              <w:bottom w:val="nil"/>
              <w:right w:val="nil"/>
            </w:tcBorders>
            <w:shd w:val="clear" w:color="auto" w:fill="456966"/>
          </w:tcPr>
          <w:p>
            <w:pPr>
              <w:pStyle w:val="TableParagraph"/>
              <w:rPr>
                <w:rFonts w:ascii="Times New Roman"/>
                <w:sz w:val="18"/>
              </w:rPr>
            </w:pPr>
          </w:p>
        </w:tc>
        <w:tc>
          <w:tcPr>
            <w:tcW w:w="1558" w:type="dxa"/>
            <w:tcBorders>
              <w:top w:val="nil"/>
              <w:left w:val="nil"/>
              <w:bottom w:val="nil"/>
              <w:right w:val="nil"/>
            </w:tcBorders>
            <w:shd w:val="clear" w:color="auto" w:fill="456966"/>
          </w:tcPr>
          <w:p>
            <w:pPr>
              <w:pStyle w:val="TableParagraph"/>
              <w:spacing w:line="262" w:lineRule="exact" w:before="11"/>
              <w:ind w:left="91" w:right="176"/>
              <w:rPr>
                <w:rFonts w:ascii="Arial"/>
                <w:b/>
                <w:sz w:val="18"/>
              </w:rPr>
            </w:pPr>
            <w:r>
              <w:rPr>
                <w:rFonts w:ascii="Arial"/>
                <w:b/>
                <w:color w:val="FFFFFF"/>
                <w:sz w:val="18"/>
              </w:rPr>
              <w:t>Hvor meget re- duceres omk.?</w:t>
            </w:r>
          </w:p>
        </w:tc>
      </w:tr>
      <w:tr>
        <w:trPr>
          <w:trHeight w:val="2709" w:hRule="atLeast"/>
        </w:trPr>
        <w:tc>
          <w:tcPr>
            <w:tcW w:w="8078" w:type="dxa"/>
          </w:tcPr>
          <w:p>
            <w:pPr>
              <w:pStyle w:val="TableParagraph"/>
              <w:spacing w:line="192" w:lineRule="exact"/>
              <w:ind w:left="86"/>
              <w:rPr>
                <w:rFonts w:ascii="Arial"/>
                <w:b/>
                <w:sz w:val="18"/>
              </w:rPr>
            </w:pPr>
            <w:r>
              <w:rPr>
                <w:rFonts w:ascii="Arial"/>
                <w:b/>
                <w:sz w:val="18"/>
              </w:rPr>
              <w:t>Hvor meget vurderer du, at en samlet adgang til og overblik over data om det hydrologiske</w:t>
            </w:r>
          </w:p>
          <w:p>
            <w:pPr>
              <w:pStyle w:val="TableParagraph"/>
              <w:spacing w:before="105"/>
              <w:ind w:left="86"/>
              <w:rPr>
                <w:rFonts w:ascii="Arial" w:hAnsi="Arial"/>
                <w:b/>
                <w:sz w:val="18"/>
              </w:rPr>
            </w:pPr>
            <w:r>
              <w:rPr>
                <w:rFonts w:ascii="Arial" w:hAnsi="Arial"/>
                <w:b/>
                <w:sz w:val="18"/>
              </w:rPr>
              <w:t>kredsløb vil kunne reducere omkostningerne ved ekstremvejr?</w:t>
            </w:r>
          </w:p>
          <w:p>
            <w:pPr>
              <w:pStyle w:val="TableParagraph"/>
              <w:spacing w:before="6"/>
              <w:rPr>
                <w:sz w:val="19"/>
              </w:rPr>
            </w:pPr>
          </w:p>
          <w:p>
            <w:pPr>
              <w:pStyle w:val="TableParagraph"/>
              <w:spacing w:line="360" w:lineRule="auto"/>
              <w:ind w:left="86" w:right="68"/>
              <w:rPr>
                <w:rFonts w:ascii="Arial" w:hAnsi="Arial"/>
                <w:sz w:val="18"/>
              </w:rPr>
            </w:pPr>
            <w:r>
              <w:rPr>
                <w:rFonts w:ascii="Arial" w:hAnsi="Arial"/>
                <w:sz w:val="18"/>
              </w:rPr>
              <w:t>HIP vil indeholde tidsserier fx for vandstand i hav, vandløb og det terrænnære grundvand. Herun- der udstilles flere data om terrænnært grundvand og vandstand i vandløb fra regioner, kommuner og miljøstyrelsen. Det giver et bedre datagrundlag med flere datapunkter og mulighed for mere sikre beregninger af fx risiko for oversvømmelse. HIP vil give et fælles overblik over vandets kreds- løb på tværs af administrative grænser, hvilket muliggør bedre samarbejde med nabokommuner og</w:t>
            </w:r>
          </w:p>
          <w:p>
            <w:pPr>
              <w:pStyle w:val="TableParagraph"/>
              <w:spacing w:before="1"/>
              <w:ind w:left="86"/>
              <w:rPr>
                <w:rFonts w:ascii="Arial"/>
                <w:sz w:val="18"/>
              </w:rPr>
            </w:pPr>
            <w:r>
              <w:rPr>
                <w:rFonts w:ascii="Arial"/>
                <w:sz w:val="18"/>
              </w:rPr>
              <w:t>-regioner.</w:t>
            </w:r>
          </w:p>
        </w:tc>
        <w:tc>
          <w:tcPr>
            <w:tcW w:w="1558" w:type="dxa"/>
          </w:tcPr>
          <w:p>
            <w:pPr>
              <w:pStyle w:val="TableParagraph"/>
              <w:numPr>
                <w:ilvl w:val="0"/>
                <w:numId w:val="44"/>
              </w:numPr>
              <w:tabs>
                <w:tab w:pos="197" w:val="left" w:leader="none"/>
              </w:tabs>
              <w:spacing w:line="302" w:lineRule="auto" w:before="37" w:after="0"/>
              <w:ind w:left="86" w:right="357" w:firstLine="0"/>
              <w:jc w:val="left"/>
              <w:rPr>
                <w:rFonts w:ascii="Arial" w:hAnsi="Arial"/>
                <w:sz w:val="18"/>
              </w:rPr>
            </w:pPr>
            <w:r>
              <w:rPr>
                <w:rFonts w:ascii="Arial" w:hAnsi="Arial"/>
                <w:sz w:val="18"/>
              </w:rPr>
              <w:t>0 pct. </w:t>
            </w:r>
            <w:r>
              <w:rPr>
                <w:rFonts w:ascii="Arial" w:hAnsi="Arial"/>
                <w:spacing w:val="-3"/>
                <w:sz w:val="18"/>
              </w:rPr>
              <w:t>(ingen </w:t>
            </w:r>
            <w:r>
              <w:rPr>
                <w:rFonts w:ascii="Arial" w:hAnsi="Arial"/>
                <w:sz w:val="18"/>
              </w:rPr>
              <w:t>betydning)</w:t>
            </w:r>
          </w:p>
          <w:p>
            <w:pPr>
              <w:pStyle w:val="TableParagraph"/>
              <w:numPr>
                <w:ilvl w:val="0"/>
                <w:numId w:val="44"/>
              </w:numPr>
              <w:tabs>
                <w:tab w:pos="197" w:val="left" w:leader="none"/>
              </w:tabs>
              <w:spacing w:line="206" w:lineRule="exact" w:before="0" w:after="0"/>
              <w:ind w:left="196" w:right="0" w:hanging="110"/>
              <w:jc w:val="left"/>
              <w:rPr>
                <w:rFonts w:ascii="Arial" w:hAnsi="Arial"/>
                <w:sz w:val="18"/>
              </w:rPr>
            </w:pPr>
            <w:r>
              <w:rPr>
                <w:rFonts w:ascii="Arial" w:hAnsi="Arial"/>
                <w:sz w:val="18"/>
              </w:rPr>
              <w:t>Under 1</w:t>
            </w:r>
            <w:r>
              <w:rPr>
                <w:rFonts w:ascii="Arial" w:hAnsi="Arial"/>
                <w:spacing w:val="-3"/>
                <w:sz w:val="18"/>
              </w:rPr>
              <w:t> </w:t>
            </w:r>
            <w:r>
              <w:rPr>
                <w:rFonts w:ascii="Arial" w:hAnsi="Arial"/>
                <w:sz w:val="18"/>
              </w:rPr>
              <w:t>pct.</w:t>
            </w:r>
          </w:p>
          <w:p>
            <w:pPr>
              <w:pStyle w:val="TableParagraph"/>
              <w:numPr>
                <w:ilvl w:val="0"/>
                <w:numId w:val="44"/>
              </w:numPr>
              <w:tabs>
                <w:tab w:pos="197" w:val="left" w:leader="none"/>
              </w:tabs>
              <w:spacing w:line="240" w:lineRule="auto" w:before="52" w:after="0"/>
              <w:ind w:left="196" w:right="0" w:hanging="110"/>
              <w:jc w:val="left"/>
              <w:rPr>
                <w:rFonts w:ascii="Arial" w:hAnsi="Arial"/>
                <w:sz w:val="18"/>
              </w:rPr>
            </w:pPr>
            <w:r>
              <w:rPr>
                <w:rFonts w:ascii="Arial" w:hAnsi="Arial"/>
                <w:sz w:val="18"/>
              </w:rPr>
              <w:t>1 til</w:t>
            </w:r>
            <w:r>
              <w:rPr>
                <w:rFonts w:ascii="Arial" w:hAnsi="Arial"/>
                <w:spacing w:val="-3"/>
                <w:sz w:val="18"/>
              </w:rPr>
              <w:t> </w:t>
            </w:r>
            <w:r>
              <w:rPr>
                <w:rFonts w:ascii="Arial" w:hAnsi="Arial"/>
                <w:sz w:val="18"/>
              </w:rPr>
              <w:t>5pct.</w:t>
            </w:r>
          </w:p>
          <w:p>
            <w:pPr>
              <w:pStyle w:val="TableParagraph"/>
              <w:numPr>
                <w:ilvl w:val="0"/>
                <w:numId w:val="44"/>
              </w:numPr>
              <w:tabs>
                <w:tab w:pos="197" w:val="left" w:leader="none"/>
              </w:tabs>
              <w:spacing w:line="240" w:lineRule="auto" w:before="55" w:after="0"/>
              <w:ind w:left="196" w:right="0" w:hanging="110"/>
              <w:jc w:val="left"/>
              <w:rPr>
                <w:rFonts w:ascii="Arial" w:hAnsi="Arial"/>
                <w:sz w:val="18"/>
              </w:rPr>
            </w:pPr>
            <w:r>
              <w:rPr>
                <w:rFonts w:ascii="Arial" w:hAnsi="Arial"/>
                <w:sz w:val="18"/>
              </w:rPr>
              <w:t>5 til 10</w:t>
            </w:r>
            <w:r>
              <w:rPr>
                <w:rFonts w:ascii="Arial" w:hAnsi="Arial"/>
                <w:spacing w:val="-4"/>
                <w:sz w:val="18"/>
              </w:rPr>
              <w:t> </w:t>
            </w:r>
            <w:r>
              <w:rPr>
                <w:rFonts w:ascii="Arial" w:hAnsi="Arial"/>
                <w:sz w:val="18"/>
              </w:rPr>
              <w:t>pct.</w:t>
            </w:r>
          </w:p>
          <w:p>
            <w:pPr>
              <w:pStyle w:val="TableParagraph"/>
              <w:numPr>
                <w:ilvl w:val="0"/>
                <w:numId w:val="44"/>
              </w:numPr>
              <w:tabs>
                <w:tab w:pos="197" w:val="left" w:leader="none"/>
              </w:tabs>
              <w:spacing w:line="240" w:lineRule="auto" w:before="52" w:after="0"/>
              <w:ind w:left="196" w:right="0" w:hanging="110"/>
              <w:jc w:val="left"/>
              <w:rPr>
                <w:rFonts w:ascii="Arial" w:hAnsi="Arial"/>
                <w:sz w:val="18"/>
              </w:rPr>
            </w:pPr>
            <w:r>
              <w:rPr>
                <w:rFonts w:ascii="Arial" w:hAnsi="Arial"/>
                <w:sz w:val="18"/>
              </w:rPr>
              <w:t>10 til 25</w:t>
            </w:r>
            <w:r>
              <w:rPr>
                <w:rFonts w:ascii="Arial" w:hAnsi="Arial"/>
                <w:spacing w:val="-7"/>
                <w:sz w:val="18"/>
              </w:rPr>
              <w:t> </w:t>
            </w:r>
            <w:r>
              <w:rPr>
                <w:rFonts w:ascii="Arial" w:hAnsi="Arial"/>
                <w:sz w:val="18"/>
              </w:rPr>
              <w:t>pct.</w:t>
            </w:r>
          </w:p>
          <w:p>
            <w:pPr>
              <w:pStyle w:val="TableParagraph"/>
              <w:numPr>
                <w:ilvl w:val="0"/>
                <w:numId w:val="44"/>
              </w:numPr>
              <w:tabs>
                <w:tab w:pos="197" w:val="left" w:leader="none"/>
              </w:tabs>
              <w:spacing w:line="240" w:lineRule="auto" w:before="52" w:after="0"/>
              <w:ind w:left="196" w:right="0" w:hanging="110"/>
              <w:jc w:val="left"/>
              <w:rPr>
                <w:rFonts w:ascii="Arial" w:hAnsi="Arial"/>
                <w:sz w:val="18"/>
              </w:rPr>
            </w:pPr>
            <w:r>
              <w:rPr>
                <w:rFonts w:ascii="Arial" w:hAnsi="Arial"/>
                <w:sz w:val="18"/>
              </w:rPr>
              <w:t>Over 25</w:t>
            </w:r>
            <w:r>
              <w:rPr>
                <w:rFonts w:ascii="Arial" w:hAnsi="Arial"/>
                <w:spacing w:val="-5"/>
                <w:sz w:val="18"/>
              </w:rPr>
              <w:t> </w:t>
            </w:r>
            <w:r>
              <w:rPr>
                <w:rFonts w:ascii="Arial" w:hAnsi="Arial"/>
                <w:sz w:val="18"/>
              </w:rPr>
              <w:t>pct.</w:t>
            </w:r>
          </w:p>
        </w:tc>
      </w:tr>
      <w:tr>
        <w:trPr>
          <w:trHeight w:val="3036" w:hRule="atLeast"/>
        </w:trPr>
        <w:tc>
          <w:tcPr>
            <w:tcW w:w="8078" w:type="dxa"/>
          </w:tcPr>
          <w:p>
            <w:pPr>
              <w:pStyle w:val="TableParagraph"/>
              <w:spacing w:line="362" w:lineRule="auto"/>
              <w:ind w:left="86"/>
              <w:rPr>
                <w:rFonts w:ascii="Arial" w:hAnsi="Arial"/>
                <w:b/>
                <w:sz w:val="18"/>
              </w:rPr>
            </w:pPr>
            <w:r>
              <w:rPr>
                <w:rFonts w:ascii="Arial" w:hAnsi="Arial"/>
                <w:b/>
                <w:sz w:val="18"/>
              </w:rPr>
              <w:t>Hvor meget vurderer du, at adgang til data og modelberegninger for dybden til det terræn- nære grundvand i 500 m grid vil kunne reducere omkostningerne ved ekstremvejr?</w:t>
            </w:r>
          </w:p>
          <w:p>
            <w:pPr>
              <w:pStyle w:val="TableParagraph"/>
              <w:spacing w:line="360" w:lineRule="auto" w:before="116"/>
              <w:ind w:left="86" w:right="117"/>
              <w:rPr>
                <w:rFonts w:ascii="Arial" w:hAnsi="Arial"/>
                <w:sz w:val="18"/>
              </w:rPr>
            </w:pPr>
            <w:r>
              <w:rPr>
                <w:rFonts w:ascii="Arial" w:hAnsi="Arial"/>
                <w:sz w:val="18"/>
              </w:rPr>
              <w:t>HIP vil give adgang til DK-modelberegninger (500 m grid) med anvendelse af nye terrænnære grundvandsdata fra regionerne. De nye modelberegninger vil blive baseret på en ny metode, som forventes at give mere præcise beregninger af dybden til terrænnært grundvand. Mere præcis vi- den om dybden til grundvand kan fx bruges i risikokortlægning og til vurdering af behov for klimatil- pasning. Der vil være mulighed for at udtrække randbetingelser, der går på tværs af administrative grænser, som fx kan anvendes til at lave lokale modeller der beskriver vandets kredsløb og fx ri- siko for oversvømmelser mere præcist i mindre grids/områder.</w:t>
            </w:r>
          </w:p>
        </w:tc>
        <w:tc>
          <w:tcPr>
            <w:tcW w:w="1558" w:type="dxa"/>
          </w:tcPr>
          <w:p>
            <w:pPr>
              <w:pStyle w:val="TableParagraph"/>
              <w:rPr>
                <w:rFonts w:ascii="Times New Roman"/>
                <w:sz w:val="18"/>
              </w:rPr>
            </w:pPr>
          </w:p>
        </w:tc>
      </w:tr>
      <w:tr>
        <w:trPr>
          <w:trHeight w:val="2102" w:hRule="atLeast"/>
        </w:trPr>
        <w:tc>
          <w:tcPr>
            <w:tcW w:w="8078" w:type="dxa"/>
          </w:tcPr>
          <w:p>
            <w:pPr>
              <w:pStyle w:val="TableParagraph"/>
              <w:spacing w:line="360" w:lineRule="auto"/>
              <w:ind w:left="86"/>
              <w:rPr>
                <w:rFonts w:ascii="Arial" w:hAnsi="Arial"/>
                <w:b/>
                <w:sz w:val="18"/>
              </w:rPr>
            </w:pPr>
            <w:r>
              <w:rPr>
                <w:rFonts w:ascii="Arial" w:hAnsi="Arial"/>
                <w:b/>
                <w:sz w:val="18"/>
              </w:rPr>
              <w:t>Hvor meget vurderer du, at adgang til langsigtede fremskrivninger af dybden til terrænnært grundvand og vandføringen i vandløb, vil kunne reducere omkostningerne ved ekstremvejr?</w:t>
            </w:r>
          </w:p>
          <w:p>
            <w:pPr>
              <w:pStyle w:val="TableParagraph"/>
              <w:spacing w:line="360" w:lineRule="auto" w:before="120"/>
              <w:ind w:left="86" w:right="76"/>
              <w:rPr>
                <w:rFonts w:ascii="Arial" w:hAnsi="Arial"/>
                <w:sz w:val="18"/>
              </w:rPr>
            </w:pPr>
            <w:r>
              <w:rPr>
                <w:rFonts w:ascii="Arial" w:hAnsi="Arial"/>
                <w:sz w:val="18"/>
              </w:rPr>
              <w:t>HIP vil indeholde beregnede data for klimaforandringers effekter på vandets kredsløb. På</w:t>
            </w:r>
            <w:r>
              <w:rPr>
                <w:rFonts w:ascii="Arial" w:hAnsi="Arial"/>
                <w:spacing w:val="-34"/>
                <w:sz w:val="18"/>
              </w:rPr>
              <w:t> </w:t>
            </w:r>
            <w:r>
              <w:rPr>
                <w:rFonts w:ascii="Arial" w:hAnsi="Arial"/>
                <w:sz w:val="18"/>
              </w:rPr>
              <w:t>baggrund af klimascenarier fra Klimaatlas og havstandsscenarier vil HIP dermed fremskrive bl.a. dybden til terrænnært grundvand. Fremskrivninger for vandets kredsløb over de næste 100 år kan bruges til at planlægge klimatilpasninger og andre investeringer der vil blive påvirket af vandets</w:t>
            </w:r>
            <w:r>
              <w:rPr>
                <w:rFonts w:ascii="Arial" w:hAnsi="Arial"/>
                <w:spacing w:val="-32"/>
                <w:sz w:val="18"/>
              </w:rPr>
              <w:t> </w:t>
            </w:r>
            <w:r>
              <w:rPr>
                <w:rFonts w:ascii="Arial" w:hAnsi="Arial"/>
                <w:sz w:val="18"/>
              </w:rPr>
              <w:t>kredsløb.</w:t>
            </w:r>
          </w:p>
        </w:tc>
        <w:tc>
          <w:tcPr>
            <w:tcW w:w="1558" w:type="dxa"/>
          </w:tcPr>
          <w:p>
            <w:pPr>
              <w:pStyle w:val="TableParagraph"/>
              <w:rPr>
                <w:rFonts w:ascii="Times New Roman"/>
                <w:sz w:val="18"/>
              </w:rPr>
            </w:pPr>
          </w:p>
        </w:tc>
      </w:tr>
      <w:tr>
        <w:trPr>
          <w:trHeight w:val="640" w:hRule="atLeast"/>
        </w:trPr>
        <w:tc>
          <w:tcPr>
            <w:tcW w:w="8078" w:type="dxa"/>
          </w:tcPr>
          <w:p>
            <w:pPr>
              <w:pStyle w:val="TableParagraph"/>
              <w:spacing w:line="302" w:lineRule="auto" w:before="51"/>
              <w:ind w:left="86" w:right="200"/>
              <w:rPr>
                <w:rFonts w:ascii="Arial" w:hAnsi="Arial"/>
                <w:b/>
                <w:sz w:val="18"/>
              </w:rPr>
            </w:pPr>
            <w:r>
              <w:rPr>
                <w:rFonts w:ascii="Arial" w:hAnsi="Arial"/>
                <w:b/>
                <w:sz w:val="18"/>
              </w:rPr>
              <w:t>Hvor meget vurderer du, at modelberegninger for terrænnært grundvand, vandløb og over- svømmelser i 100 m grid, vil kunne reducere omkostningerne ved ekstremvejr?</w:t>
            </w:r>
          </w:p>
        </w:tc>
        <w:tc>
          <w:tcPr>
            <w:tcW w:w="1558" w:type="dxa"/>
          </w:tcPr>
          <w:p>
            <w:pPr>
              <w:pStyle w:val="TableParagraph"/>
              <w:rPr>
                <w:rFonts w:ascii="Times New Roman"/>
                <w:sz w:val="18"/>
              </w:rPr>
            </w:pPr>
          </w:p>
        </w:tc>
      </w:tr>
    </w:tbl>
    <w:p>
      <w:pPr>
        <w:spacing w:after="0"/>
        <w:rPr>
          <w:rFonts w:ascii="Times New Roman"/>
          <w:sz w:val="18"/>
        </w:rPr>
        <w:sectPr>
          <w:pgSz w:w="11910" w:h="16840"/>
          <w:pgMar w:header="0" w:footer="506" w:top="1120" w:bottom="700" w:left="900" w:right="880"/>
        </w:sectPr>
      </w:pPr>
    </w:p>
    <w:tbl>
      <w:tblPr>
        <w:tblW w:w="0" w:type="auto"/>
        <w:jc w:val="left"/>
        <w:tblInd w:w="242" w:type="dxa"/>
        <w:tblBorders>
          <w:top w:val="single" w:sz="4" w:space="0" w:color="456966"/>
          <w:left w:val="single" w:sz="4" w:space="0" w:color="456966"/>
          <w:bottom w:val="single" w:sz="4" w:space="0" w:color="456966"/>
          <w:right w:val="single" w:sz="4" w:space="0" w:color="456966"/>
          <w:insideH w:val="single" w:sz="4" w:space="0" w:color="456966"/>
          <w:insideV w:val="single" w:sz="4" w:space="0" w:color="456966"/>
        </w:tblBorders>
        <w:tblLayout w:type="fixed"/>
        <w:tblCellMar>
          <w:top w:w="0" w:type="dxa"/>
          <w:left w:w="0" w:type="dxa"/>
          <w:bottom w:w="0" w:type="dxa"/>
          <w:right w:w="0" w:type="dxa"/>
        </w:tblCellMar>
        <w:tblLook w:val="01E0"/>
      </w:tblPr>
      <w:tblGrid>
        <w:gridCol w:w="8078"/>
        <w:gridCol w:w="1558"/>
      </w:tblGrid>
      <w:tr>
        <w:trPr>
          <w:trHeight w:val="1161" w:hRule="atLeast"/>
        </w:trPr>
        <w:tc>
          <w:tcPr>
            <w:tcW w:w="8078" w:type="dxa"/>
          </w:tcPr>
          <w:p>
            <w:pPr>
              <w:pStyle w:val="TableParagraph"/>
              <w:spacing w:line="302" w:lineRule="auto" w:before="48"/>
              <w:ind w:left="86" w:right="228"/>
              <w:rPr>
                <w:rFonts w:ascii="Arial" w:hAnsi="Arial"/>
                <w:sz w:val="18"/>
              </w:rPr>
            </w:pPr>
            <w:r>
              <w:rPr>
                <w:rFonts w:ascii="Arial" w:hAnsi="Arial"/>
                <w:sz w:val="18"/>
              </w:rPr>
              <w:t>HIP vil anvende flere terræn-, klima-, og vanddata til at modellere det hydrologiske kredsløb i 100 m grid. De nye modelberegninger vil blive baseret på en ny metode, som forventes at give mere præcise beregninger af dybden til terrænnært grundvand. Ved at koble med Danmarks Højdemo- del vil HIP desuden kortlægge udbredelsen af oversvømmelser fra vandløb og grundvand.</w:t>
            </w:r>
          </w:p>
        </w:tc>
        <w:tc>
          <w:tcPr>
            <w:tcW w:w="1558" w:type="dxa"/>
          </w:tcPr>
          <w:p>
            <w:pPr>
              <w:pStyle w:val="TableParagraph"/>
              <w:rPr>
                <w:rFonts w:ascii="Times New Roman"/>
                <w:sz w:val="18"/>
              </w:rPr>
            </w:pPr>
          </w:p>
        </w:tc>
      </w:tr>
      <w:tr>
        <w:trPr>
          <w:trHeight w:val="2579" w:hRule="atLeast"/>
        </w:trPr>
        <w:tc>
          <w:tcPr>
            <w:tcW w:w="8078" w:type="dxa"/>
          </w:tcPr>
          <w:p>
            <w:pPr>
              <w:pStyle w:val="TableParagraph"/>
              <w:spacing w:line="302" w:lineRule="auto" w:before="46"/>
              <w:ind w:left="86" w:right="220"/>
              <w:jc w:val="both"/>
              <w:rPr>
                <w:rFonts w:ascii="Arial" w:hAnsi="Arial"/>
                <w:b/>
                <w:sz w:val="18"/>
              </w:rPr>
            </w:pPr>
            <w:r>
              <w:rPr>
                <w:rFonts w:ascii="Arial" w:hAnsi="Arial"/>
                <w:b/>
                <w:sz w:val="18"/>
              </w:rPr>
              <w:t>Hvor meget vurderer du, at modelberegninger for terrænnært grundvand, vandløb og over- svømmelser i 100 m grid på baggrund af realtidsdata og vejrprognoser, vil kunne reducere omkostningerne ved ekstremvejr?</w:t>
            </w:r>
          </w:p>
          <w:p>
            <w:pPr>
              <w:pStyle w:val="TableParagraph"/>
              <w:spacing w:line="302" w:lineRule="auto" w:before="117"/>
              <w:ind w:left="86" w:right="97"/>
              <w:rPr>
                <w:rFonts w:ascii="Arial" w:hAnsi="Arial"/>
                <w:sz w:val="18"/>
              </w:rPr>
            </w:pPr>
            <w:r>
              <w:rPr>
                <w:rFonts w:ascii="Arial" w:hAnsi="Arial"/>
                <w:sz w:val="18"/>
              </w:rPr>
              <w:t>Ved at anvende realtidsdata for vandløb, havvandstand og vejr vil HIP præsentere modelberegnin- ger af dybden til terrænnært grundvand. Realtidsdata giver mulighed for at få et mere aktuelt </w:t>
            </w:r>
            <w:r>
              <w:rPr>
                <w:rFonts w:ascii="Arial" w:hAnsi="Arial"/>
                <w:spacing w:val="2"/>
                <w:sz w:val="18"/>
              </w:rPr>
              <w:t>bil- </w:t>
            </w:r>
            <w:r>
              <w:rPr>
                <w:rFonts w:ascii="Arial" w:hAnsi="Arial"/>
                <w:sz w:val="18"/>
              </w:rPr>
              <w:t>lede af vandets kredsløb. HIP vil desuden indeholde prognoser for mindre arealer i DK-modellen på baggrund af vejrprognoser. Dermed vil det blive muligt at forudsige oversvømmelser på kort sigt.</w:t>
            </w:r>
            <w:r>
              <w:rPr>
                <w:rFonts w:ascii="Arial" w:hAnsi="Arial"/>
                <w:spacing w:val="-4"/>
                <w:sz w:val="18"/>
              </w:rPr>
              <w:t> </w:t>
            </w:r>
            <w:r>
              <w:rPr>
                <w:rFonts w:ascii="Arial" w:hAnsi="Arial"/>
                <w:sz w:val="18"/>
              </w:rPr>
              <w:t>Endeligt</w:t>
            </w:r>
            <w:r>
              <w:rPr>
                <w:rFonts w:ascii="Arial" w:hAnsi="Arial"/>
                <w:spacing w:val="-1"/>
                <w:sz w:val="18"/>
              </w:rPr>
              <w:t> </w:t>
            </w:r>
            <w:r>
              <w:rPr>
                <w:rFonts w:ascii="Arial" w:hAnsi="Arial"/>
                <w:sz w:val="18"/>
              </w:rPr>
              <w:t>vil</w:t>
            </w:r>
            <w:r>
              <w:rPr>
                <w:rFonts w:ascii="Arial" w:hAnsi="Arial"/>
                <w:spacing w:val="-3"/>
                <w:sz w:val="18"/>
              </w:rPr>
              <w:t> </w:t>
            </w:r>
            <w:r>
              <w:rPr>
                <w:rFonts w:ascii="Arial" w:hAnsi="Arial"/>
                <w:sz w:val="18"/>
              </w:rPr>
              <w:t>man</w:t>
            </w:r>
            <w:r>
              <w:rPr>
                <w:rFonts w:ascii="Arial" w:hAnsi="Arial"/>
                <w:spacing w:val="-3"/>
                <w:sz w:val="18"/>
              </w:rPr>
              <w:t> </w:t>
            </w:r>
            <w:r>
              <w:rPr>
                <w:rFonts w:ascii="Arial" w:hAnsi="Arial"/>
                <w:sz w:val="18"/>
              </w:rPr>
              <w:t>kunne</w:t>
            </w:r>
            <w:r>
              <w:rPr>
                <w:rFonts w:ascii="Arial" w:hAnsi="Arial"/>
                <w:spacing w:val="-2"/>
                <w:sz w:val="18"/>
              </w:rPr>
              <w:t> </w:t>
            </w:r>
            <w:r>
              <w:rPr>
                <w:rFonts w:ascii="Arial" w:hAnsi="Arial"/>
                <w:sz w:val="18"/>
              </w:rPr>
              <w:t>få</w:t>
            </w:r>
            <w:r>
              <w:rPr>
                <w:rFonts w:ascii="Arial" w:hAnsi="Arial"/>
                <w:spacing w:val="-3"/>
                <w:sz w:val="18"/>
              </w:rPr>
              <w:t> </w:t>
            </w:r>
            <w:r>
              <w:rPr>
                <w:rFonts w:ascii="Arial" w:hAnsi="Arial"/>
                <w:sz w:val="18"/>
              </w:rPr>
              <w:t>adgang</w:t>
            </w:r>
            <w:r>
              <w:rPr>
                <w:rFonts w:ascii="Arial" w:hAnsi="Arial"/>
                <w:spacing w:val="-1"/>
                <w:sz w:val="18"/>
              </w:rPr>
              <w:t> </w:t>
            </w:r>
            <w:r>
              <w:rPr>
                <w:rFonts w:ascii="Arial" w:hAnsi="Arial"/>
                <w:sz w:val="18"/>
              </w:rPr>
              <w:t>til</w:t>
            </w:r>
            <w:r>
              <w:rPr>
                <w:rFonts w:ascii="Arial" w:hAnsi="Arial"/>
                <w:spacing w:val="-2"/>
                <w:sz w:val="18"/>
              </w:rPr>
              <w:t> </w:t>
            </w:r>
            <w:r>
              <w:rPr>
                <w:rFonts w:ascii="Arial" w:hAnsi="Arial"/>
                <w:sz w:val="18"/>
              </w:rPr>
              <w:t>de</w:t>
            </w:r>
            <w:r>
              <w:rPr>
                <w:rFonts w:ascii="Arial" w:hAnsi="Arial"/>
                <w:spacing w:val="-3"/>
                <w:sz w:val="18"/>
              </w:rPr>
              <w:t> </w:t>
            </w:r>
            <w:r>
              <w:rPr>
                <w:rFonts w:ascii="Arial" w:hAnsi="Arial"/>
                <w:sz w:val="18"/>
              </w:rPr>
              <w:t>rå</w:t>
            </w:r>
            <w:r>
              <w:rPr>
                <w:rFonts w:ascii="Arial" w:hAnsi="Arial"/>
                <w:spacing w:val="-1"/>
                <w:sz w:val="18"/>
              </w:rPr>
              <w:t> </w:t>
            </w:r>
            <w:r>
              <w:rPr>
                <w:rFonts w:ascii="Arial" w:hAnsi="Arial"/>
                <w:sz w:val="18"/>
              </w:rPr>
              <w:t>realtidsdata</w:t>
            </w:r>
            <w:r>
              <w:rPr>
                <w:rFonts w:ascii="Arial" w:hAnsi="Arial"/>
                <w:spacing w:val="-3"/>
                <w:sz w:val="18"/>
              </w:rPr>
              <w:t> </w:t>
            </w:r>
            <w:r>
              <w:rPr>
                <w:rFonts w:ascii="Arial" w:hAnsi="Arial"/>
                <w:sz w:val="18"/>
              </w:rPr>
              <w:t>og</w:t>
            </w:r>
            <w:r>
              <w:rPr>
                <w:rFonts w:ascii="Arial" w:hAnsi="Arial"/>
                <w:spacing w:val="-2"/>
                <w:sz w:val="18"/>
              </w:rPr>
              <w:t> </w:t>
            </w:r>
            <w:r>
              <w:rPr>
                <w:rFonts w:ascii="Arial" w:hAnsi="Arial"/>
                <w:sz w:val="18"/>
              </w:rPr>
              <w:t>dermed</w:t>
            </w:r>
            <w:r>
              <w:rPr>
                <w:rFonts w:ascii="Arial" w:hAnsi="Arial"/>
                <w:spacing w:val="-3"/>
                <w:sz w:val="18"/>
              </w:rPr>
              <w:t> </w:t>
            </w:r>
            <w:r>
              <w:rPr>
                <w:rFonts w:ascii="Arial" w:hAnsi="Arial"/>
                <w:sz w:val="18"/>
              </w:rPr>
              <w:t>helt</w:t>
            </w:r>
            <w:r>
              <w:rPr>
                <w:rFonts w:ascii="Arial" w:hAnsi="Arial"/>
                <w:spacing w:val="-3"/>
                <w:sz w:val="18"/>
              </w:rPr>
              <w:t> </w:t>
            </w:r>
            <w:r>
              <w:rPr>
                <w:rFonts w:ascii="Arial" w:hAnsi="Arial"/>
                <w:sz w:val="18"/>
              </w:rPr>
              <w:t>opdateret</w:t>
            </w:r>
            <w:r>
              <w:rPr>
                <w:rFonts w:ascii="Arial" w:hAnsi="Arial"/>
                <w:spacing w:val="-1"/>
                <w:sz w:val="18"/>
              </w:rPr>
              <w:t> </w:t>
            </w:r>
            <w:r>
              <w:rPr>
                <w:rFonts w:ascii="Arial" w:hAnsi="Arial"/>
                <w:sz w:val="18"/>
              </w:rPr>
              <w:t>viden</w:t>
            </w:r>
            <w:r>
              <w:rPr>
                <w:rFonts w:ascii="Arial" w:hAnsi="Arial"/>
                <w:spacing w:val="-5"/>
                <w:sz w:val="18"/>
              </w:rPr>
              <w:t> </w:t>
            </w:r>
            <w:r>
              <w:rPr>
                <w:rFonts w:ascii="Arial" w:hAnsi="Arial"/>
                <w:sz w:val="18"/>
              </w:rPr>
              <w:t>om</w:t>
            </w:r>
            <w:r>
              <w:rPr>
                <w:rFonts w:ascii="Arial" w:hAnsi="Arial"/>
                <w:spacing w:val="-1"/>
                <w:sz w:val="18"/>
              </w:rPr>
              <w:t> </w:t>
            </w:r>
            <w:r>
              <w:rPr>
                <w:rFonts w:ascii="Arial" w:hAnsi="Arial"/>
                <w:sz w:val="18"/>
              </w:rPr>
              <w:t>van- dets kredsløb – dog indeholder delprojektet ikke realtidsdata om terrænnært</w:t>
            </w:r>
            <w:r>
              <w:rPr>
                <w:rFonts w:ascii="Arial" w:hAnsi="Arial"/>
                <w:spacing w:val="-18"/>
                <w:sz w:val="18"/>
              </w:rPr>
              <w:t> </w:t>
            </w:r>
            <w:r>
              <w:rPr>
                <w:rFonts w:ascii="Arial" w:hAnsi="Arial"/>
                <w:sz w:val="18"/>
              </w:rPr>
              <w:t>grundvand.</w:t>
            </w:r>
          </w:p>
        </w:tc>
        <w:tc>
          <w:tcPr>
            <w:tcW w:w="1558" w:type="dxa"/>
          </w:tcPr>
          <w:p>
            <w:pPr>
              <w:pStyle w:val="TableParagraph"/>
              <w:rPr>
                <w:rFonts w:ascii="Times New Roman"/>
                <w:sz w:val="18"/>
              </w:rPr>
            </w:pPr>
          </w:p>
        </w:tc>
      </w:tr>
      <w:tr>
        <w:trPr>
          <w:trHeight w:val="1800" w:hRule="atLeast"/>
        </w:trPr>
        <w:tc>
          <w:tcPr>
            <w:tcW w:w="8078" w:type="dxa"/>
          </w:tcPr>
          <w:p>
            <w:pPr>
              <w:pStyle w:val="TableParagraph"/>
              <w:spacing w:line="302" w:lineRule="auto" w:before="46"/>
              <w:ind w:left="86" w:right="170"/>
              <w:rPr>
                <w:rFonts w:ascii="Arial" w:hAnsi="Arial"/>
                <w:b/>
                <w:sz w:val="18"/>
              </w:rPr>
            </w:pPr>
            <w:r>
              <w:rPr>
                <w:rFonts w:ascii="Arial" w:hAnsi="Arial"/>
                <w:b/>
                <w:sz w:val="18"/>
              </w:rPr>
              <w:t>Hvor meget vurderer du, at flere og bedre datapunkter for terrænnært grundvand, vil kunne reducere omkostningerne ved ekstremvejr?</w:t>
            </w:r>
          </w:p>
          <w:p>
            <w:pPr>
              <w:pStyle w:val="TableParagraph"/>
              <w:spacing w:line="302" w:lineRule="auto" w:before="120"/>
              <w:ind w:left="86" w:right="107"/>
              <w:rPr>
                <w:rFonts w:ascii="Arial" w:hAnsi="Arial"/>
                <w:sz w:val="18"/>
              </w:rPr>
            </w:pPr>
            <w:r>
              <w:rPr>
                <w:rFonts w:ascii="Arial" w:hAnsi="Arial"/>
                <w:sz w:val="18"/>
              </w:rPr>
              <w:t>Mange offentlige terrænnære grundvandsdata er ikke indrapporteret til Jupiterdatabasen. HIP vil sikre at disse data bliver samlet og kigge på muligheden for at gøre yderligere data mere tilgænge- lige, hvilket vil forbedre datagrundlaget. Det bedre datagrundlag med flere datapunkter giver mulig- hed for mere sikre beregninger af fx risiko for oversvømmelse på kort og lang sigt.</w:t>
            </w:r>
          </w:p>
        </w:tc>
        <w:tc>
          <w:tcPr>
            <w:tcW w:w="1558" w:type="dxa"/>
          </w:tcPr>
          <w:p>
            <w:pPr>
              <w:pStyle w:val="TableParagraph"/>
              <w:rPr>
                <w:rFonts w:ascii="Times New Roman"/>
                <w:sz w:val="18"/>
              </w:rPr>
            </w:pPr>
          </w:p>
        </w:tc>
      </w:tr>
      <w:tr>
        <w:trPr>
          <w:trHeight w:val="1802" w:hRule="atLeast"/>
        </w:trPr>
        <w:tc>
          <w:tcPr>
            <w:tcW w:w="8078" w:type="dxa"/>
          </w:tcPr>
          <w:p>
            <w:pPr>
              <w:pStyle w:val="TableParagraph"/>
              <w:spacing w:line="302" w:lineRule="auto" w:before="46"/>
              <w:ind w:left="86" w:right="140"/>
              <w:rPr>
                <w:rFonts w:ascii="Arial" w:hAnsi="Arial"/>
                <w:b/>
                <w:sz w:val="18"/>
              </w:rPr>
            </w:pPr>
            <w:r>
              <w:rPr>
                <w:rFonts w:ascii="Arial" w:hAnsi="Arial"/>
                <w:b/>
                <w:sz w:val="18"/>
              </w:rPr>
              <w:t>Hvor meget vurderer du, at realtidsdata om dybden til det terrænnære grundvand, vil kunne reducere omkostningerne ved ekstremvejr?</w:t>
            </w:r>
          </w:p>
          <w:p>
            <w:pPr>
              <w:pStyle w:val="TableParagraph"/>
              <w:spacing w:line="302" w:lineRule="auto" w:before="119"/>
              <w:ind w:left="86"/>
              <w:rPr>
                <w:rFonts w:ascii="Arial" w:hAnsi="Arial"/>
                <w:sz w:val="18"/>
              </w:rPr>
            </w:pPr>
            <w:r>
              <w:rPr>
                <w:rFonts w:ascii="Arial" w:hAnsi="Arial"/>
                <w:sz w:val="18"/>
              </w:rPr>
              <w:t>HIP vil gøre realtidsdata for terrænnært grundvand tilgængeligt, hvilket vil forbedre realtidsmodelle- ringer og prognoser væsentligt. Realtidsdata vil give et helt opdateret datagrundlag og fx mulighed for mere præcise prognoser af oversvømmelser på kort sigt eller bedre mulighed for at identificere årsager til oversvømmelser.</w:t>
            </w:r>
          </w:p>
        </w:tc>
        <w:tc>
          <w:tcPr>
            <w:tcW w:w="1558" w:type="dxa"/>
          </w:tcPr>
          <w:p>
            <w:pPr>
              <w:pStyle w:val="TableParagraph"/>
              <w:rPr>
                <w:rFonts w:ascii="Times New Roman"/>
                <w:sz w:val="18"/>
              </w:rPr>
            </w:pPr>
          </w:p>
        </w:tc>
      </w:tr>
    </w:tbl>
    <w:p>
      <w:pPr>
        <w:pStyle w:val="BodyText"/>
        <w:spacing w:before="5"/>
        <w:rPr>
          <w:sz w:val="13"/>
        </w:rPr>
      </w:pPr>
    </w:p>
    <w:p>
      <w:pPr>
        <w:pStyle w:val="Heading2"/>
        <w:tabs>
          <w:tab w:pos="7066" w:val="left" w:leader="none"/>
        </w:tabs>
        <w:spacing w:before="101"/>
        <w:ind w:left="232" w:right="3057" w:firstLine="0"/>
        <w:rPr>
          <w:b w:val="0"/>
        </w:rPr>
      </w:pPr>
      <w:r>
        <w:rPr>
          <w:b w:val="0"/>
          <w:color w:val="456966"/>
        </w:rPr>
        <w:t>Bedre hydrologiske data om </w:t>
      </w:r>
      <w:r>
        <w:rPr>
          <w:b w:val="0"/>
          <w:color w:val="456966"/>
          <w:u w:val="single" w:color="008DA8"/>
        </w:rPr>
        <w:t>grundvandsspejlet</w:t>
        <w:tab/>
      </w:r>
    </w:p>
    <w:p>
      <w:pPr>
        <w:pStyle w:val="BodyText"/>
        <w:spacing w:before="6"/>
        <w:rPr>
          <w:rFonts w:ascii="Segoe UI Light"/>
          <w:b w:val="0"/>
          <w:sz w:val="19"/>
        </w:rPr>
      </w:pPr>
    </w:p>
    <w:p>
      <w:pPr>
        <w:pStyle w:val="BodyText"/>
        <w:spacing w:line="273" w:lineRule="auto" w:before="99"/>
        <w:ind w:left="232" w:right="3109"/>
      </w:pPr>
      <w:r>
        <w:rPr/>
        <w:t>Data i HIP vil kunne anvendes i mange forskellige beslutninger, herunder beslutninger der ikke er relateret til ekstremvejr. Fx vil man kunne undgå at lægge nye boligområder eller større infrastrukturanlæg i områder, hvor grundvandet over tid forventes at stå tæt ved eller over terræn. HIP sikrer dermed et bedre datagrundlag til brug for investeringer i planlægning, hvor eventuelle stigninger i det terrænnære grundvand kan være en væsentlig fak- tor.</w:t>
      </w:r>
    </w:p>
    <w:p>
      <w:pPr>
        <w:pStyle w:val="BodyText"/>
        <w:spacing w:before="4"/>
        <w:rPr>
          <w:sz w:val="23"/>
        </w:rPr>
      </w:pPr>
    </w:p>
    <w:p>
      <w:pPr>
        <w:pStyle w:val="BodyText"/>
        <w:spacing w:line="276" w:lineRule="auto"/>
        <w:ind w:left="232" w:right="3110"/>
      </w:pPr>
      <w:r>
        <w:rPr/>
        <w:t>HIP vil indeholde beregnede data for klimaforandringers effekter på vandets kredsløb. På baggrund af klimascenarier fra Klimaatlas og havstandsscena- rier vil HIP dermed fremskrive bl.a. dybden til terrænnært grundvand.</w:t>
      </w:r>
    </w:p>
    <w:p>
      <w:pPr>
        <w:pStyle w:val="BodyText"/>
        <w:spacing w:line="276" w:lineRule="auto"/>
        <w:ind w:left="232" w:right="3110"/>
      </w:pPr>
      <w:r>
        <w:rPr/>
        <w:t>Fremskrivninger for vandets kredsløb over de næste 100 år kan bruges til at planlægge klimatilpasninger og andre investeringer der vil blive påvirket af vandets kredsløb.</w:t>
      </w:r>
    </w:p>
    <w:p>
      <w:pPr>
        <w:pStyle w:val="BodyText"/>
        <w:spacing w:before="7"/>
        <w:rPr>
          <w:sz w:val="19"/>
        </w:rPr>
      </w:pPr>
    </w:p>
    <w:p>
      <w:pPr>
        <w:pStyle w:val="ListParagraph"/>
        <w:numPr>
          <w:ilvl w:val="0"/>
          <w:numId w:val="40"/>
        </w:numPr>
        <w:tabs>
          <w:tab w:pos="594" w:val="left" w:leader="none"/>
        </w:tabs>
        <w:spacing w:line="273" w:lineRule="auto" w:before="0" w:after="0"/>
        <w:ind w:left="593" w:right="3182" w:hanging="361"/>
        <w:jc w:val="left"/>
        <w:rPr>
          <w:sz w:val="20"/>
        </w:rPr>
      </w:pPr>
      <w:r>
        <w:rPr>
          <w:sz w:val="20"/>
        </w:rPr>
        <w:t>Vurderer du, at viden om nuværende og fremtidig grundvandsstand kan bidrage til, at der træffes bedre beslutninger om</w:t>
      </w:r>
      <w:r>
        <w:rPr>
          <w:spacing w:val="-23"/>
          <w:sz w:val="20"/>
        </w:rPr>
        <w:t> </w:t>
      </w:r>
      <w:r>
        <w:rPr>
          <w:sz w:val="20"/>
        </w:rPr>
        <w:t>anlægsinvesteringer?</w:t>
      </w:r>
    </w:p>
    <w:p>
      <w:pPr>
        <w:spacing w:after="0" w:line="273" w:lineRule="auto"/>
        <w:jc w:val="left"/>
        <w:rPr>
          <w:sz w:val="20"/>
        </w:rPr>
        <w:sectPr>
          <w:pgSz w:w="11910" w:h="16840"/>
          <w:pgMar w:header="0" w:footer="506" w:top="1120" w:bottom="780" w:left="900" w:right="880"/>
        </w:sectPr>
      </w:pPr>
    </w:p>
    <w:p>
      <w:pPr>
        <w:pStyle w:val="ListParagraph"/>
        <w:numPr>
          <w:ilvl w:val="0"/>
          <w:numId w:val="40"/>
        </w:numPr>
        <w:tabs>
          <w:tab w:pos="594" w:val="left" w:leader="none"/>
        </w:tabs>
        <w:spacing w:line="276" w:lineRule="auto" w:before="76" w:after="0"/>
        <w:ind w:left="593" w:right="3155" w:hanging="361"/>
        <w:jc w:val="both"/>
        <w:rPr>
          <w:sz w:val="20"/>
        </w:rPr>
      </w:pPr>
      <w:r>
        <w:rPr>
          <w:sz w:val="20"/>
        </w:rPr>
        <w:t>Vurderer</w:t>
      </w:r>
      <w:r>
        <w:rPr>
          <w:spacing w:val="-5"/>
          <w:sz w:val="20"/>
        </w:rPr>
        <w:t> </w:t>
      </w:r>
      <w:r>
        <w:rPr>
          <w:sz w:val="20"/>
        </w:rPr>
        <w:t>du,</w:t>
      </w:r>
      <w:r>
        <w:rPr>
          <w:spacing w:val="-5"/>
          <w:sz w:val="20"/>
        </w:rPr>
        <w:t> </w:t>
      </w:r>
      <w:r>
        <w:rPr>
          <w:sz w:val="20"/>
        </w:rPr>
        <w:t>at</w:t>
      </w:r>
      <w:r>
        <w:rPr>
          <w:spacing w:val="-3"/>
          <w:sz w:val="20"/>
        </w:rPr>
        <w:t> </w:t>
      </w:r>
      <w:r>
        <w:rPr>
          <w:sz w:val="20"/>
        </w:rPr>
        <w:t>offentlige</w:t>
      </w:r>
      <w:r>
        <w:rPr>
          <w:spacing w:val="-5"/>
          <w:sz w:val="20"/>
        </w:rPr>
        <w:t> </w:t>
      </w:r>
      <w:r>
        <w:rPr>
          <w:sz w:val="20"/>
        </w:rPr>
        <w:t>og/eller</w:t>
      </w:r>
      <w:r>
        <w:rPr>
          <w:spacing w:val="-2"/>
          <w:sz w:val="20"/>
        </w:rPr>
        <w:t> </w:t>
      </w:r>
      <w:r>
        <w:rPr>
          <w:sz w:val="20"/>
        </w:rPr>
        <w:t>private</w:t>
      </w:r>
      <w:r>
        <w:rPr>
          <w:spacing w:val="-4"/>
          <w:sz w:val="20"/>
        </w:rPr>
        <w:t> </w:t>
      </w:r>
      <w:r>
        <w:rPr>
          <w:sz w:val="20"/>
        </w:rPr>
        <w:t>aktører</w:t>
      </w:r>
      <w:r>
        <w:rPr>
          <w:spacing w:val="-4"/>
          <w:sz w:val="20"/>
        </w:rPr>
        <w:t> </w:t>
      </w:r>
      <w:r>
        <w:rPr>
          <w:sz w:val="20"/>
        </w:rPr>
        <w:t>vil</w:t>
      </w:r>
      <w:r>
        <w:rPr>
          <w:spacing w:val="-3"/>
          <w:sz w:val="20"/>
        </w:rPr>
        <w:t> </w:t>
      </w:r>
      <w:r>
        <w:rPr>
          <w:sz w:val="20"/>
        </w:rPr>
        <w:t>kunne</w:t>
      </w:r>
      <w:r>
        <w:rPr>
          <w:spacing w:val="-4"/>
          <w:sz w:val="20"/>
        </w:rPr>
        <w:t> </w:t>
      </w:r>
      <w:r>
        <w:rPr>
          <w:sz w:val="20"/>
        </w:rPr>
        <w:t>undgå</w:t>
      </w:r>
      <w:r>
        <w:rPr>
          <w:spacing w:val="-4"/>
          <w:sz w:val="20"/>
        </w:rPr>
        <w:t> </w:t>
      </w:r>
      <w:r>
        <w:rPr>
          <w:sz w:val="20"/>
        </w:rPr>
        <w:t>fejlin- vesteringer i ejendomme, infrastruktur og andre anlæg, fx i nye byområ- der, ved at vide, hvor grundvandet i fremtiden vil</w:t>
      </w:r>
      <w:r>
        <w:rPr>
          <w:spacing w:val="-11"/>
          <w:sz w:val="20"/>
        </w:rPr>
        <w:t> </w:t>
      </w:r>
      <w:r>
        <w:rPr>
          <w:sz w:val="20"/>
        </w:rPr>
        <w:t>stige?</w:t>
      </w:r>
    </w:p>
    <w:p>
      <w:pPr>
        <w:pStyle w:val="BodyText"/>
        <w:rPr>
          <w:sz w:val="22"/>
        </w:rPr>
      </w:pPr>
    </w:p>
    <w:p>
      <w:pPr>
        <w:pStyle w:val="BodyText"/>
        <w:rPr>
          <w:sz w:val="22"/>
        </w:rPr>
      </w:pPr>
    </w:p>
    <w:p>
      <w:pPr>
        <w:pStyle w:val="BodyText"/>
        <w:spacing w:before="7"/>
        <w:rPr>
          <w:sz w:val="19"/>
        </w:rPr>
      </w:pPr>
    </w:p>
    <w:p>
      <w:pPr>
        <w:pStyle w:val="ListParagraph"/>
        <w:numPr>
          <w:ilvl w:val="0"/>
          <w:numId w:val="40"/>
        </w:numPr>
        <w:tabs>
          <w:tab w:pos="594" w:val="left" w:leader="none"/>
        </w:tabs>
        <w:spacing w:line="273" w:lineRule="auto" w:before="0" w:after="0"/>
        <w:ind w:left="593" w:right="3103" w:hanging="361"/>
        <w:jc w:val="left"/>
        <w:rPr>
          <w:sz w:val="20"/>
        </w:rPr>
      </w:pPr>
      <w:r>
        <w:rPr>
          <w:sz w:val="20"/>
        </w:rPr>
        <w:t>Vurderer</w:t>
      </w:r>
      <w:r>
        <w:rPr>
          <w:spacing w:val="-5"/>
          <w:sz w:val="20"/>
        </w:rPr>
        <w:t> </w:t>
      </w:r>
      <w:r>
        <w:rPr>
          <w:sz w:val="20"/>
        </w:rPr>
        <w:t>du,</w:t>
      </w:r>
      <w:r>
        <w:rPr>
          <w:spacing w:val="-5"/>
          <w:sz w:val="20"/>
        </w:rPr>
        <w:t> </w:t>
      </w:r>
      <w:r>
        <w:rPr>
          <w:sz w:val="20"/>
        </w:rPr>
        <w:t>at</w:t>
      </w:r>
      <w:r>
        <w:rPr>
          <w:spacing w:val="-4"/>
          <w:sz w:val="20"/>
        </w:rPr>
        <w:t> </w:t>
      </w:r>
      <w:r>
        <w:rPr>
          <w:sz w:val="20"/>
        </w:rPr>
        <w:t>offentlige</w:t>
      </w:r>
      <w:r>
        <w:rPr>
          <w:spacing w:val="-5"/>
          <w:sz w:val="20"/>
        </w:rPr>
        <w:t> </w:t>
      </w:r>
      <w:r>
        <w:rPr>
          <w:sz w:val="20"/>
        </w:rPr>
        <w:t>og/eller</w:t>
      </w:r>
      <w:r>
        <w:rPr>
          <w:spacing w:val="-3"/>
          <w:sz w:val="20"/>
        </w:rPr>
        <w:t> </w:t>
      </w:r>
      <w:r>
        <w:rPr>
          <w:sz w:val="20"/>
        </w:rPr>
        <w:t>private</w:t>
      </w:r>
      <w:r>
        <w:rPr>
          <w:spacing w:val="-4"/>
          <w:sz w:val="20"/>
        </w:rPr>
        <w:t> </w:t>
      </w:r>
      <w:r>
        <w:rPr>
          <w:sz w:val="20"/>
        </w:rPr>
        <w:t>aktører</w:t>
      </w:r>
      <w:r>
        <w:rPr>
          <w:spacing w:val="-5"/>
          <w:sz w:val="20"/>
        </w:rPr>
        <w:t> </w:t>
      </w:r>
      <w:r>
        <w:rPr>
          <w:sz w:val="20"/>
        </w:rPr>
        <w:t>vil</w:t>
      </w:r>
      <w:r>
        <w:rPr>
          <w:spacing w:val="-3"/>
          <w:sz w:val="20"/>
        </w:rPr>
        <w:t> </w:t>
      </w:r>
      <w:r>
        <w:rPr>
          <w:sz w:val="20"/>
        </w:rPr>
        <w:t>skulle</w:t>
      </w:r>
      <w:r>
        <w:rPr>
          <w:spacing w:val="-5"/>
          <w:sz w:val="20"/>
        </w:rPr>
        <w:t> </w:t>
      </w:r>
      <w:r>
        <w:rPr>
          <w:sz w:val="20"/>
        </w:rPr>
        <w:t>investere</w:t>
      </w:r>
      <w:r>
        <w:rPr>
          <w:spacing w:val="-4"/>
          <w:sz w:val="20"/>
        </w:rPr>
        <w:t> </w:t>
      </w:r>
      <w:r>
        <w:rPr>
          <w:sz w:val="20"/>
        </w:rPr>
        <w:t>eks- tra som følge af stigende</w:t>
      </w:r>
      <w:r>
        <w:rPr>
          <w:spacing w:val="-8"/>
          <w:sz w:val="20"/>
        </w:rPr>
        <w:t> </w:t>
      </w:r>
      <w:r>
        <w:rPr>
          <w:sz w:val="20"/>
        </w:rPr>
        <w:t>grundvandsstand?</w:t>
      </w:r>
    </w:p>
    <w:p>
      <w:pPr>
        <w:pStyle w:val="BodyText"/>
        <w:rPr>
          <w:sz w:val="22"/>
        </w:rPr>
      </w:pPr>
    </w:p>
    <w:p>
      <w:pPr>
        <w:pStyle w:val="BodyText"/>
        <w:rPr>
          <w:sz w:val="22"/>
        </w:rPr>
      </w:pPr>
    </w:p>
    <w:p>
      <w:pPr>
        <w:pStyle w:val="ListParagraph"/>
        <w:numPr>
          <w:ilvl w:val="0"/>
          <w:numId w:val="40"/>
        </w:numPr>
        <w:tabs>
          <w:tab w:pos="594" w:val="left" w:leader="none"/>
        </w:tabs>
        <w:spacing w:line="276" w:lineRule="auto" w:before="165" w:after="0"/>
        <w:ind w:left="593" w:right="3447" w:hanging="361"/>
        <w:jc w:val="left"/>
        <w:rPr>
          <w:sz w:val="20"/>
        </w:rPr>
      </w:pPr>
      <w:r>
        <w:rPr>
          <w:sz w:val="20"/>
        </w:rPr>
        <w:t>Hvor</w:t>
      </w:r>
      <w:r>
        <w:rPr>
          <w:spacing w:val="-4"/>
          <w:sz w:val="20"/>
        </w:rPr>
        <w:t> </w:t>
      </w:r>
      <w:r>
        <w:rPr>
          <w:sz w:val="20"/>
        </w:rPr>
        <w:t>meget</w:t>
      </w:r>
      <w:r>
        <w:rPr>
          <w:spacing w:val="-2"/>
          <w:sz w:val="20"/>
        </w:rPr>
        <w:t> </w:t>
      </w:r>
      <w:r>
        <w:rPr>
          <w:sz w:val="20"/>
        </w:rPr>
        <w:t>vurderer</w:t>
      </w:r>
      <w:r>
        <w:rPr>
          <w:spacing w:val="-4"/>
          <w:sz w:val="20"/>
        </w:rPr>
        <w:t> </w:t>
      </w:r>
      <w:r>
        <w:rPr>
          <w:sz w:val="20"/>
        </w:rPr>
        <w:t>du,</w:t>
      </w:r>
      <w:r>
        <w:rPr>
          <w:spacing w:val="-4"/>
          <w:sz w:val="20"/>
        </w:rPr>
        <w:t> </w:t>
      </w:r>
      <w:r>
        <w:rPr>
          <w:sz w:val="20"/>
        </w:rPr>
        <w:t>at</w:t>
      </w:r>
      <w:r>
        <w:rPr>
          <w:spacing w:val="-1"/>
          <w:sz w:val="20"/>
        </w:rPr>
        <w:t> </w:t>
      </w:r>
      <w:r>
        <w:rPr>
          <w:sz w:val="20"/>
        </w:rPr>
        <w:t>der</w:t>
      </w:r>
      <w:r>
        <w:rPr>
          <w:spacing w:val="-3"/>
          <w:sz w:val="20"/>
        </w:rPr>
        <w:t> </w:t>
      </w:r>
      <w:r>
        <w:rPr>
          <w:sz w:val="20"/>
        </w:rPr>
        <w:t>vil</w:t>
      </w:r>
      <w:r>
        <w:rPr>
          <w:spacing w:val="-3"/>
          <w:sz w:val="20"/>
        </w:rPr>
        <w:t> </w:t>
      </w:r>
      <w:r>
        <w:rPr>
          <w:sz w:val="20"/>
        </w:rPr>
        <w:t>skulle</w:t>
      </w:r>
      <w:r>
        <w:rPr>
          <w:spacing w:val="-3"/>
          <w:sz w:val="20"/>
        </w:rPr>
        <w:t> </w:t>
      </w:r>
      <w:r>
        <w:rPr>
          <w:sz w:val="20"/>
        </w:rPr>
        <w:t>investeres</w:t>
      </w:r>
      <w:r>
        <w:rPr>
          <w:spacing w:val="-3"/>
          <w:sz w:val="20"/>
        </w:rPr>
        <w:t> </w:t>
      </w:r>
      <w:r>
        <w:rPr>
          <w:sz w:val="20"/>
        </w:rPr>
        <w:t>ekstra</w:t>
      </w:r>
      <w:r>
        <w:rPr>
          <w:spacing w:val="-4"/>
          <w:sz w:val="20"/>
        </w:rPr>
        <w:t> </w:t>
      </w:r>
      <w:r>
        <w:rPr>
          <w:sz w:val="20"/>
        </w:rPr>
        <w:t>i</w:t>
      </w:r>
      <w:r>
        <w:rPr>
          <w:spacing w:val="-3"/>
          <w:sz w:val="20"/>
        </w:rPr>
        <w:t> </w:t>
      </w:r>
      <w:r>
        <w:rPr>
          <w:sz w:val="20"/>
        </w:rPr>
        <w:t>jeres</w:t>
      </w:r>
      <w:r>
        <w:rPr>
          <w:spacing w:val="-4"/>
          <w:sz w:val="20"/>
        </w:rPr>
        <w:t> </w:t>
      </w:r>
      <w:r>
        <w:rPr>
          <w:sz w:val="20"/>
        </w:rPr>
        <w:t>om- råde?</w:t>
      </w:r>
    </w:p>
    <w:p>
      <w:pPr>
        <w:pStyle w:val="BodyText"/>
        <w:rPr>
          <w:sz w:val="22"/>
        </w:rPr>
      </w:pPr>
    </w:p>
    <w:p>
      <w:pPr>
        <w:pStyle w:val="BodyText"/>
        <w:rPr>
          <w:sz w:val="22"/>
        </w:rPr>
      </w:pPr>
    </w:p>
    <w:p>
      <w:pPr>
        <w:pStyle w:val="BodyText"/>
        <w:spacing w:before="3"/>
        <w:rPr>
          <w:sz w:val="19"/>
        </w:rPr>
      </w:pPr>
    </w:p>
    <w:p>
      <w:pPr>
        <w:pStyle w:val="ListParagraph"/>
        <w:numPr>
          <w:ilvl w:val="0"/>
          <w:numId w:val="40"/>
        </w:numPr>
        <w:tabs>
          <w:tab w:pos="594" w:val="left" w:leader="none"/>
        </w:tabs>
        <w:spacing w:line="240" w:lineRule="auto" w:before="0" w:after="0"/>
        <w:ind w:left="593" w:right="0" w:hanging="361"/>
        <w:jc w:val="left"/>
        <w:rPr>
          <w:sz w:val="20"/>
        </w:rPr>
      </w:pPr>
      <w:r>
        <w:rPr>
          <w:sz w:val="20"/>
        </w:rPr>
        <w:t>Hvilket geografisk område dækker</w:t>
      </w:r>
      <w:r>
        <w:rPr>
          <w:spacing w:val="1"/>
          <w:sz w:val="20"/>
        </w:rPr>
        <w:t> </w:t>
      </w:r>
      <w:r>
        <w:rPr>
          <w:sz w:val="20"/>
        </w:rPr>
        <w:t>omkostningerne?</w:t>
      </w:r>
    </w:p>
    <w:p>
      <w:pPr>
        <w:pStyle w:val="BodyText"/>
        <w:rPr>
          <w:sz w:val="22"/>
        </w:rPr>
      </w:pPr>
    </w:p>
    <w:p>
      <w:pPr>
        <w:pStyle w:val="BodyText"/>
        <w:rPr>
          <w:sz w:val="22"/>
        </w:rPr>
      </w:pPr>
    </w:p>
    <w:p>
      <w:pPr>
        <w:pStyle w:val="BodyText"/>
        <w:spacing w:before="6"/>
        <w:rPr>
          <w:sz w:val="17"/>
        </w:rPr>
      </w:pPr>
    </w:p>
    <w:p>
      <w:pPr>
        <w:pStyle w:val="ListParagraph"/>
        <w:numPr>
          <w:ilvl w:val="0"/>
          <w:numId w:val="40"/>
        </w:numPr>
        <w:tabs>
          <w:tab w:pos="594" w:val="left" w:leader="none"/>
        </w:tabs>
        <w:spacing w:line="276" w:lineRule="auto" w:before="0" w:after="0"/>
        <w:ind w:left="593" w:right="3210" w:hanging="361"/>
        <w:jc w:val="left"/>
        <w:rPr>
          <w:sz w:val="20"/>
        </w:rPr>
      </w:pPr>
      <w:r>
        <w:rPr>
          <w:sz w:val="20"/>
        </w:rPr>
        <w:t>Hvor meget vurderer du, at data i HIP vil kunne reducere</w:t>
      </w:r>
      <w:r>
        <w:rPr>
          <w:spacing w:val="-32"/>
          <w:sz w:val="20"/>
        </w:rPr>
        <w:t> </w:t>
      </w:r>
      <w:r>
        <w:rPr>
          <w:sz w:val="20"/>
        </w:rPr>
        <w:t>omkostninger forbundet med stigende grundvandsstand over</w:t>
      </w:r>
      <w:r>
        <w:rPr>
          <w:spacing w:val="-3"/>
          <w:sz w:val="20"/>
        </w:rPr>
        <w:t> </w:t>
      </w:r>
      <w:r>
        <w:rPr>
          <w:sz w:val="20"/>
        </w:rPr>
        <w:t>tid?</w:t>
      </w:r>
    </w:p>
    <w:p>
      <w:pPr>
        <w:pStyle w:val="ListParagraph"/>
        <w:numPr>
          <w:ilvl w:val="1"/>
          <w:numId w:val="40"/>
        </w:numPr>
        <w:tabs>
          <w:tab w:pos="954" w:val="left" w:leader="none"/>
        </w:tabs>
        <w:spacing w:line="240" w:lineRule="auto" w:before="1" w:after="0"/>
        <w:ind w:left="953" w:right="0" w:hanging="360"/>
        <w:jc w:val="left"/>
        <w:rPr>
          <w:sz w:val="20"/>
        </w:rPr>
      </w:pPr>
      <w:r>
        <w:rPr>
          <w:sz w:val="20"/>
        </w:rPr>
        <w:t>0 pct. (ingen</w:t>
      </w:r>
      <w:r>
        <w:rPr>
          <w:spacing w:val="-3"/>
          <w:sz w:val="20"/>
        </w:rPr>
        <w:t> </w:t>
      </w:r>
      <w:r>
        <w:rPr>
          <w:sz w:val="20"/>
        </w:rPr>
        <w:t>betydning)</w:t>
      </w:r>
    </w:p>
    <w:p>
      <w:pPr>
        <w:pStyle w:val="ListParagraph"/>
        <w:numPr>
          <w:ilvl w:val="1"/>
          <w:numId w:val="40"/>
        </w:numPr>
        <w:tabs>
          <w:tab w:pos="954" w:val="left" w:leader="none"/>
        </w:tabs>
        <w:spacing w:line="240" w:lineRule="auto" w:before="32" w:after="0"/>
        <w:ind w:left="953" w:right="0" w:hanging="360"/>
        <w:jc w:val="left"/>
        <w:rPr>
          <w:sz w:val="20"/>
        </w:rPr>
      </w:pPr>
      <w:r>
        <w:rPr>
          <w:sz w:val="20"/>
        </w:rPr>
        <w:t>Under 1</w:t>
      </w:r>
      <w:r>
        <w:rPr>
          <w:spacing w:val="-3"/>
          <w:sz w:val="20"/>
        </w:rPr>
        <w:t> </w:t>
      </w:r>
      <w:r>
        <w:rPr>
          <w:sz w:val="20"/>
        </w:rPr>
        <w:t>pct.</w:t>
      </w:r>
    </w:p>
    <w:p>
      <w:pPr>
        <w:pStyle w:val="ListParagraph"/>
        <w:numPr>
          <w:ilvl w:val="1"/>
          <w:numId w:val="40"/>
        </w:numPr>
        <w:tabs>
          <w:tab w:pos="954" w:val="left" w:leader="none"/>
        </w:tabs>
        <w:spacing w:line="240" w:lineRule="auto" w:before="34" w:after="0"/>
        <w:ind w:left="953" w:right="0" w:hanging="360"/>
        <w:jc w:val="left"/>
        <w:rPr>
          <w:sz w:val="20"/>
        </w:rPr>
      </w:pPr>
      <w:r>
        <w:rPr>
          <w:sz w:val="20"/>
        </w:rPr>
        <w:t>1 til 5</w:t>
      </w:r>
      <w:r>
        <w:rPr>
          <w:spacing w:val="-1"/>
          <w:sz w:val="20"/>
        </w:rPr>
        <w:t> </w:t>
      </w:r>
      <w:r>
        <w:rPr>
          <w:sz w:val="20"/>
        </w:rPr>
        <w:t>pct.</w:t>
      </w:r>
    </w:p>
    <w:p>
      <w:pPr>
        <w:pStyle w:val="ListParagraph"/>
        <w:numPr>
          <w:ilvl w:val="1"/>
          <w:numId w:val="40"/>
        </w:numPr>
        <w:tabs>
          <w:tab w:pos="954" w:val="left" w:leader="none"/>
        </w:tabs>
        <w:spacing w:line="240" w:lineRule="auto" w:before="35" w:after="0"/>
        <w:ind w:left="953" w:right="0" w:hanging="360"/>
        <w:jc w:val="left"/>
        <w:rPr>
          <w:sz w:val="20"/>
        </w:rPr>
      </w:pPr>
      <w:r>
        <w:rPr>
          <w:sz w:val="20"/>
        </w:rPr>
        <w:t>5 til 10</w:t>
      </w:r>
      <w:r>
        <w:rPr>
          <w:spacing w:val="-3"/>
          <w:sz w:val="20"/>
        </w:rPr>
        <w:t> </w:t>
      </w:r>
      <w:r>
        <w:rPr>
          <w:sz w:val="20"/>
        </w:rPr>
        <w:t>pct.</w:t>
      </w:r>
    </w:p>
    <w:p>
      <w:pPr>
        <w:pStyle w:val="ListParagraph"/>
        <w:numPr>
          <w:ilvl w:val="1"/>
          <w:numId w:val="40"/>
        </w:numPr>
        <w:tabs>
          <w:tab w:pos="954" w:val="left" w:leader="none"/>
        </w:tabs>
        <w:spacing w:line="240" w:lineRule="auto" w:before="34" w:after="0"/>
        <w:ind w:left="953" w:right="0" w:hanging="360"/>
        <w:jc w:val="left"/>
        <w:rPr>
          <w:sz w:val="20"/>
        </w:rPr>
      </w:pPr>
      <w:r>
        <w:rPr>
          <w:sz w:val="20"/>
        </w:rPr>
        <w:t>10 til 25</w:t>
      </w:r>
      <w:r>
        <w:rPr>
          <w:spacing w:val="-7"/>
          <w:sz w:val="20"/>
        </w:rPr>
        <w:t> </w:t>
      </w:r>
      <w:r>
        <w:rPr>
          <w:sz w:val="20"/>
        </w:rPr>
        <w:t>pct.</w:t>
      </w:r>
    </w:p>
    <w:p>
      <w:pPr>
        <w:pStyle w:val="ListParagraph"/>
        <w:numPr>
          <w:ilvl w:val="1"/>
          <w:numId w:val="40"/>
        </w:numPr>
        <w:tabs>
          <w:tab w:pos="953" w:val="left" w:leader="none"/>
          <w:tab w:pos="954" w:val="left" w:leader="none"/>
        </w:tabs>
        <w:spacing w:line="240" w:lineRule="auto" w:before="32" w:after="0"/>
        <w:ind w:left="953" w:right="0" w:hanging="360"/>
        <w:jc w:val="left"/>
        <w:rPr>
          <w:sz w:val="20"/>
        </w:rPr>
      </w:pPr>
      <w:r>
        <w:rPr>
          <w:sz w:val="20"/>
        </w:rPr>
        <w:t>Over 25</w:t>
      </w:r>
      <w:r>
        <w:rPr>
          <w:spacing w:val="-10"/>
          <w:sz w:val="20"/>
        </w:rPr>
        <w:t> </w:t>
      </w:r>
      <w:r>
        <w:rPr>
          <w:sz w:val="20"/>
        </w:rPr>
        <w:t>pct.</w:t>
      </w:r>
    </w:p>
    <w:p>
      <w:pPr>
        <w:pStyle w:val="BodyText"/>
        <w:spacing w:before="7"/>
        <w:rPr>
          <w:sz w:val="30"/>
        </w:rPr>
      </w:pPr>
    </w:p>
    <w:p>
      <w:pPr>
        <w:pStyle w:val="Heading2"/>
        <w:ind w:left="232" w:firstLine="0"/>
        <w:rPr>
          <w:b w:val="0"/>
        </w:rPr>
      </w:pPr>
      <w:r>
        <w:rPr>
          <w:b w:val="0"/>
          <w:color w:val="456966"/>
        </w:rPr>
        <w:t>Afslutning</w:t>
      </w:r>
    </w:p>
    <w:p>
      <w:pPr>
        <w:pStyle w:val="BodyText"/>
        <w:spacing w:before="88"/>
        <w:ind w:left="232"/>
      </w:pPr>
      <w:r>
        <w:rPr/>
        <w:t>Tak for dine svar.</w:t>
      </w:r>
    </w:p>
    <w:p>
      <w:pPr>
        <w:pStyle w:val="BodyText"/>
        <w:spacing w:before="10"/>
        <w:rPr>
          <w:sz w:val="25"/>
        </w:rPr>
      </w:pPr>
    </w:p>
    <w:p>
      <w:pPr>
        <w:pStyle w:val="BodyText"/>
        <w:spacing w:line="273" w:lineRule="auto"/>
        <w:ind w:left="232" w:right="3140"/>
      </w:pPr>
      <w:r>
        <w:rPr/>
        <w:t>Dine svar vil blive anvendt i vores analyse af værdien af bedre hydrologiske data. Du kan blive kontaktet med nogle opfølgende spørgsmål om din besva- relse i forbindelse med den videre analyse.</w:t>
      </w:r>
    </w:p>
    <w:p>
      <w:pPr>
        <w:pStyle w:val="BodyText"/>
        <w:rPr>
          <w:sz w:val="23"/>
        </w:rPr>
      </w:pPr>
    </w:p>
    <w:p>
      <w:pPr>
        <w:pStyle w:val="BodyText"/>
        <w:spacing w:before="1"/>
        <w:ind w:left="232"/>
      </w:pPr>
      <w:r>
        <w:rPr/>
        <w:t>Du afslutter undersøgelsen ved at trykke ”afslut og send”.</w:t>
      </w:r>
    </w:p>
    <w:p>
      <w:pPr>
        <w:spacing w:after="0"/>
        <w:sectPr>
          <w:pgSz w:w="11910" w:h="16840"/>
          <w:pgMar w:header="0" w:footer="506" w:top="1040" w:bottom="780" w:left="900" w:right="880"/>
        </w:sectPr>
      </w:pPr>
    </w:p>
    <w:p>
      <w:pPr>
        <w:pStyle w:val="BodyText"/>
        <w:ind w:left="437"/>
      </w:pPr>
      <w:r>
        <w:rPr/>
        <w:pict>
          <v:rect style="position:absolute;margin-left:0pt;margin-top:.0pt;width:595.25pt;height:841.9198pt;mso-position-horizontal-relative:page;mso-position-vertical-relative:page;z-index:-83080" filled="true" fillcolor="#111111" stroked="false">
            <v:fill type="solid"/>
            <w10:wrap type="none"/>
          </v:rect>
        </w:pict>
      </w:r>
      <w:r>
        <w:rPr/>
        <w:pict>
          <v:group style="width:92.05pt;height:40.25pt;mso-position-horizontal-relative:char;mso-position-vertical-relative:line" coordorigin="0,0" coordsize="1841,805">
            <v:rect style="position:absolute;left:899;top:385;width:43;height:60" filled="true" fillcolor="#ffffff" stroked="false">
              <v:fill type="solid"/>
            </v:rect>
            <v:shape style="position:absolute;left:0;top:86;width:1841;height:718" coordorigin="0,87" coordsize="1841,718" path="m877,480l457,480,457,749,512,804,512,777,501,777,468,745,468,491,877,491,877,480xm837,491l826,491,826,753,877,804,877,777,866,777,837,749,837,491xm1383,480l963,480,963,804,990,777,975,777,975,491,1383,491,1383,480xm1340,491l1329,491,1329,804,1355,777,1340,777,1340,491xm512,449l196,449,196,786,0,786,0,797,207,797,207,460,512,460,512,449xm1645,460l1633,460,1633,797,1840,797,1840,786,1645,786,1645,460xm512,491l501,491,501,777,512,777,512,491xm877,491l866,491,866,777,877,777,877,491xm1014,491l1003,491,1003,749,975,777,990,777,1014,753,1014,491xm1383,491l1372,491,1372,745,1340,777,1355,777,1383,749,1383,491xm512,460l501,460,501,480,512,480,512,460xm920,87l893,115,893,158,865,185,865,330,826,369,826,480,837,480,837,374,877,334,877,190,903,162,903,119,920,102,936,102,920,87xm936,102l920,102,936,119,936,162,964,190,964,334,1003,374,1003,480,1014,480,1014,369,975,330,975,185,948,158,948,115,936,102xm1645,449l1329,449,1329,480,1340,480,1340,460,1645,460,1645,449xe" filled="true" fillcolor="#ffffff" stroked="false">
              <v:path arrowok="t"/>
              <v:fill type="solid"/>
            </v:shape>
            <v:rect style="position:absolute;left:914;top:0;width:12;height:95" filled="true" fillcolor="#ffffff" stroked="false">
              <v:fill type="solid"/>
            </v:rect>
          </v:group>
        </w:pict>
      </w:r>
      <w:r>
        <w:rPr/>
      </w:r>
    </w:p>
    <w:p>
      <w:pPr>
        <w:pStyle w:val="BodyText"/>
        <w:spacing w:before="9"/>
        <w:rPr>
          <w:sz w:val="8"/>
        </w:rPr>
      </w:pPr>
    </w:p>
    <w:p>
      <w:pPr>
        <w:spacing w:line="123" w:lineRule="exact"/>
        <w:ind w:left="289" w:right="0" w:firstLine="0"/>
        <w:rPr>
          <w:sz w:val="11"/>
        </w:rPr>
      </w:pPr>
      <w:r>
        <w:rPr>
          <w:position w:val="-1"/>
          <w:sz w:val="12"/>
        </w:rPr>
        <w:pict>
          <v:group style="width:40.6pt;height:6.2pt;mso-position-horizontal-relative:char;mso-position-vertical-relative:line" coordorigin="0,0" coordsize="812,124">
            <v:shape style="position:absolute;left:0;top:4;width:79;height:112" coordorigin="0,5" coordsize="79,112" path="m11,5l0,5,0,116,11,116,11,62,79,62,79,51,11,51,11,5xm79,62l68,62,68,116,79,116,79,62xm79,5l68,5,68,51,79,51,79,5xe" filled="true" fillcolor="#ffffff" stroked="false">
              <v:path arrowok="t"/>
              <v:fill type="solid"/>
            </v:shape>
            <v:shape style="position:absolute;left:100;top:0;width:117;height:124" coordorigin="101,0" coordsize="117,124" path="m172,2l149,2,139,4,130,10,121,15,114,22,108,31,103,41,101,50,101,61,102,73,105,83,110,93,118,102,106,117,114,124,126,109,192,109,193,108,150,108,141,106,133,100,139,94,126,94,116,85,112,74,112,52,114,44,119,37,122,29,128,24,143,15,151,13,194,13,184,5,172,2xm192,109l126,109,136,116,147,119,159,119,171,118,182,114,192,109,192,109xm209,28l195,28,202,37,206,48,206,69,204,77,200,84,196,91,190,98,183,102,175,106,167,108,193,108,201,102,208,93,213,83,217,72,217,61,217,52,216,45,213,38,210,31,209,28xm194,13l169,13,178,16,187,22,126,94,139,94,195,28,209,28,207,25,202,20,208,13,195,13,194,13xm205,0l195,13,208,13,213,7,205,0xe" filled="true" fillcolor="#ffffff" stroked="false">
              <v:path arrowok="t"/>
              <v:fill type="solid"/>
            </v:shape>
            <v:shape style="position:absolute;left:232;top:4;width:55;height:114" coordorigin="233,5" coordsize="55,114" path="m238,98l233,107,238,111,243,114,251,118,256,119,266,119,271,117,275,114,280,112,283,108,258,108,255,108,253,107,249,105,244,102,238,98xm287,5l276,5,276,89,275,95,274,98,273,101,272,104,269,106,266,107,263,108,283,108,284,104,286,99,287,91,287,5xe" filled="true" fillcolor="#ffffff" stroked="false">
              <v:path arrowok="t"/>
              <v:fill type="solid"/>
            </v:shape>
            <v:shape style="position:absolute;left:314;top:4;width:67;height:112" coordorigin="314,5" coordsize="67,112" path="m345,5l314,5,314,116,356,116,365,113,373,105,325,105,325,62,371,62,368,60,363,58,357,55,362,53,363,51,325,51,325,16,367,16,365,13,361,10,356,8,352,6,345,5xm371,62l341,62,348,63,351,64,357,65,361,68,365,71,368,75,369,79,369,88,368,92,366,95,363,99,361,101,357,102,353,104,347,105,373,105,378,101,381,93,381,79,380,76,377,68,374,65,371,62xm367,16l346,16,351,17,355,20,359,23,360,27,360,36,359,39,357,42,355,45,352,48,349,49,345,50,339,51,363,51,366,49,368,45,371,42,372,37,372,27,371,22,367,16xe" filled="true" fillcolor="#ffffff" stroked="false">
              <v:path arrowok="t"/>
              <v:fill type="solid"/>
            </v:shape>
            <v:shape style="position:absolute;left:395;top:4;width:55;height:114" coordorigin="396,5" coordsize="55,114" path="m402,98l396,107,401,111,406,114,415,118,419,119,430,119,435,117,439,114,443,112,446,108,421,108,419,108,416,107,412,105,408,102,402,98xm450,5l439,5,439,95,438,98,437,101,435,104,432,106,430,107,427,108,446,108,448,104,449,99,450,91,450,5xe" filled="true" fillcolor="#ffffff" stroked="false">
              <v:path arrowok="t"/>
              <v:fill type="solid"/>
            </v:shape>
            <v:shape style="position:absolute;left:477;top:4;width:64;height:112" coordorigin="477,5" coordsize="64,112" path="m541,5l477,5,477,116,541,116,541,105,489,105,489,61,541,61,541,50,489,50,489,16,541,16,541,5xe" filled="true" fillcolor="#ffffff" stroked="false">
              <v:path arrowok="t"/>
              <v:fill type="solid"/>
            </v:shape>
            <v:shape style="position:absolute;left:560;top:4;width:72;height:112" coordorigin="561,5" coordsize="72,112" path="m595,5l561,5,561,116,572,116,572,64,601,64,608,63,614,61,619,59,623,55,624,54,572,54,572,16,624,16,620,11,614,8,608,6,603,5,595,5xm592,64l578,64,618,116,632,116,592,64xm624,16l599,16,605,16,608,18,611,19,614,21,615,24,618,27,619,31,619,38,618,42,615,45,614,48,611,50,607,51,604,53,598,54,624,54,626,50,629,45,630,41,630,27,628,21,624,16xe" filled="true" fillcolor="#ffffff" stroked="false">
              <v:path arrowok="t"/>
              <v:fill type="solid"/>
            </v:shape>
            <v:shape style="position:absolute;left:654;top:4;width:72;height:112" coordorigin="654,5" coordsize="72,112" path="m689,5l654,5,654,116,666,116,666,64,695,64,702,63,713,59,717,55,717,54,666,54,666,16,718,16,713,11,708,8,701,6,697,5,689,5xm685,64l672,64,712,116,725,116,685,64xm718,16l692,16,698,16,701,18,705,19,707,21,709,24,711,27,712,31,712,38,711,42,709,45,707,48,705,50,701,51,697,53,692,54,717,54,719,50,723,45,724,41,724,27,721,21,718,16xe" filled="true" fillcolor="#ffffff" stroked="false">
              <v:path arrowok="t"/>
              <v:fill type="solid"/>
            </v:shape>
            <v:shape style="position:absolute;left:747;top:4;width:64;height:112" coordorigin="748,5" coordsize="64,112" path="m811,5l748,5,748,116,811,116,811,105,759,105,759,61,811,61,811,50,759,50,759,16,811,16,811,5xe" filled="true" fillcolor="#ffffff" stroked="false">
              <v:path arrowok="t"/>
              <v:fill type="solid"/>
            </v:shape>
          </v:group>
        </w:pict>
      </w:r>
      <w:r>
        <w:rPr>
          <w:position w:val="-1"/>
          <w:sz w:val="12"/>
        </w:rPr>
      </w:r>
      <w:r>
        <w:rPr>
          <w:rFonts w:ascii="Times New Roman"/>
          <w:spacing w:val="53"/>
          <w:position w:val="-1"/>
          <w:sz w:val="11"/>
        </w:rPr>
        <w:t> </w:t>
      </w:r>
      <w:r>
        <w:rPr>
          <w:spacing w:val="53"/>
          <w:position w:val="-1"/>
          <w:sz w:val="11"/>
        </w:rPr>
        <w:drawing>
          <wp:inline distT="0" distB="0" distL="0" distR="0">
            <wp:extent cx="797609" cy="74295"/>
            <wp:effectExtent l="0" t="0" r="0" b="0"/>
            <wp:docPr id="11" name="image9.png" descr=""/>
            <wp:cNvGraphicFramePr>
              <a:graphicFrameLocks noChangeAspect="1"/>
            </wp:cNvGraphicFramePr>
            <a:graphic>
              <a:graphicData uri="http://schemas.openxmlformats.org/drawingml/2006/picture">
                <pic:pic>
                  <pic:nvPicPr>
                    <pic:cNvPr id="12" name="image9.png"/>
                    <pic:cNvPicPr/>
                  </pic:nvPicPr>
                  <pic:blipFill>
                    <a:blip r:embed="rId21" cstate="print"/>
                    <a:stretch>
                      <a:fillRect/>
                    </a:stretch>
                  </pic:blipFill>
                  <pic:spPr>
                    <a:xfrm>
                      <a:off x="0" y="0"/>
                      <a:ext cx="797609" cy="74295"/>
                    </a:xfrm>
                    <a:prstGeom prst="rect">
                      <a:avLst/>
                    </a:prstGeom>
                  </pic:spPr>
                </pic:pic>
              </a:graphicData>
            </a:graphic>
          </wp:inline>
        </w:drawing>
      </w:r>
      <w:r>
        <w:rPr>
          <w:spacing w:val="53"/>
          <w:position w:val="-1"/>
          <w:sz w:val="11"/>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2"/>
        <w:spacing w:line="216" w:lineRule="auto" w:before="316"/>
        <w:ind w:left="1176" w:right="2808" w:firstLine="0"/>
        <w:rPr>
          <w:b w:val="0"/>
        </w:rPr>
      </w:pPr>
      <w:r>
        <w:rPr/>
        <w:pict>
          <v:shape style="position:absolute;margin-left:62.983002pt;margin-top:9.033853pt;width:31.25pt;height:25.35pt;mso-position-horizontal-relative:page;mso-position-vertical-relative:paragraph;z-index:-83056" coordorigin="1260,181" coordsize="625,507" path="m1850,181l1884,237,1863,249,1844,260,1827,271,1813,280,1799,290,1785,301,1771,314,1757,328,1745,343,1734,358,1724,373,1717,388,1710,404,1705,423,1701,444,1697,467,1742,467,1770,468,1794,474,1816,483,1834,495,1848,511,1859,531,1865,553,1867,579,1865,598,1860,617,1851,635,1838,653,1821,668,1803,678,1781,685,1757,687,1719,684,1687,674,1661,657,1641,634,1626,606,1615,573,1609,536,1607,495,1608,465,1613,437,1621,410,1633,384,1647,360,1662,337,1678,315,1697,295,1716,276,1736,258,1757,241,1778,226,1799,213,1818,201,1835,190,1850,181xm1503,181l1537,237,1516,249,1497,260,1481,271,1466,280,1452,290,1438,301,1425,314,1411,328,1398,343,1387,357,1378,372,1370,387,1364,404,1358,422,1354,443,1351,467,1396,467,1423,468,1448,474,1469,483,1487,495,1502,511,1512,531,1518,553,1520,579,1518,598,1513,617,1504,635,1491,653,1475,668,1456,678,1434,685,1410,687,1372,684,1341,674,1315,657,1294,634,1279,606,1268,573,1262,536,1260,495,1261,465,1266,437,1274,410,1286,384,1300,360,1315,337,1332,315,1350,295,1369,276,1389,258,1410,241,1431,226,1452,213,1471,201,1488,190,1503,181xe" filled="false" stroked="true" strokeweight="1.5pt" strokecolor="#456966">
            <v:path arrowok="t"/>
            <v:stroke dashstyle="solid"/>
            <w10:wrap type="none"/>
          </v:shape>
        </w:pict>
      </w:r>
      <w:r>
        <w:rPr>
          <w:b w:val="0"/>
          <w:color w:val="FFFFFF"/>
        </w:rPr>
        <w:t>Vi har skabt Højbjerre Brauer Schultz for at levere viden, der kan udvikle og fremtidssikre velfærdssamfundet</w:t>
      </w: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spacing w:before="7"/>
        <w:rPr>
          <w:rFonts w:ascii="Segoe UI Light"/>
          <w:b w:val="0"/>
          <w:sz w:val="25"/>
        </w:rPr>
      </w:pPr>
    </w:p>
    <w:p>
      <w:pPr>
        <w:pStyle w:val="Heading4"/>
        <w:spacing w:before="101"/>
        <w:ind w:left="254"/>
        <w:rPr>
          <w:b w:val="0"/>
        </w:rPr>
      </w:pPr>
      <w:r>
        <w:rPr>
          <w:b w:val="0"/>
          <w:color w:val="FFFFFF"/>
        </w:rPr>
        <w:t>Højbjerre Brauer Schultz er et af Nordens førende samfundsøkonomiske konsulenthuse. Vi rådgiver offentlige myndigheder, interesseorganisationer, private virksomheder og internationale organisationer. Ved at bygge bro mellem faglig viden, empiriske resultater og den politiske virkelighed leverer vi anvendelsesorienterede analyser, som er veldokumenterede og klart formidlet.</w:t>
      </w: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rPr>
          <w:rFonts w:ascii="Segoe UI Light"/>
          <w:b w:val="0"/>
        </w:rPr>
      </w:pPr>
    </w:p>
    <w:p>
      <w:pPr>
        <w:pStyle w:val="BodyText"/>
        <w:spacing w:before="11"/>
        <w:rPr>
          <w:rFonts w:ascii="Segoe UI Light"/>
          <w:b w:val="0"/>
          <w:sz w:val="28"/>
        </w:rPr>
      </w:pPr>
    </w:p>
    <w:p>
      <w:pPr>
        <w:spacing w:before="101"/>
        <w:ind w:left="240" w:right="0" w:firstLine="0"/>
        <w:jc w:val="left"/>
        <w:rPr>
          <w:rFonts w:ascii="Segoe UI Light"/>
          <w:b w:val="0"/>
          <w:sz w:val="16"/>
        </w:rPr>
      </w:pPr>
      <w:r>
        <w:rPr>
          <w:rFonts w:ascii="Segoe UI Light"/>
          <w:b w:val="0"/>
          <w:color w:val="FFFFFF"/>
          <w:sz w:val="16"/>
        </w:rPr>
        <w:t>FREDERIKSHOLMS KANAL 1, 2. SAL</w:t>
      </w:r>
    </w:p>
    <w:p>
      <w:pPr>
        <w:spacing w:before="0"/>
        <w:ind w:left="240" w:right="7985" w:firstLine="0"/>
        <w:jc w:val="left"/>
        <w:rPr>
          <w:rFonts w:ascii="Segoe UI Light" w:hAnsi="Segoe UI Light"/>
          <w:b w:val="0"/>
          <w:sz w:val="16"/>
        </w:rPr>
      </w:pPr>
      <w:r>
        <w:rPr/>
        <w:pict>
          <v:shape style="position:absolute;margin-left:303.170013pt;margin-top:64.15683pt;width:235.4pt;height:10.7pt;mso-position-horizontal-relative:page;mso-position-vertical-relative:paragraph;z-index:-83104" type="#_x0000_t202" filled="false" stroked="false">
            <v:textbox inset="0,0,0,0">
              <w:txbxContent>
                <w:p>
                  <w:pPr>
                    <w:tabs>
                      <w:tab w:pos="4707" w:val="right" w:leader="none"/>
                    </w:tabs>
                    <w:spacing w:before="1"/>
                    <w:ind w:left="0" w:right="0" w:firstLine="0"/>
                    <w:jc w:val="left"/>
                    <w:rPr>
                      <w:rFonts w:ascii="Segoe UI Light" w:hAnsi="Segoe UI Light"/>
                      <w:b w:val="0"/>
                      <w:sz w:val="16"/>
                    </w:rPr>
                  </w:pPr>
                  <w:r>
                    <w:rPr>
                      <w:rFonts w:ascii="Segoe UI Light" w:hAnsi="Segoe UI Light"/>
                      <w:b w:val="0"/>
                      <w:color w:val="111111"/>
                      <w:sz w:val="16"/>
                    </w:rPr>
                    <w:t>Værdien af et Hydrologisk Informations-</w:t>
                  </w:r>
                  <w:r>
                    <w:rPr>
                      <w:rFonts w:ascii="Segoe UI Light" w:hAnsi="Segoe UI Light"/>
                      <w:b w:val="0"/>
                      <w:color w:val="111111"/>
                      <w:spacing w:val="-10"/>
                      <w:sz w:val="16"/>
                    </w:rPr>
                    <w:t> </w:t>
                  </w:r>
                  <w:r>
                    <w:rPr>
                      <w:rFonts w:ascii="Segoe UI Light" w:hAnsi="Segoe UI Light"/>
                      <w:b w:val="0"/>
                      <w:color w:val="111111"/>
                      <w:sz w:val="16"/>
                    </w:rPr>
                    <w:t>og</w:t>
                  </w:r>
                  <w:r>
                    <w:rPr>
                      <w:rFonts w:ascii="Segoe UI Light" w:hAnsi="Segoe UI Light"/>
                      <w:b w:val="0"/>
                      <w:color w:val="111111"/>
                      <w:spacing w:val="-1"/>
                      <w:sz w:val="16"/>
                    </w:rPr>
                    <w:t> </w:t>
                  </w:r>
                  <w:r>
                    <w:rPr>
                      <w:rFonts w:ascii="Segoe UI Light" w:hAnsi="Segoe UI Light"/>
                      <w:b w:val="0"/>
                      <w:color w:val="111111"/>
                      <w:sz w:val="16"/>
                    </w:rPr>
                    <w:t>Prognosesystem</w:t>
                    <w:tab/>
                    <w:t>64</w:t>
                  </w:r>
                </w:p>
              </w:txbxContent>
            </v:textbox>
            <w10:wrap type="none"/>
          </v:shape>
        </w:pict>
      </w:r>
      <w:r>
        <w:rPr>
          <w:rFonts w:ascii="Segoe UI Light" w:hAnsi="Segoe UI Light"/>
          <w:b w:val="0"/>
          <w:color w:val="FFFFFF"/>
          <w:sz w:val="16"/>
        </w:rPr>
        <w:t>1220 KØBENHAVN K </w:t>
      </w:r>
      <w:hyperlink r:id="rId22">
        <w:r>
          <w:rPr>
            <w:rFonts w:ascii="Segoe UI Light" w:hAnsi="Segoe UI Light"/>
            <w:b w:val="0"/>
            <w:color w:val="FFFFFF"/>
            <w:sz w:val="16"/>
          </w:rPr>
          <w:t>WWW.HBSECONOMICS.DK</w:t>
        </w:r>
      </w:hyperlink>
      <w:r>
        <w:rPr>
          <w:rFonts w:ascii="Segoe UI Light" w:hAnsi="Segoe UI Light"/>
          <w:b w:val="0"/>
          <w:color w:val="FFFFFF"/>
          <w:sz w:val="16"/>
        </w:rPr>
        <w:t> </w:t>
      </w:r>
      <w:hyperlink r:id="rId23">
        <w:r>
          <w:rPr>
            <w:rFonts w:ascii="Segoe UI Light" w:hAnsi="Segoe UI Light"/>
            <w:b w:val="0"/>
            <w:color w:val="FFFFFF"/>
            <w:sz w:val="16"/>
          </w:rPr>
          <w:t>INFO@HBSECONOMICS.DK</w:t>
        </w:r>
      </w:hyperlink>
    </w:p>
    <w:p>
      <w:pPr>
        <w:pStyle w:val="BodyText"/>
        <w:rPr>
          <w:rFonts w:ascii="Segoe UI Light"/>
          <w:b w:val="0"/>
        </w:rPr>
      </w:pPr>
    </w:p>
    <w:p>
      <w:pPr>
        <w:pStyle w:val="BodyText"/>
        <w:rPr>
          <w:rFonts w:ascii="Segoe UI Light"/>
          <w:b w:val="0"/>
        </w:rPr>
      </w:pPr>
    </w:p>
    <w:p>
      <w:pPr>
        <w:pStyle w:val="BodyText"/>
        <w:spacing w:before="8"/>
        <w:rPr>
          <w:rFonts w:ascii="Segoe UI Light"/>
          <w:b w:val="0"/>
          <w:sz w:val="13"/>
        </w:rPr>
      </w:pPr>
      <w:r>
        <w:rPr/>
        <w:pict>
          <v:group style="position:absolute;margin-left:56.728115pt;margin-top:11.016022pt;width:40.35pt;height:6.15pt;mso-position-horizontal-relative:page;mso-position-vertical-relative:paragraph;z-index:7952;mso-wrap-distance-left:0;mso-wrap-distance-right:0" coordorigin="1135,220" coordsize="807,123">
            <v:shape style="position:absolute;left:1134;top:225;width:79;height:111" coordorigin="1135,225" coordsize="79,111" path="m1145,225l1135,225,1135,336,1145,336,1145,282,1213,282,1213,271,1145,271,1145,225xm1213,282l1202,282,1202,336,1213,336,1213,282xm1213,225l1202,225,1202,271,1213,271,1213,225xe" filled="true" fillcolor="#212120" stroked="false">
              <v:path arrowok="t"/>
              <v:fill type="solid"/>
            </v:shape>
            <v:shape style="position:absolute;left:1234;top:220;width:117;height:123" coordorigin="1235,220" coordsize="117,123" path="m1306,222l1282,222,1273,225,1263,230,1255,235,1248,242,1242,251,1237,261,1235,270,1235,281,1236,292,1239,303,1244,313,1252,322,1240,337,1248,343,1260,329,1325,329,1327,327,1283,327,1275,325,1267,320,1273,313,1260,313,1250,305,1246,294,1246,272,1248,264,1252,257,1256,249,1262,244,1276,235,1285,233,1327,233,1317,226,1306,222xm1325,329l1260,329,1270,335,1281,338,1293,338,1304,337,1315,334,1325,329,1325,329xm1342,249l1328,249,1336,257,1339,268,1339,289,1337,297,1333,304,1329,311,1324,317,1316,321,1309,325,1301,327,1327,327,1334,321,1341,312,1347,303,1350,292,1351,281,1351,272,1349,265,1347,258,1344,251,1342,249xm1327,233l1302,233,1312,236,1320,242,1260,313,1273,313,1328,249,1342,249,1340,245,1335,240,1341,233,1328,233,1327,233xm1338,220l1328,233,1341,233,1347,227,1338,220xe" filled="true" fillcolor="#212120" stroked="false">
              <v:path arrowok="t"/>
              <v:fill type="solid"/>
            </v:shape>
            <v:shape style="position:absolute;left:1366;top:225;width:54;height:114" coordorigin="1366,225" coordsize="54,114" path="m1372,318l1366,326,1371,331,1376,334,1385,337,1389,338,1399,338,1404,337,1408,334,1413,332,1416,328,1391,328,1388,327,1386,326,1382,325,1377,322,1372,318xm1420,225l1409,225,1409,308,1408,314,1407,318,1406,320,1405,323,1402,325,1399,327,1397,328,1416,328,1417,324,1419,319,1420,311,1420,225xe" filled="true" fillcolor="#212120" stroked="false">
              <v:path arrowok="t"/>
              <v:fill type="solid"/>
            </v:shape>
            <v:shape style="position:absolute;left:1447;top:225;width:67;height:111" coordorigin="1447,225" coordsize="67,111" path="m1477,225l1447,225,1447,336,1488,336,1497,332,1505,325,1458,325,1458,282,1504,282,1500,280,1496,277,1490,275,1495,273,1496,271,1458,271,1458,236,1499,236,1498,233,1494,230,1489,228,1485,226,1477,225xm1504,282l1474,282,1480,283,1484,284,1489,285,1494,288,1497,291,1500,295,1502,299,1502,308,1501,312,1499,315,1496,318,1493,321,1489,322,1486,324,1480,325,1505,325,1510,320,1513,313,1513,299,1512,295,1509,288,1506,284,1504,282xm1499,236l1479,236,1484,237,1488,240,1491,243,1493,247,1493,256,1492,259,1490,262,1488,265,1485,268,1481,269,1477,270,1472,271,1496,271,1498,269,1501,265,1503,262,1504,257,1504,247,1503,242,1499,236xe" filled="true" fillcolor="#212120" stroked="false">
              <v:path arrowok="t"/>
              <v:fill type="solid"/>
            </v:shape>
            <v:shape style="position:absolute;left:1528;top:225;width:55;height:114" coordorigin="1528,225" coordsize="55,114" path="m1534,318l1528,326,1533,331,1538,334,1547,337,1551,338,1562,338,1567,337,1571,334,1575,332,1578,328,1553,328,1551,327,1548,326,1544,325,1540,322,1534,318xm1582,225l1571,225,1571,314,1570,318,1569,320,1567,323,1564,325,1562,327,1559,328,1578,328,1580,323,1581,319,1582,311,1582,225xe" filled="true" fillcolor="#212120" stroked="false">
              <v:path arrowok="t"/>
              <v:fill type="solid"/>
            </v:shape>
            <v:shape style="position:absolute;left:1609;top:225;width:64;height:111" coordorigin="1609,225" coordsize="64,111" path="m1673,225l1609,225,1609,336,1672,336,1672,325,1620,325,1620,281,1672,281,1672,270,1620,270,1620,236,1673,236,1673,225xe" filled="true" fillcolor="#212120" stroked="false">
              <v:path arrowok="t"/>
              <v:fill type="solid"/>
            </v:shape>
            <v:shape style="position:absolute;left:1692;top:225;width:71;height:111" coordorigin="1692,225" coordsize="71,111" path="m1726,225l1692,225,1692,336,1703,336,1703,284,1732,284,1739,283,1745,281,1750,279,1754,275,1755,274,1703,274,1703,236,1755,236,1751,231,1745,228,1739,226,1735,226,1726,225xm1723,284l1709,284,1749,336,1763,336,1723,284xm1755,236l1730,236,1736,237,1739,238,1742,239,1745,242,1747,244,1749,248,1750,251,1750,258,1749,262,1747,265,1745,268,1742,270,1738,271,1735,273,1730,274,1755,274,1757,270,1760,265,1761,261,1761,247,1759,241,1755,236xe" filled="true" fillcolor="#212120" stroked="false">
              <v:path arrowok="t"/>
              <v:fill type="solid"/>
            </v:shape>
            <v:shape style="position:absolute;left:1785;top:225;width:71;height:111" coordorigin="1785,225" coordsize="71,111" path="m1819,225l1785,225,1785,336,1797,336,1797,284,1825,284,1832,283,1843,279,1847,275,1848,274,1797,274,1797,236,1848,236,1844,231,1839,228,1832,226,1827,226,1819,225xm1816,284l1802,284,1842,336,1856,336,1816,284xm1848,236l1823,236,1829,237,1832,238,1835,239,1838,242,1840,244,1842,248,1843,251,1843,258,1842,262,1840,265,1838,268,1835,270,1832,271,1828,273,1823,274,1848,274,1850,270,1853,265,1854,261,1854,247,1852,241,1848,236xe" filled="true" fillcolor="#212120" stroked="false">
              <v:path arrowok="t"/>
              <v:fill type="solid"/>
            </v:shape>
            <v:shape style="position:absolute;left:1878;top:225;width:64;height:111" coordorigin="1878,225" coordsize="64,111" path="m1941,225l1878,225,1878,336,1941,336,1941,325,1889,325,1889,281,1941,281,1941,270,1889,270,1889,236,1941,236,1941,225xe" filled="true" fillcolor="#212120" stroked="false">
              <v:path arrowok="t"/>
              <v:fill type="solid"/>
            </v:shape>
            <w10:wrap type="topAndBottom"/>
          </v:group>
        </w:pict>
      </w:r>
      <w:r>
        <w:rPr/>
        <w:drawing>
          <wp:anchor distT="0" distB="0" distL="0" distR="0" allowOverlap="1" layoutInCell="1" locked="0" behindDoc="0" simplePos="0" relativeHeight="375">
            <wp:simplePos x="0" y="0"/>
            <wp:positionH relativeFrom="page">
              <wp:posOffset>1298840</wp:posOffset>
            </wp:positionH>
            <wp:positionV relativeFrom="paragraph">
              <wp:posOffset>141284</wp:posOffset>
            </wp:positionV>
            <wp:extent cx="783506" cy="72866"/>
            <wp:effectExtent l="0" t="0" r="0" b="0"/>
            <wp:wrapTopAndBottom/>
            <wp:docPr id="13" name="image1.png" descr=""/>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783506" cy="72866"/>
                    </a:xfrm>
                    <a:prstGeom prst="rect">
                      <a:avLst/>
                    </a:prstGeom>
                  </pic:spPr>
                </pic:pic>
              </a:graphicData>
            </a:graphic>
          </wp:anchor>
        </w:drawing>
      </w:r>
    </w:p>
    <w:sectPr>
      <w:footerReference w:type="default" r:id="rId20"/>
      <w:pgSz w:w="11910" w:h="16840"/>
      <w:pgMar w:footer="0" w:header="0" w:top="1120" w:bottom="280" w:left="9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Segoe UI Light">
    <w:altName w:val="Segoe UI Light"/>
    <w:charset w:val="0"/>
    <w:family w:val="swiss"/>
    <w:pitch w:val="variable"/>
  </w:font>
  <w:font w:name="Symbol">
    <w:altName w:val="Symbol"/>
    <w:charset w:val="2"/>
    <w:family w:val="roman"/>
    <w:pitch w:val="variable"/>
  </w:font>
  <w:font w:name="Segoe UI">
    <w:altName w:val="Segoe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1.728004pt;margin-top:807.972961pt;width:9.3pt;height:6.15pt;mso-position-horizontal-relative:page;mso-position-vertical-relative:page;z-index:-92128" coordorigin="1235,16159" coordsize="186,123" path="m1351,16220l1351,16211,1349,16204,1347,16198,1344,16190,1342,16188,1340,16184,1339,16184,1339,16207,1339,16228,1337,16236,1333,16243,1329,16250,1324,16256,1316,16261,1309,16264,1301,16267,1283,16267,1275,16264,1267,16259,1273,16252,1328,16188,1336,16196,1339,16207,1339,16184,1335,16180,1341,16173,1347,16166,1338,16159,1328,16173,1327,16172,1320,16167,1320,16181,1260,16252,1250,16244,1246,16233,1246,16211,1248,16203,1252,16196,1256,16188,1262,16183,1276,16174,1285,16172,1302,16172,1312,16175,1320,16181,1320,16167,1317,16165,1306,16162,1282,16162,1273,16164,1263,16169,1255,16174,1248,16181,1242,16190,1237,16200,1235,16209,1235,16220,1236,16232,1239,16242,1244,16252,1252,16261,1240,16276,1248,16282,1260,16268,1270,16274,1281,16277,1293,16277,1304,16276,1315,16273,1325,16268,1325,16268,1327,16267,1334,16261,1341,16252,1347,16242,1350,16231,1351,16220m1420,16164l1409,16164,1409,16248,1408,16254,1407,16257,1406,16260,1405,16262,1402,16264,1399,16266,1397,16267,1391,16267,1388,16267,1386,16266,1382,16264,1377,16261,1372,16257,1366,16266,1371,16270,1376,16273,1385,16276,1389,16277,1399,16277,1404,16276,1408,16273,1413,16271,1416,16267,1417,16263,1419,16258,1420,16250,1420,16164e" filled="true" fillcolor="#212120" stroked="false">
          <v:path arrowok="t"/>
          <v:fill type="solid"/>
          <w10:wrap type="none"/>
        </v:shape>
      </w:pict>
    </w:r>
    <w:r>
      <w:rPr/>
      <w:pict>
        <v:shape style="position:absolute;margin-left:72.353004pt;margin-top:808.217957pt;width:6.8pt;height:5.7pt;mso-position-horizontal-relative:page;mso-position-vertical-relative:page;z-index:-92104" coordorigin="1447,16164" coordsize="136,114" path="m1513,16238l1512,16235,1509,16227,1506,16224,1504,16221,1502,16220,1502,16238,1502,16247,1501,16251,1499,16254,1496,16257,1493,16260,1489,16261,1486,16263,1480,16264,1458,16264,1458,16221,1474,16221,1480,16222,1484,16223,1489,16224,1494,16227,1497,16230,1500,16234,1502,16238,1502,16220,1500,16219,1496,16217,1490,16214,1495,16212,1496,16211,1498,16208,1501,16205,1503,16201,1504,16196,1504,16186,1503,16181,1499,16175,1498,16173,1494,16169,1493,16169,1493,16186,1493,16195,1492,16199,1490,16201,1488,16205,1485,16207,1481,16208,1477,16209,1472,16211,1458,16211,1458,16175,1479,16175,1484,16176,1488,16180,1491,16182,1493,16186,1493,16169,1489,16167,1485,16165,1477,16164,1447,16164,1447,16275,1488,16275,1497,16271,1505,16264,1510,16260,1513,16252,1513,16238m1582,16164l1571,16164,1571,16254,1570,16257,1569,16260,1567,16262,1564,16264,1562,16266,1559,16267,1553,16267,1551,16267,1548,16266,1544,16264,1540,16261,1534,16257,1528,16266,1533,16270,1538,16273,1547,16276,1551,16277,1562,16277,1567,16276,1571,16273,1575,16271,1578,16267,1580,16262,1581,16258,1582,16250,1582,16164e" filled="true" fillcolor="#212120" stroked="false">
          <v:path arrowok="t"/>
          <v:fill type="solid"/>
          <w10:wrap type="none"/>
        </v:shape>
      </w:pict>
    </w:r>
    <w:r>
      <w:rPr/>
      <w:drawing>
        <wp:anchor distT="0" distB="0" distL="0" distR="0" allowOverlap="1" layoutInCell="1" locked="0" behindDoc="1" simplePos="0" relativeHeight="268343375">
          <wp:simplePos x="0" y="0"/>
          <wp:positionH relativeFrom="page">
            <wp:posOffset>1298840</wp:posOffset>
          </wp:positionH>
          <wp:positionV relativeFrom="page">
            <wp:posOffset>10262634</wp:posOffset>
          </wp:positionV>
          <wp:extent cx="790974" cy="7356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90974" cy="73560"/>
                  </a:xfrm>
                  <a:prstGeom prst="rect">
                    <a:avLst/>
                  </a:prstGeom>
                </pic:spPr>
              </pic:pic>
            </a:graphicData>
          </a:graphic>
        </wp:anchor>
      </w:drawing>
    </w:r>
    <w:r>
      <w:rPr/>
      <w:pict>
        <v:shape style="position:absolute;margin-left:56.728115pt;margin-top:808.217468pt;width:3.95pt;height:5.55pt;mso-position-horizontal-relative:page;mso-position-vertical-relative:page;z-index:-92056" coordorigin="1135,16164" coordsize="79,111" path="m1145,16164l1135,16164,1135,16275,1145,16275,1145,16221,1213,16221,1213,16211,1145,16211,1145,16164xm1213,16221l1202,16221,1202,16275,1213,16275,1213,16221xm1213,16164l1202,16164,1202,16211,1213,16211,1213,16164xe" filled="true" fillcolor="#212120" stroked="false">
          <v:path arrowok="t"/>
          <v:fill type="solid"/>
          <w10:wrap type="none"/>
        </v:shape>
      </w:pict>
    </w:r>
    <w:r>
      <w:rPr/>
      <w:pict>
        <v:shape style="position:absolute;margin-left:80.450256pt;margin-top:808.217468pt;width:3.2pt;height:5.55pt;mso-position-horizontal-relative:page;mso-position-vertical-relative:page;z-index:-92032" coordorigin="1609,16164" coordsize="64,111" path="m1673,16164l1609,16164,1609,16275,1672,16275,1672,16264,1620,16264,1620,16220,1672,16220,1672,16209,1620,16209,1620,16175,1673,16175,1673,16164xe" filled="true" fillcolor="#212120" stroked="false">
          <v:path arrowok="t"/>
          <v:fill type="solid"/>
          <w10:wrap type="none"/>
        </v:shape>
      </w:pict>
    </w:r>
    <w:r>
      <w:rPr/>
      <w:pict>
        <v:shape style="position:absolute;margin-left:84.608406pt;margin-top:808.217468pt;width:3.55pt;height:5.55pt;mso-position-horizontal-relative:page;mso-position-vertical-relative:page;z-index:-92008" coordorigin="1692,16164" coordsize="71,111" path="m1726,16164l1692,16164,1692,16275,1703,16275,1703,16223,1732,16223,1739,16222,1745,16220,1750,16218,1754,16214,1755,16213,1703,16213,1703,16175,1755,16175,1751,16170,1745,16167,1739,16165,1735,16165,1726,16164xm1723,16223l1709,16223,1749,16275,1763,16275,1723,16223xm1755,16175l1730,16175,1736,16176,1739,16177,1742,16178,1745,16181,1747,16183,1749,16187,1750,16190,1750,16198,1749,16201,1747,16204,1745,16207,1742,16209,1738,16211,1735,16212,1730,16213,1755,16213,1757,16209,1760,16205,1761,16200,1761,16186,1759,16180,1755,16175xe" filled="true" fillcolor="#212120" stroked="false">
          <v:path arrowok="t"/>
          <v:fill type="solid"/>
          <w10:wrap type="none"/>
        </v:shape>
      </w:pict>
    </w:r>
    <w:r>
      <w:rPr/>
      <w:pict>
        <v:shape style="position:absolute;margin-left:89.254456pt;margin-top:808.217468pt;width:3.55pt;height:5.55pt;mso-position-horizontal-relative:page;mso-position-vertical-relative:page;z-index:-91984" coordorigin="1785,16164" coordsize="71,111" path="m1819,16164l1785,16164,1785,16275,1797,16275,1797,16223,1825,16223,1832,16222,1843,16218,1847,16214,1848,16213,1797,16213,1797,16175,1848,16175,1844,16170,1839,16167,1832,16165,1827,16165,1819,16164xm1816,16223l1802,16223,1842,16275,1856,16275,1816,16223xm1848,16175l1823,16175,1829,16176,1832,16177,1835,16178,1838,16181,1840,16183,1842,16187,1843,16190,1843,16198,1842,16201,1840,16204,1838,16207,1835,16209,1832,16211,1828,16212,1823,16213,1848,16213,1850,16209,1853,16205,1854,16200,1854,16186,1852,16180,1848,16175xe" filled="true" fillcolor="#212120" stroked="false">
          <v:path arrowok="t"/>
          <v:fill type="solid"/>
          <w10:wrap type="none"/>
        </v:shape>
      </w:pict>
    </w:r>
    <w:r>
      <w:rPr/>
      <w:pict>
        <v:shape style="position:absolute;margin-left:93.901421pt;margin-top:808.217468pt;width:3.2pt;height:5.55pt;mso-position-horizontal-relative:page;mso-position-vertical-relative:page;z-index:-91960" coordorigin="1878,16164" coordsize="64,111" path="m1941,16164l1878,16164,1878,16275,1941,16275,1941,16264,1889,16264,1889,16220,1941,16220,1941,16209,1889,16209,1889,16175,1941,16175,1941,16164xe" filled="true" fillcolor="#212120" stroked="false">
          <v:path arrowok="t"/>
          <v:fill type="solid"/>
          <w10:wrap type="none"/>
        </v:shape>
      </w:pict>
    </w:r>
    <w:r>
      <w:rPr/>
      <w:pict>
        <v:shape style="position:absolute;margin-left:303.609985pt;margin-top:801.619995pt;width:204.85pt;height:12.7pt;mso-position-horizontal-relative:page;mso-position-vertical-relative:page;z-index:-91936" type="#_x0000_t202" filled="false" stroked="false">
          <v:textbox inset="0,0,0,0">
            <w:txbxContent>
              <w:p>
                <w:pPr>
                  <w:spacing w:before="21"/>
                  <w:ind w:left="20" w:right="0" w:firstLine="0"/>
                  <w:jc w:val="left"/>
                  <w:rPr>
                    <w:rFonts w:ascii="Segoe UI Light" w:hAnsi="Segoe UI Light"/>
                    <w:b w:val="0"/>
                    <w:sz w:val="16"/>
                  </w:rPr>
                </w:pPr>
                <w:r>
                  <w:rPr>
                    <w:rFonts w:ascii="Segoe UI Light" w:hAnsi="Segoe UI Light"/>
                    <w:b w:val="0"/>
                    <w:color w:val="111111"/>
                    <w:sz w:val="16"/>
                  </w:rPr>
                  <w:t>Værdien af et Hydrologisk Informations- og Prognosesystem</w:t>
                </w:r>
              </w:p>
            </w:txbxContent>
          </v:textbox>
          <w10:wrap type="none"/>
        </v:shape>
      </w:pict>
    </w:r>
    <w:r>
      <w:rPr/>
      <w:pict>
        <v:shape style="position:absolute;margin-left:529.460022pt;margin-top:801.619995pt;width:11.05pt;height:12.7pt;mso-position-horizontal-relative:page;mso-position-vertical-relative:page;z-index:-91912" type="#_x0000_t202" filled="false" stroked="false">
          <v:textbox inset="0,0,0,0">
            <w:txbxContent>
              <w:p>
                <w:pPr>
                  <w:spacing w:before="21"/>
                  <w:ind w:left="40" w:right="0" w:firstLine="0"/>
                  <w:jc w:val="left"/>
                  <w:rPr>
                    <w:rFonts w:ascii="Segoe UI Light"/>
                    <w:b w:val="0"/>
                    <w:sz w:val="16"/>
                  </w:rPr>
                </w:pPr>
                <w:r>
                  <w:rPr/>
                  <w:fldChar w:fldCharType="begin"/>
                </w:r>
                <w:r>
                  <w:rPr>
                    <w:rFonts w:ascii="Segoe UI Light"/>
                    <w:b w:val="0"/>
                    <w:color w:val="111111"/>
                    <w:sz w:val="16"/>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1.429993pt;margin-top:555.020020pt;width:204.8pt;height:12.7pt;mso-position-horizontal-relative:page;mso-position-vertical-relative:page;z-index:-91888" type="#_x0000_t202" filled="false" stroked="false">
          <v:textbox inset="0,0,0,0">
            <w:txbxContent>
              <w:p>
                <w:pPr>
                  <w:spacing w:before="21"/>
                  <w:ind w:left="20" w:right="0" w:firstLine="0"/>
                  <w:jc w:val="left"/>
                  <w:rPr>
                    <w:rFonts w:ascii="Segoe UI Light" w:hAnsi="Segoe UI Light"/>
                    <w:b w:val="0"/>
                    <w:sz w:val="16"/>
                  </w:rPr>
                </w:pPr>
                <w:r>
                  <w:rPr>
                    <w:rFonts w:ascii="Segoe UI Light" w:hAnsi="Segoe UI Light"/>
                    <w:b w:val="0"/>
                    <w:color w:val="111111"/>
                    <w:sz w:val="16"/>
                  </w:rPr>
                  <w:t>Værdien af et Hydrologisk Informations- og Prognosesystem</w:t>
                </w:r>
              </w:p>
            </w:txbxContent>
          </v:textbox>
          <w10:wrap type="none"/>
        </v:shape>
      </w:pict>
    </w:r>
    <w:r>
      <w:rPr/>
      <w:pict>
        <v:shape style="position:absolute;margin-left:778.26001pt;margin-top:555.020020pt;width:7.8pt;height:12.7pt;mso-position-horizontal-relative:page;mso-position-vertical-relative:page;z-index:-91864" type="#_x0000_t202" filled="false" stroked="false">
          <v:textbox inset="0,0,0,0">
            <w:txbxContent>
              <w:p>
                <w:pPr>
                  <w:spacing w:before="21"/>
                  <w:ind w:left="20" w:right="0" w:firstLine="0"/>
                  <w:jc w:val="left"/>
                  <w:rPr>
                    <w:rFonts w:ascii="Segoe UI Light"/>
                    <w:b w:val="0"/>
                    <w:sz w:val="16"/>
                  </w:rPr>
                </w:pPr>
                <w:r>
                  <w:rPr>
                    <w:rFonts w:ascii="Segoe UI Light"/>
                    <w:b w:val="0"/>
                    <w:color w:val="111111"/>
                    <w:sz w:val="16"/>
                  </w:rPr>
                  <w:t>11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61.728004pt;margin-top:807.972961pt;width:9.3pt;height:6.15pt;mso-position-horizontal-relative:page;mso-position-vertical-relative:page;z-index:-91840" coordorigin="1235,16159" coordsize="186,123" path="m1351,16220l1351,16211,1349,16204,1347,16198,1344,16190,1342,16188,1340,16184,1339,16184,1339,16207,1339,16228,1337,16236,1333,16243,1329,16250,1324,16256,1316,16261,1309,16264,1301,16267,1283,16267,1275,16264,1267,16259,1273,16252,1328,16188,1336,16196,1339,16207,1339,16184,1335,16180,1341,16173,1347,16166,1338,16159,1328,16173,1327,16172,1320,16167,1320,16181,1260,16252,1250,16244,1246,16233,1246,16211,1248,16203,1252,16196,1256,16188,1262,16183,1276,16174,1285,16172,1302,16172,1312,16175,1320,16181,1320,16167,1317,16165,1306,16162,1282,16162,1273,16164,1263,16169,1255,16174,1248,16181,1242,16190,1237,16200,1235,16209,1235,16220,1236,16232,1239,16242,1244,16252,1252,16261,1240,16276,1248,16282,1260,16268,1270,16274,1281,16277,1293,16277,1304,16276,1315,16273,1325,16268,1325,16268,1327,16267,1334,16261,1341,16252,1347,16242,1350,16231,1351,16220m1420,16164l1409,16164,1409,16248,1408,16254,1407,16257,1406,16260,1405,16262,1402,16264,1399,16266,1397,16267,1391,16267,1388,16267,1386,16266,1382,16264,1377,16261,1372,16257,1366,16266,1371,16270,1376,16273,1385,16276,1389,16277,1399,16277,1404,16276,1408,16273,1413,16271,1416,16267,1417,16263,1419,16258,1420,16250,1420,16164e" filled="true" fillcolor="#212120" stroked="false">
          <v:path arrowok="t"/>
          <v:fill type="solid"/>
          <w10:wrap type="none"/>
        </v:shape>
      </w:pict>
    </w:r>
    <w:r>
      <w:rPr/>
      <w:pict>
        <v:shape style="position:absolute;margin-left:72.353004pt;margin-top:808.217957pt;width:6.8pt;height:5.7pt;mso-position-horizontal-relative:page;mso-position-vertical-relative:page;z-index:-91816" coordorigin="1447,16164" coordsize="136,114" path="m1513,16238l1512,16235,1509,16227,1506,16224,1504,16221,1502,16220,1502,16238,1502,16247,1501,16251,1499,16254,1496,16257,1493,16260,1489,16261,1486,16263,1480,16264,1458,16264,1458,16221,1474,16221,1480,16222,1484,16223,1489,16224,1494,16227,1497,16230,1500,16234,1502,16238,1502,16220,1500,16219,1496,16217,1490,16214,1495,16212,1496,16211,1498,16208,1501,16205,1503,16201,1504,16196,1504,16186,1503,16181,1499,16175,1498,16173,1494,16169,1493,16169,1493,16186,1493,16195,1492,16199,1490,16201,1488,16205,1485,16207,1481,16208,1477,16209,1472,16211,1458,16211,1458,16175,1479,16175,1484,16176,1488,16180,1491,16182,1493,16186,1493,16169,1489,16167,1485,16165,1477,16164,1447,16164,1447,16275,1488,16275,1497,16271,1505,16264,1510,16260,1513,16252,1513,16238m1582,16164l1571,16164,1571,16254,1570,16257,1569,16260,1567,16262,1564,16264,1562,16266,1559,16267,1553,16267,1551,16267,1548,16266,1544,16264,1540,16261,1534,16257,1528,16266,1533,16270,1538,16273,1547,16276,1551,16277,1562,16277,1567,16276,1571,16273,1575,16271,1578,16267,1580,16262,1581,16258,1582,16250,1582,16164e" filled="true" fillcolor="#212120" stroked="false">
          <v:path arrowok="t"/>
          <v:fill type="solid"/>
          <w10:wrap type="none"/>
        </v:shape>
      </w:pict>
    </w:r>
    <w:r>
      <w:rPr/>
      <w:drawing>
        <wp:anchor distT="0" distB="0" distL="0" distR="0" allowOverlap="1" layoutInCell="1" locked="0" behindDoc="1" simplePos="0" relativeHeight="268343663">
          <wp:simplePos x="0" y="0"/>
          <wp:positionH relativeFrom="page">
            <wp:posOffset>1298840</wp:posOffset>
          </wp:positionH>
          <wp:positionV relativeFrom="page">
            <wp:posOffset>10262634</wp:posOffset>
          </wp:positionV>
          <wp:extent cx="790974" cy="7356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790974" cy="73560"/>
                  </a:xfrm>
                  <a:prstGeom prst="rect">
                    <a:avLst/>
                  </a:prstGeom>
                </pic:spPr>
              </pic:pic>
            </a:graphicData>
          </a:graphic>
        </wp:anchor>
      </w:drawing>
    </w:r>
    <w:r>
      <w:rPr/>
      <w:pict>
        <v:shape style="position:absolute;margin-left:56.728115pt;margin-top:808.217468pt;width:3.95pt;height:5.55pt;mso-position-horizontal-relative:page;mso-position-vertical-relative:page;z-index:-91768" coordorigin="1135,16164" coordsize="79,111" path="m1145,16164l1135,16164,1135,16275,1145,16275,1145,16221,1213,16221,1213,16211,1145,16211,1145,16164xm1213,16221l1202,16221,1202,16275,1213,16275,1213,16221xm1213,16164l1202,16164,1202,16211,1213,16211,1213,16164xe" filled="true" fillcolor="#212120" stroked="false">
          <v:path arrowok="t"/>
          <v:fill type="solid"/>
          <w10:wrap type="none"/>
        </v:shape>
      </w:pict>
    </w:r>
    <w:r>
      <w:rPr/>
      <w:pict>
        <v:shape style="position:absolute;margin-left:80.450256pt;margin-top:808.217468pt;width:3.2pt;height:5.55pt;mso-position-horizontal-relative:page;mso-position-vertical-relative:page;z-index:-91744" coordorigin="1609,16164" coordsize="64,111" path="m1673,16164l1609,16164,1609,16275,1672,16275,1672,16264,1620,16264,1620,16220,1672,16220,1672,16209,1620,16209,1620,16175,1673,16175,1673,16164xe" filled="true" fillcolor="#212120" stroked="false">
          <v:path arrowok="t"/>
          <v:fill type="solid"/>
          <w10:wrap type="none"/>
        </v:shape>
      </w:pict>
    </w:r>
    <w:r>
      <w:rPr/>
      <w:pict>
        <v:shape style="position:absolute;margin-left:84.608406pt;margin-top:808.217468pt;width:3.55pt;height:5.55pt;mso-position-horizontal-relative:page;mso-position-vertical-relative:page;z-index:-91720" coordorigin="1692,16164" coordsize="71,111" path="m1726,16164l1692,16164,1692,16275,1703,16275,1703,16223,1732,16223,1739,16222,1745,16220,1750,16218,1754,16214,1755,16213,1703,16213,1703,16175,1755,16175,1751,16170,1745,16167,1739,16165,1735,16165,1726,16164xm1723,16223l1709,16223,1749,16275,1763,16275,1723,16223xm1755,16175l1730,16175,1736,16176,1739,16177,1742,16178,1745,16181,1747,16183,1749,16187,1750,16190,1750,16198,1749,16201,1747,16204,1745,16207,1742,16209,1738,16211,1735,16212,1730,16213,1755,16213,1757,16209,1760,16205,1761,16200,1761,16186,1759,16180,1755,16175xe" filled="true" fillcolor="#212120" stroked="false">
          <v:path arrowok="t"/>
          <v:fill type="solid"/>
          <w10:wrap type="none"/>
        </v:shape>
      </w:pict>
    </w:r>
    <w:r>
      <w:rPr/>
      <w:pict>
        <v:shape style="position:absolute;margin-left:89.254456pt;margin-top:808.217468pt;width:3.55pt;height:5.55pt;mso-position-horizontal-relative:page;mso-position-vertical-relative:page;z-index:-91696" coordorigin="1785,16164" coordsize="71,111" path="m1819,16164l1785,16164,1785,16275,1797,16275,1797,16223,1825,16223,1832,16222,1843,16218,1847,16214,1848,16213,1797,16213,1797,16175,1848,16175,1844,16170,1839,16167,1832,16165,1827,16165,1819,16164xm1816,16223l1802,16223,1842,16275,1856,16275,1816,16223xm1848,16175l1823,16175,1829,16176,1832,16177,1835,16178,1838,16181,1840,16183,1842,16187,1843,16190,1843,16198,1842,16201,1840,16204,1838,16207,1835,16209,1832,16211,1828,16212,1823,16213,1848,16213,1850,16209,1853,16205,1854,16200,1854,16186,1852,16180,1848,16175xe" filled="true" fillcolor="#212120" stroked="false">
          <v:path arrowok="t"/>
          <v:fill type="solid"/>
          <w10:wrap type="none"/>
        </v:shape>
      </w:pict>
    </w:r>
    <w:r>
      <w:rPr/>
      <w:pict>
        <v:shape style="position:absolute;margin-left:93.901421pt;margin-top:808.217468pt;width:3.2pt;height:5.55pt;mso-position-horizontal-relative:page;mso-position-vertical-relative:page;z-index:-91672" coordorigin="1878,16164" coordsize="64,111" path="m1941,16164l1878,16164,1878,16275,1941,16275,1941,16264,1889,16264,1889,16220,1941,16220,1941,16209,1889,16209,1889,16175,1941,16175,1941,16164xe" filled="true" fillcolor="#212120" stroked="false">
          <v:path arrowok="t"/>
          <v:fill type="solid"/>
          <w10:wrap type="none"/>
        </v:shape>
      </w:pict>
    </w:r>
    <w:r>
      <w:rPr/>
      <w:pict>
        <v:shape style="position:absolute;margin-left:302.290009pt;margin-top:801.619995pt;width:204.8pt;height:12.7pt;mso-position-horizontal-relative:page;mso-position-vertical-relative:page;z-index:-91648" type="#_x0000_t202" filled="false" stroked="false">
          <v:textbox inset="0,0,0,0">
            <w:txbxContent>
              <w:p>
                <w:pPr>
                  <w:spacing w:before="21"/>
                  <w:ind w:left="20" w:right="0" w:firstLine="0"/>
                  <w:jc w:val="left"/>
                  <w:rPr>
                    <w:rFonts w:ascii="Segoe UI Light" w:hAnsi="Segoe UI Light"/>
                    <w:b w:val="0"/>
                    <w:sz w:val="16"/>
                  </w:rPr>
                </w:pPr>
                <w:r>
                  <w:rPr>
                    <w:rFonts w:ascii="Segoe UI Light" w:hAnsi="Segoe UI Light"/>
                    <w:b w:val="0"/>
                    <w:color w:val="111111"/>
                    <w:sz w:val="16"/>
                  </w:rPr>
                  <w:t>Værdien af et Hydrologisk Informations- og Prognosesystem</w:t>
                </w:r>
              </w:p>
            </w:txbxContent>
          </v:textbox>
          <w10:wrap type="none"/>
        </v:shape>
      </w:pict>
    </w:r>
    <w:r>
      <w:rPr/>
      <w:pict>
        <v:shape style="position:absolute;margin-left:527.900024pt;margin-top:801.619995pt;width:12.7pt;height:12.7pt;mso-position-horizontal-relative:page;mso-position-vertical-relative:page;z-index:-91624" type="#_x0000_t202" filled="false" stroked="false">
          <v:textbox inset="0,0,0,0">
            <w:txbxContent>
              <w:p>
                <w:pPr>
                  <w:spacing w:before="21"/>
                  <w:ind w:left="44" w:right="0" w:firstLine="0"/>
                  <w:jc w:val="left"/>
                  <w:rPr>
                    <w:rFonts w:ascii="Segoe UI Light"/>
                    <w:b w:val="0"/>
                    <w:sz w:val="16"/>
                  </w:rPr>
                </w:pPr>
                <w:r>
                  <w:rPr/>
                  <w:fldChar w:fldCharType="begin"/>
                </w:r>
                <w:r>
                  <w:rPr>
                    <w:rFonts w:ascii="Segoe UI Light"/>
                    <w:b w:val="0"/>
                    <w:color w:val="111111"/>
                    <w:sz w:val="16"/>
                  </w:rPr>
                  <w:instrText> PAGE </w:instrText>
                </w:r>
                <w:r>
                  <w:rPr/>
                  <w:fldChar w:fldCharType="separate"/>
                </w:r>
                <w:r>
                  <w:rPr/>
                  <w:t>60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5pt;height:841.9198pt;mso-position-horizontal-relative:page;mso-position-vertical-relative:page;z-index:-91600" filled="true" fillcolor="#111111" stroked="false">
          <v:fill type="solid"/>
          <w10:wrap type="none"/>
        </v:rec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0"/>
      <w:numFmt w:val="bullet"/>
      <w:lvlText w:val=""/>
      <w:lvlJc w:val="left"/>
      <w:pPr>
        <w:ind w:left="953" w:hanging="360"/>
      </w:pPr>
      <w:rPr>
        <w:rFonts w:hint="default" w:ascii="Symbol" w:hAnsi="Symbol" w:eastAsia="Symbol" w:cs="Symbol"/>
        <w:w w:val="99"/>
        <w:sz w:val="20"/>
        <w:szCs w:val="20"/>
        <w:lang w:val="da-DY" w:eastAsia="da-DY" w:bidi="da-DY"/>
      </w:rPr>
    </w:lvl>
    <w:lvl w:ilvl="1">
      <w:start w:val="0"/>
      <w:numFmt w:val="bullet"/>
      <w:lvlText w:val="•"/>
      <w:lvlJc w:val="left"/>
      <w:pPr>
        <w:ind w:left="1876" w:hanging="360"/>
      </w:pPr>
      <w:rPr>
        <w:rFonts w:hint="default"/>
        <w:lang w:val="da-DY" w:eastAsia="da-DY" w:bidi="da-DY"/>
      </w:rPr>
    </w:lvl>
    <w:lvl w:ilvl="2">
      <w:start w:val="0"/>
      <w:numFmt w:val="bullet"/>
      <w:lvlText w:val="•"/>
      <w:lvlJc w:val="left"/>
      <w:pPr>
        <w:ind w:left="2793" w:hanging="360"/>
      </w:pPr>
      <w:rPr>
        <w:rFonts w:hint="default"/>
        <w:lang w:val="da-DY" w:eastAsia="da-DY" w:bidi="da-DY"/>
      </w:rPr>
    </w:lvl>
    <w:lvl w:ilvl="3">
      <w:start w:val="0"/>
      <w:numFmt w:val="bullet"/>
      <w:lvlText w:val="•"/>
      <w:lvlJc w:val="left"/>
      <w:pPr>
        <w:ind w:left="3709" w:hanging="360"/>
      </w:pPr>
      <w:rPr>
        <w:rFonts w:hint="default"/>
        <w:lang w:val="da-DY" w:eastAsia="da-DY" w:bidi="da-DY"/>
      </w:rPr>
    </w:lvl>
    <w:lvl w:ilvl="4">
      <w:start w:val="0"/>
      <w:numFmt w:val="bullet"/>
      <w:lvlText w:val="•"/>
      <w:lvlJc w:val="left"/>
      <w:pPr>
        <w:ind w:left="4626" w:hanging="360"/>
      </w:pPr>
      <w:rPr>
        <w:rFonts w:hint="default"/>
        <w:lang w:val="da-DY" w:eastAsia="da-DY" w:bidi="da-DY"/>
      </w:rPr>
    </w:lvl>
    <w:lvl w:ilvl="5">
      <w:start w:val="0"/>
      <w:numFmt w:val="bullet"/>
      <w:lvlText w:val="•"/>
      <w:lvlJc w:val="left"/>
      <w:pPr>
        <w:ind w:left="5543" w:hanging="360"/>
      </w:pPr>
      <w:rPr>
        <w:rFonts w:hint="default"/>
        <w:lang w:val="da-DY" w:eastAsia="da-DY" w:bidi="da-DY"/>
      </w:rPr>
    </w:lvl>
    <w:lvl w:ilvl="6">
      <w:start w:val="0"/>
      <w:numFmt w:val="bullet"/>
      <w:lvlText w:val="•"/>
      <w:lvlJc w:val="left"/>
      <w:pPr>
        <w:ind w:left="6459" w:hanging="360"/>
      </w:pPr>
      <w:rPr>
        <w:rFonts w:hint="default"/>
        <w:lang w:val="da-DY" w:eastAsia="da-DY" w:bidi="da-DY"/>
      </w:rPr>
    </w:lvl>
    <w:lvl w:ilvl="7">
      <w:start w:val="0"/>
      <w:numFmt w:val="bullet"/>
      <w:lvlText w:val="•"/>
      <w:lvlJc w:val="left"/>
      <w:pPr>
        <w:ind w:left="7376" w:hanging="360"/>
      </w:pPr>
      <w:rPr>
        <w:rFonts w:hint="default"/>
        <w:lang w:val="da-DY" w:eastAsia="da-DY" w:bidi="da-DY"/>
      </w:rPr>
    </w:lvl>
    <w:lvl w:ilvl="8">
      <w:start w:val="0"/>
      <w:numFmt w:val="bullet"/>
      <w:lvlText w:val="•"/>
      <w:lvlJc w:val="left"/>
      <w:pPr>
        <w:ind w:left="8293" w:hanging="360"/>
      </w:pPr>
      <w:rPr>
        <w:rFonts w:hint="default"/>
        <w:lang w:val="da-DY" w:eastAsia="da-DY" w:bidi="da-DY"/>
      </w:rPr>
    </w:lvl>
  </w:abstractNum>
  <w:abstractNum w:abstractNumId="15">
    <w:multiLevelType w:val="hybridMultilevel"/>
    <w:lvl w:ilvl="0">
      <w:start w:val="0"/>
      <w:numFmt w:val="bullet"/>
      <w:lvlText w:val=""/>
      <w:lvlJc w:val="left"/>
      <w:pPr>
        <w:ind w:left="953" w:hanging="360"/>
      </w:pPr>
      <w:rPr>
        <w:rFonts w:hint="default" w:ascii="Symbol" w:hAnsi="Symbol" w:eastAsia="Symbol" w:cs="Symbol"/>
        <w:w w:val="99"/>
        <w:sz w:val="20"/>
        <w:szCs w:val="20"/>
        <w:lang w:val="da-DY" w:eastAsia="da-DY" w:bidi="da-DY"/>
      </w:rPr>
    </w:lvl>
    <w:lvl w:ilvl="1">
      <w:start w:val="0"/>
      <w:numFmt w:val="bullet"/>
      <w:lvlText w:val="•"/>
      <w:lvlJc w:val="left"/>
      <w:pPr>
        <w:ind w:left="1876" w:hanging="360"/>
      </w:pPr>
      <w:rPr>
        <w:rFonts w:hint="default"/>
        <w:lang w:val="da-DY" w:eastAsia="da-DY" w:bidi="da-DY"/>
      </w:rPr>
    </w:lvl>
    <w:lvl w:ilvl="2">
      <w:start w:val="0"/>
      <w:numFmt w:val="bullet"/>
      <w:lvlText w:val="•"/>
      <w:lvlJc w:val="left"/>
      <w:pPr>
        <w:ind w:left="2793" w:hanging="360"/>
      </w:pPr>
      <w:rPr>
        <w:rFonts w:hint="default"/>
        <w:lang w:val="da-DY" w:eastAsia="da-DY" w:bidi="da-DY"/>
      </w:rPr>
    </w:lvl>
    <w:lvl w:ilvl="3">
      <w:start w:val="0"/>
      <w:numFmt w:val="bullet"/>
      <w:lvlText w:val="•"/>
      <w:lvlJc w:val="left"/>
      <w:pPr>
        <w:ind w:left="3709" w:hanging="360"/>
      </w:pPr>
      <w:rPr>
        <w:rFonts w:hint="default"/>
        <w:lang w:val="da-DY" w:eastAsia="da-DY" w:bidi="da-DY"/>
      </w:rPr>
    </w:lvl>
    <w:lvl w:ilvl="4">
      <w:start w:val="0"/>
      <w:numFmt w:val="bullet"/>
      <w:lvlText w:val="•"/>
      <w:lvlJc w:val="left"/>
      <w:pPr>
        <w:ind w:left="4626" w:hanging="360"/>
      </w:pPr>
      <w:rPr>
        <w:rFonts w:hint="default"/>
        <w:lang w:val="da-DY" w:eastAsia="da-DY" w:bidi="da-DY"/>
      </w:rPr>
    </w:lvl>
    <w:lvl w:ilvl="5">
      <w:start w:val="0"/>
      <w:numFmt w:val="bullet"/>
      <w:lvlText w:val="•"/>
      <w:lvlJc w:val="left"/>
      <w:pPr>
        <w:ind w:left="5543" w:hanging="360"/>
      </w:pPr>
      <w:rPr>
        <w:rFonts w:hint="default"/>
        <w:lang w:val="da-DY" w:eastAsia="da-DY" w:bidi="da-DY"/>
      </w:rPr>
    </w:lvl>
    <w:lvl w:ilvl="6">
      <w:start w:val="0"/>
      <w:numFmt w:val="bullet"/>
      <w:lvlText w:val="•"/>
      <w:lvlJc w:val="left"/>
      <w:pPr>
        <w:ind w:left="6459" w:hanging="360"/>
      </w:pPr>
      <w:rPr>
        <w:rFonts w:hint="default"/>
        <w:lang w:val="da-DY" w:eastAsia="da-DY" w:bidi="da-DY"/>
      </w:rPr>
    </w:lvl>
    <w:lvl w:ilvl="7">
      <w:start w:val="0"/>
      <w:numFmt w:val="bullet"/>
      <w:lvlText w:val="•"/>
      <w:lvlJc w:val="left"/>
      <w:pPr>
        <w:ind w:left="7376" w:hanging="360"/>
      </w:pPr>
      <w:rPr>
        <w:rFonts w:hint="default"/>
        <w:lang w:val="da-DY" w:eastAsia="da-DY" w:bidi="da-DY"/>
      </w:rPr>
    </w:lvl>
    <w:lvl w:ilvl="8">
      <w:start w:val="0"/>
      <w:numFmt w:val="bullet"/>
      <w:lvlText w:val="•"/>
      <w:lvlJc w:val="left"/>
      <w:pPr>
        <w:ind w:left="8293" w:hanging="360"/>
      </w:pPr>
      <w:rPr>
        <w:rFonts w:hint="default"/>
        <w:lang w:val="da-DY" w:eastAsia="da-DY" w:bidi="da-DY"/>
      </w:rPr>
    </w:lvl>
  </w:abstractNum>
  <w:abstractNum w:abstractNumId="9">
    <w:multiLevelType w:val="hybridMultilevel"/>
    <w:lvl w:ilvl="0">
      <w:start w:val="0"/>
      <w:numFmt w:val="bullet"/>
      <w:lvlText w:val="•"/>
      <w:lvlJc w:val="left"/>
      <w:pPr>
        <w:ind w:left="1337" w:hanging="425"/>
      </w:pPr>
      <w:rPr>
        <w:rFonts w:hint="default" w:ascii="Arial" w:hAnsi="Arial" w:eastAsia="Arial" w:cs="Arial"/>
        <w:w w:val="99"/>
        <w:sz w:val="20"/>
        <w:szCs w:val="20"/>
        <w:lang w:val="da-DY" w:eastAsia="da-DY" w:bidi="da-DY"/>
      </w:rPr>
    </w:lvl>
    <w:lvl w:ilvl="1">
      <w:start w:val="0"/>
      <w:numFmt w:val="bullet"/>
      <w:lvlText w:val="•"/>
      <w:lvlJc w:val="left"/>
      <w:pPr>
        <w:ind w:left="2218" w:hanging="425"/>
      </w:pPr>
      <w:rPr>
        <w:rFonts w:hint="default"/>
        <w:lang w:val="da-DY" w:eastAsia="da-DY" w:bidi="da-DY"/>
      </w:rPr>
    </w:lvl>
    <w:lvl w:ilvl="2">
      <w:start w:val="0"/>
      <w:numFmt w:val="bullet"/>
      <w:lvlText w:val="•"/>
      <w:lvlJc w:val="left"/>
      <w:pPr>
        <w:ind w:left="3097" w:hanging="425"/>
      </w:pPr>
      <w:rPr>
        <w:rFonts w:hint="default"/>
        <w:lang w:val="da-DY" w:eastAsia="da-DY" w:bidi="da-DY"/>
      </w:rPr>
    </w:lvl>
    <w:lvl w:ilvl="3">
      <w:start w:val="0"/>
      <w:numFmt w:val="bullet"/>
      <w:lvlText w:val="•"/>
      <w:lvlJc w:val="left"/>
      <w:pPr>
        <w:ind w:left="3975" w:hanging="425"/>
      </w:pPr>
      <w:rPr>
        <w:rFonts w:hint="default"/>
        <w:lang w:val="da-DY" w:eastAsia="da-DY" w:bidi="da-DY"/>
      </w:rPr>
    </w:lvl>
    <w:lvl w:ilvl="4">
      <w:start w:val="0"/>
      <w:numFmt w:val="bullet"/>
      <w:lvlText w:val="•"/>
      <w:lvlJc w:val="left"/>
      <w:pPr>
        <w:ind w:left="4854" w:hanging="425"/>
      </w:pPr>
      <w:rPr>
        <w:rFonts w:hint="default"/>
        <w:lang w:val="da-DY" w:eastAsia="da-DY" w:bidi="da-DY"/>
      </w:rPr>
    </w:lvl>
    <w:lvl w:ilvl="5">
      <w:start w:val="0"/>
      <w:numFmt w:val="bullet"/>
      <w:lvlText w:val="•"/>
      <w:lvlJc w:val="left"/>
      <w:pPr>
        <w:ind w:left="5733" w:hanging="425"/>
      </w:pPr>
      <w:rPr>
        <w:rFonts w:hint="default"/>
        <w:lang w:val="da-DY" w:eastAsia="da-DY" w:bidi="da-DY"/>
      </w:rPr>
    </w:lvl>
    <w:lvl w:ilvl="6">
      <w:start w:val="0"/>
      <w:numFmt w:val="bullet"/>
      <w:lvlText w:val="•"/>
      <w:lvlJc w:val="left"/>
      <w:pPr>
        <w:ind w:left="6611" w:hanging="425"/>
      </w:pPr>
      <w:rPr>
        <w:rFonts w:hint="default"/>
        <w:lang w:val="da-DY" w:eastAsia="da-DY" w:bidi="da-DY"/>
      </w:rPr>
    </w:lvl>
    <w:lvl w:ilvl="7">
      <w:start w:val="0"/>
      <w:numFmt w:val="bullet"/>
      <w:lvlText w:val="•"/>
      <w:lvlJc w:val="left"/>
      <w:pPr>
        <w:ind w:left="7490" w:hanging="425"/>
      </w:pPr>
      <w:rPr>
        <w:rFonts w:hint="default"/>
        <w:lang w:val="da-DY" w:eastAsia="da-DY" w:bidi="da-DY"/>
      </w:rPr>
    </w:lvl>
    <w:lvl w:ilvl="8">
      <w:start w:val="0"/>
      <w:numFmt w:val="bullet"/>
      <w:lvlText w:val="•"/>
      <w:lvlJc w:val="left"/>
      <w:pPr>
        <w:ind w:left="8369" w:hanging="425"/>
      </w:pPr>
      <w:rPr>
        <w:rFonts w:hint="default"/>
        <w:lang w:val="da-DY" w:eastAsia="da-DY" w:bidi="da-DY"/>
      </w:rPr>
    </w:lvl>
  </w:abstractNum>
  <w:abstractNum w:abstractNumId="5">
    <w:multiLevelType w:val="hybridMultilevel"/>
    <w:lvl w:ilvl="0">
      <w:start w:val="0"/>
      <w:numFmt w:val="bullet"/>
      <w:lvlText w:val=""/>
      <w:lvlJc w:val="left"/>
      <w:pPr>
        <w:ind w:left="953" w:hanging="360"/>
      </w:pPr>
      <w:rPr>
        <w:rFonts w:hint="default" w:ascii="Symbol" w:hAnsi="Symbol" w:eastAsia="Symbol" w:cs="Symbol"/>
        <w:w w:val="99"/>
        <w:sz w:val="20"/>
        <w:szCs w:val="20"/>
        <w:lang w:val="da-DY" w:eastAsia="da-DY" w:bidi="da-DY"/>
      </w:rPr>
    </w:lvl>
    <w:lvl w:ilvl="1">
      <w:start w:val="0"/>
      <w:numFmt w:val="bullet"/>
      <w:lvlText w:val="•"/>
      <w:lvlJc w:val="left"/>
      <w:pPr>
        <w:ind w:left="1876" w:hanging="360"/>
      </w:pPr>
      <w:rPr>
        <w:rFonts w:hint="default"/>
        <w:lang w:val="da-DY" w:eastAsia="da-DY" w:bidi="da-DY"/>
      </w:rPr>
    </w:lvl>
    <w:lvl w:ilvl="2">
      <w:start w:val="0"/>
      <w:numFmt w:val="bullet"/>
      <w:lvlText w:val="•"/>
      <w:lvlJc w:val="left"/>
      <w:pPr>
        <w:ind w:left="2793" w:hanging="360"/>
      </w:pPr>
      <w:rPr>
        <w:rFonts w:hint="default"/>
        <w:lang w:val="da-DY" w:eastAsia="da-DY" w:bidi="da-DY"/>
      </w:rPr>
    </w:lvl>
    <w:lvl w:ilvl="3">
      <w:start w:val="0"/>
      <w:numFmt w:val="bullet"/>
      <w:lvlText w:val="•"/>
      <w:lvlJc w:val="left"/>
      <w:pPr>
        <w:ind w:left="3709" w:hanging="360"/>
      </w:pPr>
      <w:rPr>
        <w:rFonts w:hint="default"/>
        <w:lang w:val="da-DY" w:eastAsia="da-DY" w:bidi="da-DY"/>
      </w:rPr>
    </w:lvl>
    <w:lvl w:ilvl="4">
      <w:start w:val="0"/>
      <w:numFmt w:val="bullet"/>
      <w:lvlText w:val="•"/>
      <w:lvlJc w:val="left"/>
      <w:pPr>
        <w:ind w:left="4626" w:hanging="360"/>
      </w:pPr>
      <w:rPr>
        <w:rFonts w:hint="default"/>
        <w:lang w:val="da-DY" w:eastAsia="da-DY" w:bidi="da-DY"/>
      </w:rPr>
    </w:lvl>
    <w:lvl w:ilvl="5">
      <w:start w:val="0"/>
      <w:numFmt w:val="bullet"/>
      <w:lvlText w:val="•"/>
      <w:lvlJc w:val="left"/>
      <w:pPr>
        <w:ind w:left="5543" w:hanging="360"/>
      </w:pPr>
      <w:rPr>
        <w:rFonts w:hint="default"/>
        <w:lang w:val="da-DY" w:eastAsia="da-DY" w:bidi="da-DY"/>
      </w:rPr>
    </w:lvl>
    <w:lvl w:ilvl="6">
      <w:start w:val="0"/>
      <w:numFmt w:val="bullet"/>
      <w:lvlText w:val="•"/>
      <w:lvlJc w:val="left"/>
      <w:pPr>
        <w:ind w:left="6459" w:hanging="360"/>
      </w:pPr>
      <w:rPr>
        <w:rFonts w:hint="default"/>
        <w:lang w:val="da-DY" w:eastAsia="da-DY" w:bidi="da-DY"/>
      </w:rPr>
    </w:lvl>
    <w:lvl w:ilvl="7">
      <w:start w:val="0"/>
      <w:numFmt w:val="bullet"/>
      <w:lvlText w:val="•"/>
      <w:lvlJc w:val="left"/>
      <w:pPr>
        <w:ind w:left="7376" w:hanging="360"/>
      </w:pPr>
      <w:rPr>
        <w:rFonts w:hint="default"/>
        <w:lang w:val="da-DY" w:eastAsia="da-DY" w:bidi="da-DY"/>
      </w:rPr>
    </w:lvl>
    <w:lvl w:ilvl="8">
      <w:start w:val="0"/>
      <w:numFmt w:val="bullet"/>
      <w:lvlText w:val="•"/>
      <w:lvlJc w:val="left"/>
      <w:pPr>
        <w:ind w:left="8293" w:hanging="360"/>
      </w:pPr>
      <w:rPr>
        <w:rFonts w:hint="default"/>
        <w:lang w:val="da-DY" w:eastAsia="da-DY" w:bidi="da-DY"/>
      </w:rPr>
    </w:lvl>
  </w:abstractNum>
  <w:abstractNum w:abstractNumId="43">
    <w:multiLevelType w:val="hybridMultilevel"/>
    <w:lvl w:ilvl="0">
      <w:start w:val="0"/>
      <w:numFmt w:val="bullet"/>
      <w:lvlText w:val="-"/>
      <w:lvlJc w:val="left"/>
      <w:pPr>
        <w:ind w:left="86" w:hanging="111"/>
      </w:pPr>
      <w:rPr>
        <w:rFonts w:hint="default" w:ascii="Arial" w:hAnsi="Arial" w:eastAsia="Arial" w:cs="Arial"/>
        <w:spacing w:val="-4"/>
        <w:w w:val="99"/>
        <w:sz w:val="18"/>
        <w:szCs w:val="18"/>
        <w:lang w:val="da-DY" w:eastAsia="da-DY" w:bidi="da-DY"/>
      </w:rPr>
    </w:lvl>
    <w:lvl w:ilvl="1">
      <w:start w:val="0"/>
      <w:numFmt w:val="bullet"/>
      <w:lvlText w:val="•"/>
      <w:lvlJc w:val="left"/>
      <w:pPr>
        <w:ind w:left="226" w:hanging="111"/>
      </w:pPr>
      <w:rPr>
        <w:rFonts w:hint="default"/>
        <w:lang w:val="da-DY" w:eastAsia="da-DY" w:bidi="da-DY"/>
      </w:rPr>
    </w:lvl>
    <w:lvl w:ilvl="2">
      <w:start w:val="0"/>
      <w:numFmt w:val="bullet"/>
      <w:lvlText w:val="•"/>
      <w:lvlJc w:val="left"/>
      <w:pPr>
        <w:ind w:left="373" w:hanging="111"/>
      </w:pPr>
      <w:rPr>
        <w:rFonts w:hint="default"/>
        <w:lang w:val="da-DY" w:eastAsia="da-DY" w:bidi="da-DY"/>
      </w:rPr>
    </w:lvl>
    <w:lvl w:ilvl="3">
      <w:start w:val="0"/>
      <w:numFmt w:val="bullet"/>
      <w:lvlText w:val="•"/>
      <w:lvlJc w:val="left"/>
      <w:pPr>
        <w:ind w:left="520" w:hanging="111"/>
      </w:pPr>
      <w:rPr>
        <w:rFonts w:hint="default"/>
        <w:lang w:val="da-DY" w:eastAsia="da-DY" w:bidi="da-DY"/>
      </w:rPr>
    </w:lvl>
    <w:lvl w:ilvl="4">
      <w:start w:val="0"/>
      <w:numFmt w:val="bullet"/>
      <w:lvlText w:val="•"/>
      <w:lvlJc w:val="left"/>
      <w:pPr>
        <w:ind w:left="667" w:hanging="111"/>
      </w:pPr>
      <w:rPr>
        <w:rFonts w:hint="default"/>
        <w:lang w:val="da-DY" w:eastAsia="da-DY" w:bidi="da-DY"/>
      </w:rPr>
    </w:lvl>
    <w:lvl w:ilvl="5">
      <w:start w:val="0"/>
      <w:numFmt w:val="bullet"/>
      <w:lvlText w:val="•"/>
      <w:lvlJc w:val="left"/>
      <w:pPr>
        <w:ind w:left="814" w:hanging="111"/>
      </w:pPr>
      <w:rPr>
        <w:rFonts w:hint="default"/>
        <w:lang w:val="da-DY" w:eastAsia="da-DY" w:bidi="da-DY"/>
      </w:rPr>
    </w:lvl>
    <w:lvl w:ilvl="6">
      <w:start w:val="0"/>
      <w:numFmt w:val="bullet"/>
      <w:lvlText w:val="•"/>
      <w:lvlJc w:val="left"/>
      <w:pPr>
        <w:ind w:left="960" w:hanging="111"/>
      </w:pPr>
      <w:rPr>
        <w:rFonts w:hint="default"/>
        <w:lang w:val="da-DY" w:eastAsia="da-DY" w:bidi="da-DY"/>
      </w:rPr>
    </w:lvl>
    <w:lvl w:ilvl="7">
      <w:start w:val="0"/>
      <w:numFmt w:val="bullet"/>
      <w:lvlText w:val="•"/>
      <w:lvlJc w:val="left"/>
      <w:pPr>
        <w:ind w:left="1107" w:hanging="111"/>
      </w:pPr>
      <w:rPr>
        <w:rFonts w:hint="default"/>
        <w:lang w:val="da-DY" w:eastAsia="da-DY" w:bidi="da-DY"/>
      </w:rPr>
    </w:lvl>
    <w:lvl w:ilvl="8">
      <w:start w:val="0"/>
      <w:numFmt w:val="bullet"/>
      <w:lvlText w:val="•"/>
      <w:lvlJc w:val="left"/>
      <w:pPr>
        <w:ind w:left="1254" w:hanging="111"/>
      </w:pPr>
      <w:rPr>
        <w:rFonts w:hint="default"/>
        <w:lang w:val="da-DY" w:eastAsia="da-DY" w:bidi="da-DY"/>
      </w:rPr>
    </w:lvl>
  </w:abstractNum>
  <w:abstractNum w:abstractNumId="42">
    <w:multiLevelType w:val="hybridMultilevel"/>
    <w:lvl w:ilvl="0">
      <w:start w:val="0"/>
      <w:numFmt w:val="bullet"/>
      <w:lvlText w:val="-"/>
      <w:lvlJc w:val="left"/>
      <w:pPr>
        <w:ind w:left="86" w:hanging="111"/>
      </w:pPr>
      <w:rPr>
        <w:rFonts w:hint="default" w:ascii="Arial" w:hAnsi="Arial" w:eastAsia="Arial" w:cs="Arial"/>
        <w:spacing w:val="-4"/>
        <w:w w:val="99"/>
        <w:sz w:val="18"/>
        <w:szCs w:val="18"/>
        <w:lang w:val="da-DY" w:eastAsia="da-DY" w:bidi="da-DY"/>
      </w:rPr>
    </w:lvl>
    <w:lvl w:ilvl="1">
      <w:start w:val="0"/>
      <w:numFmt w:val="bullet"/>
      <w:lvlText w:val="•"/>
      <w:lvlJc w:val="left"/>
      <w:pPr>
        <w:ind w:left="226" w:hanging="111"/>
      </w:pPr>
      <w:rPr>
        <w:rFonts w:hint="default"/>
        <w:lang w:val="da-DY" w:eastAsia="da-DY" w:bidi="da-DY"/>
      </w:rPr>
    </w:lvl>
    <w:lvl w:ilvl="2">
      <w:start w:val="0"/>
      <w:numFmt w:val="bullet"/>
      <w:lvlText w:val="•"/>
      <w:lvlJc w:val="left"/>
      <w:pPr>
        <w:ind w:left="373" w:hanging="111"/>
      </w:pPr>
      <w:rPr>
        <w:rFonts w:hint="default"/>
        <w:lang w:val="da-DY" w:eastAsia="da-DY" w:bidi="da-DY"/>
      </w:rPr>
    </w:lvl>
    <w:lvl w:ilvl="3">
      <w:start w:val="0"/>
      <w:numFmt w:val="bullet"/>
      <w:lvlText w:val="•"/>
      <w:lvlJc w:val="left"/>
      <w:pPr>
        <w:ind w:left="520" w:hanging="111"/>
      </w:pPr>
      <w:rPr>
        <w:rFonts w:hint="default"/>
        <w:lang w:val="da-DY" w:eastAsia="da-DY" w:bidi="da-DY"/>
      </w:rPr>
    </w:lvl>
    <w:lvl w:ilvl="4">
      <w:start w:val="0"/>
      <w:numFmt w:val="bullet"/>
      <w:lvlText w:val="•"/>
      <w:lvlJc w:val="left"/>
      <w:pPr>
        <w:ind w:left="667" w:hanging="111"/>
      </w:pPr>
      <w:rPr>
        <w:rFonts w:hint="default"/>
        <w:lang w:val="da-DY" w:eastAsia="da-DY" w:bidi="da-DY"/>
      </w:rPr>
    </w:lvl>
    <w:lvl w:ilvl="5">
      <w:start w:val="0"/>
      <w:numFmt w:val="bullet"/>
      <w:lvlText w:val="•"/>
      <w:lvlJc w:val="left"/>
      <w:pPr>
        <w:ind w:left="814" w:hanging="111"/>
      </w:pPr>
      <w:rPr>
        <w:rFonts w:hint="default"/>
        <w:lang w:val="da-DY" w:eastAsia="da-DY" w:bidi="da-DY"/>
      </w:rPr>
    </w:lvl>
    <w:lvl w:ilvl="6">
      <w:start w:val="0"/>
      <w:numFmt w:val="bullet"/>
      <w:lvlText w:val="•"/>
      <w:lvlJc w:val="left"/>
      <w:pPr>
        <w:ind w:left="960" w:hanging="111"/>
      </w:pPr>
      <w:rPr>
        <w:rFonts w:hint="default"/>
        <w:lang w:val="da-DY" w:eastAsia="da-DY" w:bidi="da-DY"/>
      </w:rPr>
    </w:lvl>
    <w:lvl w:ilvl="7">
      <w:start w:val="0"/>
      <w:numFmt w:val="bullet"/>
      <w:lvlText w:val="•"/>
      <w:lvlJc w:val="left"/>
      <w:pPr>
        <w:ind w:left="1107" w:hanging="111"/>
      </w:pPr>
      <w:rPr>
        <w:rFonts w:hint="default"/>
        <w:lang w:val="da-DY" w:eastAsia="da-DY" w:bidi="da-DY"/>
      </w:rPr>
    </w:lvl>
    <w:lvl w:ilvl="8">
      <w:start w:val="0"/>
      <w:numFmt w:val="bullet"/>
      <w:lvlText w:val="•"/>
      <w:lvlJc w:val="left"/>
      <w:pPr>
        <w:ind w:left="1254" w:hanging="111"/>
      </w:pPr>
      <w:rPr>
        <w:rFonts w:hint="default"/>
        <w:lang w:val="da-DY" w:eastAsia="da-DY" w:bidi="da-DY"/>
      </w:rPr>
    </w:lvl>
  </w:abstractNum>
  <w:abstractNum w:abstractNumId="41">
    <w:multiLevelType w:val="hybridMultilevel"/>
    <w:lvl w:ilvl="0">
      <w:start w:val="0"/>
      <w:numFmt w:val="bullet"/>
      <w:lvlText w:val="-"/>
      <w:lvlJc w:val="left"/>
      <w:pPr>
        <w:ind w:left="86" w:hanging="111"/>
      </w:pPr>
      <w:rPr>
        <w:rFonts w:hint="default" w:ascii="Arial" w:hAnsi="Arial" w:eastAsia="Arial" w:cs="Arial"/>
        <w:spacing w:val="-4"/>
        <w:w w:val="99"/>
        <w:sz w:val="18"/>
        <w:szCs w:val="18"/>
        <w:lang w:val="da-DY" w:eastAsia="da-DY" w:bidi="da-DY"/>
      </w:rPr>
    </w:lvl>
    <w:lvl w:ilvl="1">
      <w:start w:val="0"/>
      <w:numFmt w:val="bullet"/>
      <w:lvlText w:val="•"/>
      <w:lvlJc w:val="left"/>
      <w:pPr>
        <w:ind w:left="226" w:hanging="111"/>
      </w:pPr>
      <w:rPr>
        <w:rFonts w:hint="default"/>
        <w:lang w:val="da-DY" w:eastAsia="da-DY" w:bidi="da-DY"/>
      </w:rPr>
    </w:lvl>
    <w:lvl w:ilvl="2">
      <w:start w:val="0"/>
      <w:numFmt w:val="bullet"/>
      <w:lvlText w:val="•"/>
      <w:lvlJc w:val="left"/>
      <w:pPr>
        <w:ind w:left="373" w:hanging="111"/>
      </w:pPr>
      <w:rPr>
        <w:rFonts w:hint="default"/>
        <w:lang w:val="da-DY" w:eastAsia="da-DY" w:bidi="da-DY"/>
      </w:rPr>
    </w:lvl>
    <w:lvl w:ilvl="3">
      <w:start w:val="0"/>
      <w:numFmt w:val="bullet"/>
      <w:lvlText w:val="•"/>
      <w:lvlJc w:val="left"/>
      <w:pPr>
        <w:ind w:left="520" w:hanging="111"/>
      </w:pPr>
      <w:rPr>
        <w:rFonts w:hint="default"/>
        <w:lang w:val="da-DY" w:eastAsia="da-DY" w:bidi="da-DY"/>
      </w:rPr>
    </w:lvl>
    <w:lvl w:ilvl="4">
      <w:start w:val="0"/>
      <w:numFmt w:val="bullet"/>
      <w:lvlText w:val="•"/>
      <w:lvlJc w:val="left"/>
      <w:pPr>
        <w:ind w:left="667" w:hanging="111"/>
      </w:pPr>
      <w:rPr>
        <w:rFonts w:hint="default"/>
        <w:lang w:val="da-DY" w:eastAsia="da-DY" w:bidi="da-DY"/>
      </w:rPr>
    </w:lvl>
    <w:lvl w:ilvl="5">
      <w:start w:val="0"/>
      <w:numFmt w:val="bullet"/>
      <w:lvlText w:val="•"/>
      <w:lvlJc w:val="left"/>
      <w:pPr>
        <w:ind w:left="814" w:hanging="111"/>
      </w:pPr>
      <w:rPr>
        <w:rFonts w:hint="default"/>
        <w:lang w:val="da-DY" w:eastAsia="da-DY" w:bidi="da-DY"/>
      </w:rPr>
    </w:lvl>
    <w:lvl w:ilvl="6">
      <w:start w:val="0"/>
      <w:numFmt w:val="bullet"/>
      <w:lvlText w:val="•"/>
      <w:lvlJc w:val="left"/>
      <w:pPr>
        <w:ind w:left="960" w:hanging="111"/>
      </w:pPr>
      <w:rPr>
        <w:rFonts w:hint="default"/>
        <w:lang w:val="da-DY" w:eastAsia="da-DY" w:bidi="da-DY"/>
      </w:rPr>
    </w:lvl>
    <w:lvl w:ilvl="7">
      <w:start w:val="0"/>
      <w:numFmt w:val="bullet"/>
      <w:lvlText w:val="•"/>
      <w:lvlJc w:val="left"/>
      <w:pPr>
        <w:ind w:left="1107" w:hanging="111"/>
      </w:pPr>
      <w:rPr>
        <w:rFonts w:hint="default"/>
        <w:lang w:val="da-DY" w:eastAsia="da-DY" w:bidi="da-DY"/>
      </w:rPr>
    </w:lvl>
    <w:lvl w:ilvl="8">
      <w:start w:val="0"/>
      <w:numFmt w:val="bullet"/>
      <w:lvlText w:val="•"/>
      <w:lvlJc w:val="left"/>
      <w:pPr>
        <w:ind w:left="1254" w:hanging="111"/>
      </w:pPr>
      <w:rPr>
        <w:rFonts w:hint="default"/>
        <w:lang w:val="da-DY" w:eastAsia="da-DY" w:bidi="da-DY"/>
      </w:rPr>
    </w:lvl>
  </w:abstractNum>
  <w:abstractNum w:abstractNumId="40">
    <w:multiLevelType w:val="hybridMultilevel"/>
    <w:lvl w:ilvl="0">
      <w:start w:val="1"/>
      <w:numFmt w:val="lowerLetter"/>
      <w:lvlText w:val="%1."/>
      <w:lvlJc w:val="left"/>
      <w:pPr>
        <w:ind w:left="1457" w:hanging="504"/>
        <w:jc w:val="left"/>
      </w:pPr>
      <w:rPr>
        <w:rFonts w:hint="default" w:ascii="Georgia" w:hAnsi="Georgia" w:eastAsia="Georgia" w:cs="Georgia"/>
        <w:w w:val="99"/>
        <w:sz w:val="20"/>
        <w:szCs w:val="20"/>
        <w:lang w:val="da-DY" w:eastAsia="da-DY" w:bidi="da-DY"/>
      </w:rPr>
    </w:lvl>
    <w:lvl w:ilvl="1">
      <w:start w:val="0"/>
      <w:numFmt w:val="bullet"/>
      <w:lvlText w:val="•"/>
      <w:lvlJc w:val="left"/>
      <w:pPr>
        <w:ind w:left="2326" w:hanging="504"/>
      </w:pPr>
      <w:rPr>
        <w:rFonts w:hint="default"/>
        <w:lang w:val="da-DY" w:eastAsia="da-DY" w:bidi="da-DY"/>
      </w:rPr>
    </w:lvl>
    <w:lvl w:ilvl="2">
      <w:start w:val="0"/>
      <w:numFmt w:val="bullet"/>
      <w:lvlText w:val="•"/>
      <w:lvlJc w:val="left"/>
      <w:pPr>
        <w:ind w:left="3193" w:hanging="504"/>
      </w:pPr>
      <w:rPr>
        <w:rFonts w:hint="default"/>
        <w:lang w:val="da-DY" w:eastAsia="da-DY" w:bidi="da-DY"/>
      </w:rPr>
    </w:lvl>
    <w:lvl w:ilvl="3">
      <w:start w:val="0"/>
      <w:numFmt w:val="bullet"/>
      <w:lvlText w:val="•"/>
      <w:lvlJc w:val="left"/>
      <w:pPr>
        <w:ind w:left="4059" w:hanging="504"/>
      </w:pPr>
      <w:rPr>
        <w:rFonts w:hint="default"/>
        <w:lang w:val="da-DY" w:eastAsia="da-DY" w:bidi="da-DY"/>
      </w:rPr>
    </w:lvl>
    <w:lvl w:ilvl="4">
      <w:start w:val="0"/>
      <w:numFmt w:val="bullet"/>
      <w:lvlText w:val="•"/>
      <w:lvlJc w:val="left"/>
      <w:pPr>
        <w:ind w:left="4926" w:hanging="504"/>
      </w:pPr>
      <w:rPr>
        <w:rFonts w:hint="default"/>
        <w:lang w:val="da-DY" w:eastAsia="da-DY" w:bidi="da-DY"/>
      </w:rPr>
    </w:lvl>
    <w:lvl w:ilvl="5">
      <w:start w:val="0"/>
      <w:numFmt w:val="bullet"/>
      <w:lvlText w:val="•"/>
      <w:lvlJc w:val="left"/>
      <w:pPr>
        <w:ind w:left="5793" w:hanging="504"/>
      </w:pPr>
      <w:rPr>
        <w:rFonts w:hint="default"/>
        <w:lang w:val="da-DY" w:eastAsia="da-DY" w:bidi="da-DY"/>
      </w:rPr>
    </w:lvl>
    <w:lvl w:ilvl="6">
      <w:start w:val="0"/>
      <w:numFmt w:val="bullet"/>
      <w:lvlText w:val="•"/>
      <w:lvlJc w:val="left"/>
      <w:pPr>
        <w:ind w:left="6659" w:hanging="504"/>
      </w:pPr>
      <w:rPr>
        <w:rFonts w:hint="default"/>
        <w:lang w:val="da-DY" w:eastAsia="da-DY" w:bidi="da-DY"/>
      </w:rPr>
    </w:lvl>
    <w:lvl w:ilvl="7">
      <w:start w:val="0"/>
      <w:numFmt w:val="bullet"/>
      <w:lvlText w:val="•"/>
      <w:lvlJc w:val="left"/>
      <w:pPr>
        <w:ind w:left="7526" w:hanging="504"/>
      </w:pPr>
      <w:rPr>
        <w:rFonts w:hint="default"/>
        <w:lang w:val="da-DY" w:eastAsia="da-DY" w:bidi="da-DY"/>
      </w:rPr>
    </w:lvl>
    <w:lvl w:ilvl="8">
      <w:start w:val="0"/>
      <w:numFmt w:val="bullet"/>
      <w:lvlText w:val="•"/>
      <w:lvlJc w:val="left"/>
      <w:pPr>
        <w:ind w:left="8393" w:hanging="504"/>
      </w:pPr>
      <w:rPr>
        <w:rFonts w:hint="default"/>
        <w:lang w:val="da-DY" w:eastAsia="da-DY" w:bidi="da-DY"/>
      </w:rPr>
    </w:lvl>
  </w:abstractNum>
  <w:abstractNum w:abstractNumId="39">
    <w:multiLevelType w:val="hybridMultilevel"/>
    <w:lvl w:ilvl="0">
      <w:start w:val="1"/>
      <w:numFmt w:val="decimal"/>
      <w:lvlText w:val="%1)"/>
      <w:lvlJc w:val="left"/>
      <w:pPr>
        <w:ind w:left="593" w:hanging="361"/>
        <w:jc w:val="left"/>
      </w:pPr>
      <w:rPr>
        <w:rFonts w:hint="default"/>
        <w:w w:val="99"/>
        <w:lang w:val="da-DY" w:eastAsia="da-DY" w:bidi="da-DY"/>
      </w:rPr>
    </w:lvl>
    <w:lvl w:ilvl="1">
      <w:start w:val="1"/>
      <w:numFmt w:val="lowerLetter"/>
      <w:lvlText w:val="%2)"/>
      <w:lvlJc w:val="left"/>
      <w:pPr>
        <w:ind w:left="953" w:hanging="360"/>
        <w:jc w:val="left"/>
      </w:pPr>
      <w:rPr>
        <w:rFonts w:hint="default" w:ascii="Georgia" w:hAnsi="Georgia" w:eastAsia="Georgia" w:cs="Georgia"/>
        <w:w w:val="99"/>
        <w:sz w:val="20"/>
        <w:szCs w:val="20"/>
        <w:lang w:val="da-DY" w:eastAsia="da-DY" w:bidi="da-DY"/>
      </w:rPr>
    </w:lvl>
    <w:lvl w:ilvl="2">
      <w:start w:val="0"/>
      <w:numFmt w:val="bullet"/>
      <w:lvlText w:val="•"/>
      <w:lvlJc w:val="left"/>
      <w:pPr>
        <w:ind w:left="1978" w:hanging="360"/>
      </w:pPr>
      <w:rPr>
        <w:rFonts w:hint="default"/>
        <w:lang w:val="da-DY" w:eastAsia="da-DY" w:bidi="da-DY"/>
      </w:rPr>
    </w:lvl>
    <w:lvl w:ilvl="3">
      <w:start w:val="0"/>
      <w:numFmt w:val="bullet"/>
      <w:lvlText w:val="•"/>
      <w:lvlJc w:val="left"/>
      <w:pPr>
        <w:ind w:left="2996" w:hanging="360"/>
      </w:pPr>
      <w:rPr>
        <w:rFonts w:hint="default"/>
        <w:lang w:val="da-DY" w:eastAsia="da-DY" w:bidi="da-DY"/>
      </w:rPr>
    </w:lvl>
    <w:lvl w:ilvl="4">
      <w:start w:val="0"/>
      <w:numFmt w:val="bullet"/>
      <w:lvlText w:val="•"/>
      <w:lvlJc w:val="left"/>
      <w:pPr>
        <w:ind w:left="4015" w:hanging="360"/>
      </w:pPr>
      <w:rPr>
        <w:rFonts w:hint="default"/>
        <w:lang w:val="da-DY" w:eastAsia="da-DY" w:bidi="da-DY"/>
      </w:rPr>
    </w:lvl>
    <w:lvl w:ilvl="5">
      <w:start w:val="0"/>
      <w:numFmt w:val="bullet"/>
      <w:lvlText w:val="•"/>
      <w:lvlJc w:val="left"/>
      <w:pPr>
        <w:ind w:left="5033" w:hanging="360"/>
      </w:pPr>
      <w:rPr>
        <w:rFonts w:hint="default"/>
        <w:lang w:val="da-DY" w:eastAsia="da-DY" w:bidi="da-DY"/>
      </w:rPr>
    </w:lvl>
    <w:lvl w:ilvl="6">
      <w:start w:val="0"/>
      <w:numFmt w:val="bullet"/>
      <w:lvlText w:val="•"/>
      <w:lvlJc w:val="left"/>
      <w:pPr>
        <w:ind w:left="6052" w:hanging="360"/>
      </w:pPr>
      <w:rPr>
        <w:rFonts w:hint="default"/>
        <w:lang w:val="da-DY" w:eastAsia="da-DY" w:bidi="da-DY"/>
      </w:rPr>
    </w:lvl>
    <w:lvl w:ilvl="7">
      <w:start w:val="0"/>
      <w:numFmt w:val="bullet"/>
      <w:lvlText w:val="•"/>
      <w:lvlJc w:val="left"/>
      <w:pPr>
        <w:ind w:left="7070" w:hanging="360"/>
      </w:pPr>
      <w:rPr>
        <w:rFonts w:hint="default"/>
        <w:lang w:val="da-DY" w:eastAsia="da-DY" w:bidi="da-DY"/>
      </w:rPr>
    </w:lvl>
    <w:lvl w:ilvl="8">
      <w:start w:val="0"/>
      <w:numFmt w:val="bullet"/>
      <w:lvlText w:val="•"/>
      <w:lvlJc w:val="left"/>
      <w:pPr>
        <w:ind w:left="8089" w:hanging="360"/>
      </w:pPr>
      <w:rPr>
        <w:rFonts w:hint="default"/>
        <w:lang w:val="da-DY" w:eastAsia="da-DY" w:bidi="da-DY"/>
      </w:rPr>
    </w:lvl>
  </w:abstractNum>
  <w:abstractNum w:abstractNumId="38">
    <w:multiLevelType w:val="hybridMultilevel"/>
    <w:lvl w:ilvl="0">
      <w:start w:val="0"/>
      <w:numFmt w:val="bullet"/>
      <w:lvlText w:val="•"/>
      <w:lvlJc w:val="left"/>
      <w:pPr>
        <w:ind w:left="779" w:hanging="396"/>
      </w:pPr>
      <w:rPr>
        <w:rFonts w:hint="default" w:ascii="Arial" w:hAnsi="Arial" w:eastAsia="Arial" w:cs="Arial"/>
        <w:w w:val="99"/>
        <w:sz w:val="20"/>
        <w:szCs w:val="20"/>
        <w:lang w:val="da-DY" w:eastAsia="da-DY" w:bidi="da-DY"/>
      </w:rPr>
    </w:lvl>
    <w:lvl w:ilvl="1">
      <w:start w:val="0"/>
      <w:numFmt w:val="bullet"/>
      <w:lvlText w:val="•"/>
      <w:lvlJc w:val="left"/>
      <w:pPr>
        <w:ind w:left="1037" w:hanging="396"/>
      </w:pPr>
      <w:rPr>
        <w:rFonts w:hint="default"/>
        <w:lang w:val="da-DY" w:eastAsia="da-DY" w:bidi="da-DY"/>
      </w:rPr>
    </w:lvl>
    <w:lvl w:ilvl="2">
      <w:start w:val="0"/>
      <w:numFmt w:val="bullet"/>
      <w:lvlText w:val="•"/>
      <w:lvlJc w:val="left"/>
      <w:pPr>
        <w:ind w:left="1295" w:hanging="396"/>
      </w:pPr>
      <w:rPr>
        <w:rFonts w:hint="default"/>
        <w:lang w:val="da-DY" w:eastAsia="da-DY" w:bidi="da-DY"/>
      </w:rPr>
    </w:lvl>
    <w:lvl w:ilvl="3">
      <w:start w:val="0"/>
      <w:numFmt w:val="bullet"/>
      <w:lvlText w:val="•"/>
      <w:lvlJc w:val="left"/>
      <w:pPr>
        <w:ind w:left="1553" w:hanging="396"/>
      </w:pPr>
      <w:rPr>
        <w:rFonts w:hint="default"/>
        <w:lang w:val="da-DY" w:eastAsia="da-DY" w:bidi="da-DY"/>
      </w:rPr>
    </w:lvl>
    <w:lvl w:ilvl="4">
      <w:start w:val="0"/>
      <w:numFmt w:val="bullet"/>
      <w:lvlText w:val="•"/>
      <w:lvlJc w:val="left"/>
      <w:pPr>
        <w:ind w:left="1810" w:hanging="396"/>
      </w:pPr>
      <w:rPr>
        <w:rFonts w:hint="default"/>
        <w:lang w:val="da-DY" w:eastAsia="da-DY" w:bidi="da-DY"/>
      </w:rPr>
    </w:lvl>
    <w:lvl w:ilvl="5">
      <w:start w:val="0"/>
      <w:numFmt w:val="bullet"/>
      <w:lvlText w:val="•"/>
      <w:lvlJc w:val="left"/>
      <w:pPr>
        <w:ind w:left="2068" w:hanging="396"/>
      </w:pPr>
      <w:rPr>
        <w:rFonts w:hint="default"/>
        <w:lang w:val="da-DY" w:eastAsia="da-DY" w:bidi="da-DY"/>
      </w:rPr>
    </w:lvl>
    <w:lvl w:ilvl="6">
      <w:start w:val="0"/>
      <w:numFmt w:val="bullet"/>
      <w:lvlText w:val="•"/>
      <w:lvlJc w:val="left"/>
      <w:pPr>
        <w:ind w:left="2326" w:hanging="396"/>
      </w:pPr>
      <w:rPr>
        <w:rFonts w:hint="default"/>
        <w:lang w:val="da-DY" w:eastAsia="da-DY" w:bidi="da-DY"/>
      </w:rPr>
    </w:lvl>
    <w:lvl w:ilvl="7">
      <w:start w:val="0"/>
      <w:numFmt w:val="bullet"/>
      <w:lvlText w:val="•"/>
      <w:lvlJc w:val="left"/>
      <w:pPr>
        <w:ind w:left="2583" w:hanging="396"/>
      </w:pPr>
      <w:rPr>
        <w:rFonts w:hint="default"/>
        <w:lang w:val="da-DY" w:eastAsia="da-DY" w:bidi="da-DY"/>
      </w:rPr>
    </w:lvl>
    <w:lvl w:ilvl="8">
      <w:start w:val="0"/>
      <w:numFmt w:val="bullet"/>
      <w:lvlText w:val="•"/>
      <w:lvlJc w:val="left"/>
      <w:pPr>
        <w:ind w:left="2841" w:hanging="396"/>
      </w:pPr>
      <w:rPr>
        <w:rFonts w:hint="default"/>
        <w:lang w:val="da-DY" w:eastAsia="da-DY" w:bidi="da-DY"/>
      </w:rPr>
    </w:lvl>
  </w:abstractNum>
  <w:abstractNum w:abstractNumId="37">
    <w:multiLevelType w:val="hybridMultilevel"/>
    <w:lvl w:ilvl="0">
      <w:start w:val="0"/>
      <w:numFmt w:val="bullet"/>
      <w:lvlText w:val="•"/>
      <w:lvlJc w:val="left"/>
      <w:pPr>
        <w:ind w:left="1083" w:hanging="396"/>
      </w:pPr>
      <w:rPr>
        <w:rFonts w:hint="default" w:ascii="Arial" w:hAnsi="Arial" w:eastAsia="Arial" w:cs="Arial"/>
        <w:w w:val="99"/>
        <w:sz w:val="20"/>
        <w:szCs w:val="20"/>
        <w:lang w:val="da-DY" w:eastAsia="da-DY" w:bidi="da-DY"/>
      </w:rPr>
    </w:lvl>
    <w:lvl w:ilvl="1">
      <w:start w:val="0"/>
      <w:numFmt w:val="bullet"/>
      <w:lvlText w:val="•"/>
      <w:lvlJc w:val="left"/>
      <w:pPr>
        <w:ind w:left="1325" w:hanging="396"/>
      </w:pPr>
      <w:rPr>
        <w:rFonts w:hint="default"/>
        <w:lang w:val="da-DY" w:eastAsia="da-DY" w:bidi="da-DY"/>
      </w:rPr>
    </w:lvl>
    <w:lvl w:ilvl="2">
      <w:start w:val="0"/>
      <w:numFmt w:val="bullet"/>
      <w:lvlText w:val="•"/>
      <w:lvlJc w:val="left"/>
      <w:pPr>
        <w:ind w:left="1571" w:hanging="396"/>
      </w:pPr>
      <w:rPr>
        <w:rFonts w:hint="default"/>
        <w:lang w:val="da-DY" w:eastAsia="da-DY" w:bidi="da-DY"/>
      </w:rPr>
    </w:lvl>
    <w:lvl w:ilvl="3">
      <w:start w:val="0"/>
      <w:numFmt w:val="bullet"/>
      <w:lvlText w:val="•"/>
      <w:lvlJc w:val="left"/>
      <w:pPr>
        <w:ind w:left="1816" w:hanging="396"/>
      </w:pPr>
      <w:rPr>
        <w:rFonts w:hint="default"/>
        <w:lang w:val="da-DY" w:eastAsia="da-DY" w:bidi="da-DY"/>
      </w:rPr>
    </w:lvl>
    <w:lvl w:ilvl="4">
      <w:start w:val="0"/>
      <w:numFmt w:val="bullet"/>
      <w:lvlText w:val="•"/>
      <w:lvlJc w:val="left"/>
      <w:pPr>
        <w:ind w:left="2062" w:hanging="396"/>
      </w:pPr>
      <w:rPr>
        <w:rFonts w:hint="default"/>
        <w:lang w:val="da-DY" w:eastAsia="da-DY" w:bidi="da-DY"/>
      </w:rPr>
    </w:lvl>
    <w:lvl w:ilvl="5">
      <w:start w:val="0"/>
      <w:numFmt w:val="bullet"/>
      <w:lvlText w:val="•"/>
      <w:lvlJc w:val="left"/>
      <w:pPr>
        <w:ind w:left="2307" w:hanging="396"/>
      </w:pPr>
      <w:rPr>
        <w:rFonts w:hint="default"/>
        <w:lang w:val="da-DY" w:eastAsia="da-DY" w:bidi="da-DY"/>
      </w:rPr>
    </w:lvl>
    <w:lvl w:ilvl="6">
      <w:start w:val="0"/>
      <w:numFmt w:val="bullet"/>
      <w:lvlText w:val="•"/>
      <w:lvlJc w:val="left"/>
      <w:pPr>
        <w:ind w:left="2553" w:hanging="396"/>
      </w:pPr>
      <w:rPr>
        <w:rFonts w:hint="default"/>
        <w:lang w:val="da-DY" w:eastAsia="da-DY" w:bidi="da-DY"/>
      </w:rPr>
    </w:lvl>
    <w:lvl w:ilvl="7">
      <w:start w:val="0"/>
      <w:numFmt w:val="bullet"/>
      <w:lvlText w:val="•"/>
      <w:lvlJc w:val="left"/>
      <w:pPr>
        <w:ind w:left="2798" w:hanging="396"/>
      </w:pPr>
      <w:rPr>
        <w:rFonts w:hint="default"/>
        <w:lang w:val="da-DY" w:eastAsia="da-DY" w:bidi="da-DY"/>
      </w:rPr>
    </w:lvl>
    <w:lvl w:ilvl="8">
      <w:start w:val="0"/>
      <w:numFmt w:val="bullet"/>
      <w:lvlText w:val="•"/>
      <w:lvlJc w:val="left"/>
      <w:pPr>
        <w:ind w:left="3044" w:hanging="396"/>
      </w:pPr>
      <w:rPr>
        <w:rFonts w:hint="default"/>
        <w:lang w:val="da-DY" w:eastAsia="da-DY" w:bidi="da-DY"/>
      </w:rPr>
    </w:lvl>
  </w:abstractNum>
  <w:abstractNum w:abstractNumId="36">
    <w:multiLevelType w:val="hybridMultilevel"/>
    <w:lvl w:ilvl="0">
      <w:start w:val="0"/>
      <w:numFmt w:val="bullet"/>
      <w:lvlText w:val="•"/>
      <w:lvlJc w:val="left"/>
      <w:pPr>
        <w:ind w:left="679" w:hanging="396"/>
      </w:pPr>
      <w:rPr>
        <w:rFonts w:hint="default" w:ascii="Arial" w:hAnsi="Arial" w:eastAsia="Arial" w:cs="Arial"/>
        <w:w w:val="99"/>
        <w:sz w:val="20"/>
        <w:szCs w:val="20"/>
        <w:lang w:val="da-DY" w:eastAsia="da-DY" w:bidi="da-DY"/>
      </w:rPr>
    </w:lvl>
    <w:lvl w:ilvl="1">
      <w:start w:val="0"/>
      <w:numFmt w:val="bullet"/>
      <w:lvlText w:val="•"/>
      <w:lvlJc w:val="left"/>
      <w:pPr>
        <w:ind w:left="900" w:hanging="396"/>
      </w:pPr>
      <w:rPr>
        <w:rFonts w:hint="default"/>
        <w:lang w:val="da-DY" w:eastAsia="da-DY" w:bidi="da-DY"/>
      </w:rPr>
    </w:lvl>
    <w:lvl w:ilvl="2">
      <w:start w:val="0"/>
      <w:numFmt w:val="bullet"/>
      <w:lvlText w:val="•"/>
      <w:lvlJc w:val="left"/>
      <w:pPr>
        <w:ind w:left="1121" w:hanging="396"/>
      </w:pPr>
      <w:rPr>
        <w:rFonts w:hint="default"/>
        <w:lang w:val="da-DY" w:eastAsia="da-DY" w:bidi="da-DY"/>
      </w:rPr>
    </w:lvl>
    <w:lvl w:ilvl="3">
      <w:start w:val="0"/>
      <w:numFmt w:val="bullet"/>
      <w:lvlText w:val="•"/>
      <w:lvlJc w:val="left"/>
      <w:pPr>
        <w:ind w:left="1341" w:hanging="396"/>
      </w:pPr>
      <w:rPr>
        <w:rFonts w:hint="default"/>
        <w:lang w:val="da-DY" w:eastAsia="da-DY" w:bidi="da-DY"/>
      </w:rPr>
    </w:lvl>
    <w:lvl w:ilvl="4">
      <w:start w:val="0"/>
      <w:numFmt w:val="bullet"/>
      <w:lvlText w:val="•"/>
      <w:lvlJc w:val="left"/>
      <w:pPr>
        <w:ind w:left="1562" w:hanging="396"/>
      </w:pPr>
      <w:rPr>
        <w:rFonts w:hint="default"/>
        <w:lang w:val="da-DY" w:eastAsia="da-DY" w:bidi="da-DY"/>
      </w:rPr>
    </w:lvl>
    <w:lvl w:ilvl="5">
      <w:start w:val="0"/>
      <w:numFmt w:val="bullet"/>
      <w:lvlText w:val="•"/>
      <w:lvlJc w:val="left"/>
      <w:pPr>
        <w:ind w:left="1782" w:hanging="396"/>
      </w:pPr>
      <w:rPr>
        <w:rFonts w:hint="default"/>
        <w:lang w:val="da-DY" w:eastAsia="da-DY" w:bidi="da-DY"/>
      </w:rPr>
    </w:lvl>
    <w:lvl w:ilvl="6">
      <w:start w:val="0"/>
      <w:numFmt w:val="bullet"/>
      <w:lvlText w:val="•"/>
      <w:lvlJc w:val="left"/>
      <w:pPr>
        <w:ind w:left="2003" w:hanging="396"/>
      </w:pPr>
      <w:rPr>
        <w:rFonts w:hint="default"/>
        <w:lang w:val="da-DY" w:eastAsia="da-DY" w:bidi="da-DY"/>
      </w:rPr>
    </w:lvl>
    <w:lvl w:ilvl="7">
      <w:start w:val="0"/>
      <w:numFmt w:val="bullet"/>
      <w:lvlText w:val="•"/>
      <w:lvlJc w:val="left"/>
      <w:pPr>
        <w:ind w:left="2223" w:hanging="396"/>
      </w:pPr>
      <w:rPr>
        <w:rFonts w:hint="default"/>
        <w:lang w:val="da-DY" w:eastAsia="da-DY" w:bidi="da-DY"/>
      </w:rPr>
    </w:lvl>
    <w:lvl w:ilvl="8">
      <w:start w:val="0"/>
      <w:numFmt w:val="bullet"/>
      <w:lvlText w:val="•"/>
      <w:lvlJc w:val="left"/>
      <w:pPr>
        <w:ind w:left="2444" w:hanging="396"/>
      </w:pPr>
      <w:rPr>
        <w:rFonts w:hint="default"/>
        <w:lang w:val="da-DY" w:eastAsia="da-DY" w:bidi="da-DY"/>
      </w:rPr>
    </w:lvl>
  </w:abstractNum>
  <w:abstractNum w:abstractNumId="35">
    <w:multiLevelType w:val="hybridMultilevel"/>
    <w:lvl w:ilvl="0">
      <w:start w:val="0"/>
      <w:numFmt w:val="bullet"/>
      <w:lvlText w:val="•"/>
      <w:lvlJc w:val="left"/>
      <w:pPr>
        <w:ind w:left="686" w:hanging="396"/>
      </w:pPr>
      <w:rPr>
        <w:rFonts w:hint="default" w:ascii="Arial" w:hAnsi="Arial" w:eastAsia="Arial" w:cs="Arial"/>
        <w:w w:val="99"/>
        <w:sz w:val="20"/>
        <w:szCs w:val="20"/>
        <w:lang w:val="da-DY" w:eastAsia="da-DY" w:bidi="da-DY"/>
      </w:rPr>
    </w:lvl>
    <w:lvl w:ilvl="1">
      <w:start w:val="0"/>
      <w:numFmt w:val="bullet"/>
      <w:lvlText w:val="•"/>
      <w:lvlJc w:val="left"/>
      <w:pPr>
        <w:ind w:left="938" w:hanging="396"/>
      </w:pPr>
      <w:rPr>
        <w:rFonts w:hint="default"/>
        <w:lang w:val="da-DY" w:eastAsia="da-DY" w:bidi="da-DY"/>
      </w:rPr>
    </w:lvl>
    <w:lvl w:ilvl="2">
      <w:start w:val="0"/>
      <w:numFmt w:val="bullet"/>
      <w:lvlText w:val="•"/>
      <w:lvlJc w:val="left"/>
      <w:pPr>
        <w:ind w:left="1196" w:hanging="396"/>
      </w:pPr>
      <w:rPr>
        <w:rFonts w:hint="default"/>
        <w:lang w:val="da-DY" w:eastAsia="da-DY" w:bidi="da-DY"/>
      </w:rPr>
    </w:lvl>
    <w:lvl w:ilvl="3">
      <w:start w:val="0"/>
      <w:numFmt w:val="bullet"/>
      <w:lvlText w:val="•"/>
      <w:lvlJc w:val="left"/>
      <w:pPr>
        <w:ind w:left="1454" w:hanging="396"/>
      </w:pPr>
      <w:rPr>
        <w:rFonts w:hint="default"/>
        <w:lang w:val="da-DY" w:eastAsia="da-DY" w:bidi="da-DY"/>
      </w:rPr>
    </w:lvl>
    <w:lvl w:ilvl="4">
      <w:start w:val="0"/>
      <w:numFmt w:val="bullet"/>
      <w:lvlText w:val="•"/>
      <w:lvlJc w:val="left"/>
      <w:pPr>
        <w:ind w:left="1712" w:hanging="396"/>
      </w:pPr>
      <w:rPr>
        <w:rFonts w:hint="default"/>
        <w:lang w:val="da-DY" w:eastAsia="da-DY" w:bidi="da-DY"/>
      </w:rPr>
    </w:lvl>
    <w:lvl w:ilvl="5">
      <w:start w:val="0"/>
      <w:numFmt w:val="bullet"/>
      <w:lvlText w:val="•"/>
      <w:lvlJc w:val="left"/>
      <w:pPr>
        <w:ind w:left="1971" w:hanging="396"/>
      </w:pPr>
      <w:rPr>
        <w:rFonts w:hint="default"/>
        <w:lang w:val="da-DY" w:eastAsia="da-DY" w:bidi="da-DY"/>
      </w:rPr>
    </w:lvl>
    <w:lvl w:ilvl="6">
      <w:start w:val="0"/>
      <w:numFmt w:val="bullet"/>
      <w:lvlText w:val="•"/>
      <w:lvlJc w:val="left"/>
      <w:pPr>
        <w:ind w:left="2229" w:hanging="396"/>
      </w:pPr>
      <w:rPr>
        <w:rFonts w:hint="default"/>
        <w:lang w:val="da-DY" w:eastAsia="da-DY" w:bidi="da-DY"/>
      </w:rPr>
    </w:lvl>
    <w:lvl w:ilvl="7">
      <w:start w:val="0"/>
      <w:numFmt w:val="bullet"/>
      <w:lvlText w:val="•"/>
      <w:lvlJc w:val="left"/>
      <w:pPr>
        <w:ind w:left="2487" w:hanging="396"/>
      </w:pPr>
      <w:rPr>
        <w:rFonts w:hint="default"/>
        <w:lang w:val="da-DY" w:eastAsia="da-DY" w:bidi="da-DY"/>
      </w:rPr>
    </w:lvl>
    <w:lvl w:ilvl="8">
      <w:start w:val="0"/>
      <w:numFmt w:val="bullet"/>
      <w:lvlText w:val="•"/>
      <w:lvlJc w:val="left"/>
      <w:pPr>
        <w:ind w:left="2745" w:hanging="396"/>
      </w:pPr>
      <w:rPr>
        <w:rFonts w:hint="default"/>
        <w:lang w:val="da-DY" w:eastAsia="da-DY" w:bidi="da-DY"/>
      </w:rPr>
    </w:lvl>
  </w:abstractNum>
  <w:abstractNum w:abstractNumId="34">
    <w:multiLevelType w:val="hybridMultilevel"/>
    <w:lvl w:ilvl="0">
      <w:start w:val="0"/>
      <w:numFmt w:val="bullet"/>
      <w:lvlText w:val="•"/>
      <w:lvlJc w:val="left"/>
      <w:pPr>
        <w:ind w:left="738" w:hanging="396"/>
      </w:pPr>
      <w:rPr>
        <w:rFonts w:hint="default" w:ascii="Arial" w:hAnsi="Arial" w:eastAsia="Arial" w:cs="Arial"/>
        <w:w w:val="99"/>
        <w:sz w:val="20"/>
        <w:szCs w:val="20"/>
        <w:lang w:val="da-DY" w:eastAsia="da-DY" w:bidi="da-DY"/>
      </w:rPr>
    </w:lvl>
    <w:lvl w:ilvl="1">
      <w:start w:val="0"/>
      <w:numFmt w:val="bullet"/>
      <w:lvlText w:val="•"/>
      <w:lvlJc w:val="left"/>
      <w:pPr>
        <w:ind w:left="994" w:hanging="396"/>
      </w:pPr>
      <w:rPr>
        <w:rFonts w:hint="default"/>
        <w:lang w:val="da-DY" w:eastAsia="da-DY" w:bidi="da-DY"/>
      </w:rPr>
    </w:lvl>
    <w:lvl w:ilvl="2">
      <w:start w:val="0"/>
      <w:numFmt w:val="bullet"/>
      <w:lvlText w:val="•"/>
      <w:lvlJc w:val="left"/>
      <w:pPr>
        <w:ind w:left="1248" w:hanging="396"/>
      </w:pPr>
      <w:rPr>
        <w:rFonts w:hint="default"/>
        <w:lang w:val="da-DY" w:eastAsia="da-DY" w:bidi="da-DY"/>
      </w:rPr>
    </w:lvl>
    <w:lvl w:ilvl="3">
      <w:start w:val="0"/>
      <w:numFmt w:val="bullet"/>
      <w:lvlText w:val="•"/>
      <w:lvlJc w:val="left"/>
      <w:pPr>
        <w:ind w:left="1502" w:hanging="396"/>
      </w:pPr>
      <w:rPr>
        <w:rFonts w:hint="default"/>
        <w:lang w:val="da-DY" w:eastAsia="da-DY" w:bidi="da-DY"/>
      </w:rPr>
    </w:lvl>
    <w:lvl w:ilvl="4">
      <w:start w:val="0"/>
      <w:numFmt w:val="bullet"/>
      <w:lvlText w:val="•"/>
      <w:lvlJc w:val="left"/>
      <w:pPr>
        <w:ind w:left="1757" w:hanging="396"/>
      </w:pPr>
      <w:rPr>
        <w:rFonts w:hint="default"/>
        <w:lang w:val="da-DY" w:eastAsia="da-DY" w:bidi="da-DY"/>
      </w:rPr>
    </w:lvl>
    <w:lvl w:ilvl="5">
      <w:start w:val="0"/>
      <w:numFmt w:val="bullet"/>
      <w:lvlText w:val="•"/>
      <w:lvlJc w:val="left"/>
      <w:pPr>
        <w:ind w:left="2011" w:hanging="396"/>
      </w:pPr>
      <w:rPr>
        <w:rFonts w:hint="default"/>
        <w:lang w:val="da-DY" w:eastAsia="da-DY" w:bidi="da-DY"/>
      </w:rPr>
    </w:lvl>
    <w:lvl w:ilvl="6">
      <w:start w:val="0"/>
      <w:numFmt w:val="bullet"/>
      <w:lvlText w:val="•"/>
      <w:lvlJc w:val="left"/>
      <w:pPr>
        <w:ind w:left="2265" w:hanging="396"/>
      </w:pPr>
      <w:rPr>
        <w:rFonts w:hint="default"/>
        <w:lang w:val="da-DY" w:eastAsia="da-DY" w:bidi="da-DY"/>
      </w:rPr>
    </w:lvl>
    <w:lvl w:ilvl="7">
      <w:start w:val="0"/>
      <w:numFmt w:val="bullet"/>
      <w:lvlText w:val="•"/>
      <w:lvlJc w:val="left"/>
      <w:pPr>
        <w:ind w:left="2520" w:hanging="396"/>
      </w:pPr>
      <w:rPr>
        <w:rFonts w:hint="default"/>
        <w:lang w:val="da-DY" w:eastAsia="da-DY" w:bidi="da-DY"/>
      </w:rPr>
    </w:lvl>
    <w:lvl w:ilvl="8">
      <w:start w:val="0"/>
      <w:numFmt w:val="bullet"/>
      <w:lvlText w:val="•"/>
      <w:lvlJc w:val="left"/>
      <w:pPr>
        <w:ind w:left="2774" w:hanging="396"/>
      </w:pPr>
      <w:rPr>
        <w:rFonts w:hint="default"/>
        <w:lang w:val="da-DY" w:eastAsia="da-DY" w:bidi="da-DY"/>
      </w:rPr>
    </w:lvl>
  </w:abstractNum>
  <w:abstractNum w:abstractNumId="33">
    <w:multiLevelType w:val="hybridMultilevel"/>
    <w:lvl w:ilvl="0">
      <w:start w:val="0"/>
      <w:numFmt w:val="bullet"/>
      <w:lvlText w:val="•"/>
      <w:lvlJc w:val="left"/>
      <w:pPr>
        <w:ind w:left="708" w:hanging="396"/>
      </w:pPr>
      <w:rPr>
        <w:rFonts w:hint="default" w:ascii="Arial" w:hAnsi="Arial" w:eastAsia="Arial" w:cs="Arial"/>
        <w:w w:val="99"/>
        <w:sz w:val="20"/>
        <w:szCs w:val="20"/>
        <w:lang w:val="da-DY" w:eastAsia="da-DY" w:bidi="da-DY"/>
      </w:rPr>
    </w:lvl>
    <w:lvl w:ilvl="1">
      <w:start w:val="0"/>
      <w:numFmt w:val="bullet"/>
      <w:lvlText w:val="•"/>
      <w:lvlJc w:val="left"/>
      <w:pPr>
        <w:ind w:left="953" w:hanging="396"/>
      </w:pPr>
      <w:rPr>
        <w:rFonts w:hint="default"/>
        <w:lang w:val="da-DY" w:eastAsia="da-DY" w:bidi="da-DY"/>
      </w:rPr>
    </w:lvl>
    <w:lvl w:ilvl="2">
      <w:start w:val="0"/>
      <w:numFmt w:val="bullet"/>
      <w:lvlText w:val="•"/>
      <w:lvlJc w:val="left"/>
      <w:pPr>
        <w:ind w:left="1206" w:hanging="396"/>
      </w:pPr>
      <w:rPr>
        <w:rFonts w:hint="default"/>
        <w:lang w:val="da-DY" w:eastAsia="da-DY" w:bidi="da-DY"/>
      </w:rPr>
    </w:lvl>
    <w:lvl w:ilvl="3">
      <w:start w:val="0"/>
      <w:numFmt w:val="bullet"/>
      <w:lvlText w:val="•"/>
      <w:lvlJc w:val="left"/>
      <w:pPr>
        <w:ind w:left="1459" w:hanging="396"/>
      </w:pPr>
      <w:rPr>
        <w:rFonts w:hint="default"/>
        <w:lang w:val="da-DY" w:eastAsia="da-DY" w:bidi="da-DY"/>
      </w:rPr>
    </w:lvl>
    <w:lvl w:ilvl="4">
      <w:start w:val="0"/>
      <w:numFmt w:val="bullet"/>
      <w:lvlText w:val="•"/>
      <w:lvlJc w:val="left"/>
      <w:pPr>
        <w:ind w:left="1712" w:hanging="396"/>
      </w:pPr>
      <w:rPr>
        <w:rFonts w:hint="default"/>
        <w:lang w:val="da-DY" w:eastAsia="da-DY" w:bidi="da-DY"/>
      </w:rPr>
    </w:lvl>
    <w:lvl w:ilvl="5">
      <w:start w:val="0"/>
      <w:numFmt w:val="bullet"/>
      <w:lvlText w:val="•"/>
      <w:lvlJc w:val="left"/>
      <w:pPr>
        <w:ind w:left="1965" w:hanging="396"/>
      </w:pPr>
      <w:rPr>
        <w:rFonts w:hint="default"/>
        <w:lang w:val="da-DY" w:eastAsia="da-DY" w:bidi="da-DY"/>
      </w:rPr>
    </w:lvl>
    <w:lvl w:ilvl="6">
      <w:start w:val="0"/>
      <w:numFmt w:val="bullet"/>
      <w:lvlText w:val="•"/>
      <w:lvlJc w:val="left"/>
      <w:pPr>
        <w:ind w:left="2218" w:hanging="396"/>
      </w:pPr>
      <w:rPr>
        <w:rFonts w:hint="default"/>
        <w:lang w:val="da-DY" w:eastAsia="da-DY" w:bidi="da-DY"/>
      </w:rPr>
    </w:lvl>
    <w:lvl w:ilvl="7">
      <w:start w:val="0"/>
      <w:numFmt w:val="bullet"/>
      <w:lvlText w:val="•"/>
      <w:lvlJc w:val="left"/>
      <w:pPr>
        <w:ind w:left="2471" w:hanging="396"/>
      </w:pPr>
      <w:rPr>
        <w:rFonts w:hint="default"/>
        <w:lang w:val="da-DY" w:eastAsia="da-DY" w:bidi="da-DY"/>
      </w:rPr>
    </w:lvl>
    <w:lvl w:ilvl="8">
      <w:start w:val="0"/>
      <w:numFmt w:val="bullet"/>
      <w:lvlText w:val="•"/>
      <w:lvlJc w:val="left"/>
      <w:pPr>
        <w:ind w:left="2724" w:hanging="396"/>
      </w:pPr>
      <w:rPr>
        <w:rFonts w:hint="default"/>
        <w:lang w:val="da-DY" w:eastAsia="da-DY" w:bidi="da-DY"/>
      </w:rPr>
    </w:lvl>
  </w:abstractNum>
  <w:abstractNum w:abstractNumId="32">
    <w:multiLevelType w:val="hybridMultilevel"/>
    <w:lvl w:ilvl="0">
      <w:start w:val="0"/>
      <w:numFmt w:val="bullet"/>
      <w:lvlText w:val="•"/>
      <w:lvlJc w:val="left"/>
      <w:pPr>
        <w:ind w:left="711" w:hanging="396"/>
      </w:pPr>
      <w:rPr>
        <w:rFonts w:hint="default" w:ascii="Arial" w:hAnsi="Arial" w:eastAsia="Arial" w:cs="Arial"/>
        <w:w w:val="99"/>
        <w:sz w:val="20"/>
        <w:szCs w:val="20"/>
        <w:lang w:val="da-DY" w:eastAsia="da-DY" w:bidi="da-DY"/>
      </w:rPr>
    </w:lvl>
    <w:lvl w:ilvl="1">
      <w:start w:val="0"/>
      <w:numFmt w:val="bullet"/>
      <w:lvlText w:val="•"/>
      <w:lvlJc w:val="left"/>
      <w:pPr>
        <w:ind w:left="974" w:hanging="396"/>
      </w:pPr>
      <w:rPr>
        <w:rFonts w:hint="default"/>
        <w:lang w:val="da-DY" w:eastAsia="da-DY" w:bidi="da-DY"/>
      </w:rPr>
    </w:lvl>
    <w:lvl w:ilvl="2">
      <w:start w:val="0"/>
      <w:numFmt w:val="bullet"/>
      <w:lvlText w:val="•"/>
      <w:lvlJc w:val="left"/>
      <w:pPr>
        <w:ind w:left="1228" w:hanging="396"/>
      </w:pPr>
      <w:rPr>
        <w:rFonts w:hint="default"/>
        <w:lang w:val="da-DY" w:eastAsia="da-DY" w:bidi="da-DY"/>
      </w:rPr>
    </w:lvl>
    <w:lvl w:ilvl="3">
      <w:start w:val="0"/>
      <w:numFmt w:val="bullet"/>
      <w:lvlText w:val="•"/>
      <w:lvlJc w:val="left"/>
      <w:pPr>
        <w:ind w:left="1482" w:hanging="396"/>
      </w:pPr>
      <w:rPr>
        <w:rFonts w:hint="default"/>
        <w:lang w:val="da-DY" w:eastAsia="da-DY" w:bidi="da-DY"/>
      </w:rPr>
    </w:lvl>
    <w:lvl w:ilvl="4">
      <w:start w:val="0"/>
      <w:numFmt w:val="bullet"/>
      <w:lvlText w:val="•"/>
      <w:lvlJc w:val="left"/>
      <w:pPr>
        <w:ind w:left="1736" w:hanging="396"/>
      </w:pPr>
      <w:rPr>
        <w:rFonts w:hint="default"/>
        <w:lang w:val="da-DY" w:eastAsia="da-DY" w:bidi="da-DY"/>
      </w:rPr>
    </w:lvl>
    <w:lvl w:ilvl="5">
      <w:start w:val="0"/>
      <w:numFmt w:val="bullet"/>
      <w:lvlText w:val="•"/>
      <w:lvlJc w:val="left"/>
      <w:pPr>
        <w:ind w:left="1991" w:hanging="396"/>
      </w:pPr>
      <w:rPr>
        <w:rFonts w:hint="default"/>
        <w:lang w:val="da-DY" w:eastAsia="da-DY" w:bidi="da-DY"/>
      </w:rPr>
    </w:lvl>
    <w:lvl w:ilvl="6">
      <w:start w:val="0"/>
      <w:numFmt w:val="bullet"/>
      <w:lvlText w:val="•"/>
      <w:lvlJc w:val="left"/>
      <w:pPr>
        <w:ind w:left="2245" w:hanging="396"/>
      </w:pPr>
      <w:rPr>
        <w:rFonts w:hint="default"/>
        <w:lang w:val="da-DY" w:eastAsia="da-DY" w:bidi="da-DY"/>
      </w:rPr>
    </w:lvl>
    <w:lvl w:ilvl="7">
      <w:start w:val="0"/>
      <w:numFmt w:val="bullet"/>
      <w:lvlText w:val="•"/>
      <w:lvlJc w:val="left"/>
      <w:pPr>
        <w:ind w:left="2499" w:hanging="396"/>
      </w:pPr>
      <w:rPr>
        <w:rFonts w:hint="default"/>
        <w:lang w:val="da-DY" w:eastAsia="da-DY" w:bidi="da-DY"/>
      </w:rPr>
    </w:lvl>
    <w:lvl w:ilvl="8">
      <w:start w:val="0"/>
      <w:numFmt w:val="bullet"/>
      <w:lvlText w:val="•"/>
      <w:lvlJc w:val="left"/>
      <w:pPr>
        <w:ind w:left="2753" w:hanging="396"/>
      </w:pPr>
      <w:rPr>
        <w:rFonts w:hint="default"/>
        <w:lang w:val="da-DY" w:eastAsia="da-DY" w:bidi="da-DY"/>
      </w:rPr>
    </w:lvl>
  </w:abstractNum>
  <w:abstractNum w:abstractNumId="31">
    <w:multiLevelType w:val="hybridMultilevel"/>
    <w:lvl w:ilvl="0">
      <w:start w:val="0"/>
      <w:numFmt w:val="bullet"/>
      <w:lvlText w:val="•"/>
      <w:lvlJc w:val="left"/>
      <w:pPr>
        <w:ind w:left="727" w:hanging="396"/>
      </w:pPr>
      <w:rPr>
        <w:rFonts w:hint="default" w:ascii="Arial" w:hAnsi="Arial" w:eastAsia="Arial" w:cs="Arial"/>
        <w:w w:val="99"/>
        <w:sz w:val="20"/>
        <w:szCs w:val="20"/>
        <w:lang w:val="da-DY" w:eastAsia="da-DY" w:bidi="da-DY"/>
      </w:rPr>
    </w:lvl>
    <w:lvl w:ilvl="1">
      <w:start w:val="0"/>
      <w:numFmt w:val="bullet"/>
      <w:lvlText w:val="•"/>
      <w:lvlJc w:val="left"/>
      <w:pPr>
        <w:ind w:left="975" w:hanging="396"/>
      </w:pPr>
      <w:rPr>
        <w:rFonts w:hint="default"/>
        <w:lang w:val="da-DY" w:eastAsia="da-DY" w:bidi="da-DY"/>
      </w:rPr>
    </w:lvl>
    <w:lvl w:ilvl="2">
      <w:start w:val="0"/>
      <w:numFmt w:val="bullet"/>
      <w:lvlText w:val="•"/>
      <w:lvlJc w:val="left"/>
      <w:pPr>
        <w:ind w:left="1231" w:hanging="396"/>
      </w:pPr>
      <w:rPr>
        <w:rFonts w:hint="default"/>
        <w:lang w:val="da-DY" w:eastAsia="da-DY" w:bidi="da-DY"/>
      </w:rPr>
    </w:lvl>
    <w:lvl w:ilvl="3">
      <w:start w:val="0"/>
      <w:numFmt w:val="bullet"/>
      <w:lvlText w:val="•"/>
      <w:lvlJc w:val="left"/>
      <w:pPr>
        <w:ind w:left="1486" w:hanging="396"/>
      </w:pPr>
      <w:rPr>
        <w:rFonts w:hint="default"/>
        <w:lang w:val="da-DY" w:eastAsia="da-DY" w:bidi="da-DY"/>
      </w:rPr>
    </w:lvl>
    <w:lvl w:ilvl="4">
      <w:start w:val="0"/>
      <w:numFmt w:val="bullet"/>
      <w:lvlText w:val="•"/>
      <w:lvlJc w:val="left"/>
      <w:pPr>
        <w:ind w:left="1742" w:hanging="396"/>
      </w:pPr>
      <w:rPr>
        <w:rFonts w:hint="default"/>
        <w:lang w:val="da-DY" w:eastAsia="da-DY" w:bidi="da-DY"/>
      </w:rPr>
    </w:lvl>
    <w:lvl w:ilvl="5">
      <w:start w:val="0"/>
      <w:numFmt w:val="bullet"/>
      <w:lvlText w:val="•"/>
      <w:lvlJc w:val="left"/>
      <w:pPr>
        <w:ind w:left="1997" w:hanging="396"/>
      </w:pPr>
      <w:rPr>
        <w:rFonts w:hint="default"/>
        <w:lang w:val="da-DY" w:eastAsia="da-DY" w:bidi="da-DY"/>
      </w:rPr>
    </w:lvl>
    <w:lvl w:ilvl="6">
      <w:start w:val="0"/>
      <w:numFmt w:val="bullet"/>
      <w:lvlText w:val="•"/>
      <w:lvlJc w:val="left"/>
      <w:pPr>
        <w:ind w:left="2253" w:hanging="396"/>
      </w:pPr>
      <w:rPr>
        <w:rFonts w:hint="default"/>
        <w:lang w:val="da-DY" w:eastAsia="da-DY" w:bidi="da-DY"/>
      </w:rPr>
    </w:lvl>
    <w:lvl w:ilvl="7">
      <w:start w:val="0"/>
      <w:numFmt w:val="bullet"/>
      <w:lvlText w:val="•"/>
      <w:lvlJc w:val="left"/>
      <w:pPr>
        <w:ind w:left="2508" w:hanging="396"/>
      </w:pPr>
      <w:rPr>
        <w:rFonts w:hint="default"/>
        <w:lang w:val="da-DY" w:eastAsia="da-DY" w:bidi="da-DY"/>
      </w:rPr>
    </w:lvl>
    <w:lvl w:ilvl="8">
      <w:start w:val="0"/>
      <w:numFmt w:val="bullet"/>
      <w:lvlText w:val="•"/>
      <w:lvlJc w:val="left"/>
      <w:pPr>
        <w:ind w:left="2764" w:hanging="396"/>
      </w:pPr>
      <w:rPr>
        <w:rFonts w:hint="default"/>
        <w:lang w:val="da-DY" w:eastAsia="da-DY" w:bidi="da-DY"/>
      </w:rPr>
    </w:lvl>
  </w:abstractNum>
  <w:abstractNum w:abstractNumId="30">
    <w:multiLevelType w:val="hybridMultilevel"/>
    <w:lvl w:ilvl="0">
      <w:start w:val="0"/>
      <w:numFmt w:val="bullet"/>
      <w:lvlText w:val="•"/>
      <w:lvlJc w:val="left"/>
      <w:pPr>
        <w:ind w:left="708" w:hanging="396"/>
      </w:pPr>
      <w:rPr>
        <w:rFonts w:hint="default" w:ascii="Arial" w:hAnsi="Arial" w:eastAsia="Arial" w:cs="Arial"/>
        <w:w w:val="99"/>
        <w:sz w:val="20"/>
        <w:szCs w:val="20"/>
        <w:lang w:val="da-DY" w:eastAsia="da-DY" w:bidi="da-DY"/>
      </w:rPr>
    </w:lvl>
    <w:lvl w:ilvl="1">
      <w:start w:val="0"/>
      <w:numFmt w:val="bullet"/>
      <w:lvlText w:val="•"/>
      <w:lvlJc w:val="left"/>
      <w:pPr>
        <w:ind w:left="954" w:hanging="396"/>
      </w:pPr>
      <w:rPr>
        <w:rFonts w:hint="default"/>
        <w:lang w:val="da-DY" w:eastAsia="da-DY" w:bidi="da-DY"/>
      </w:rPr>
    </w:lvl>
    <w:lvl w:ilvl="2">
      <w:start w:val="0"/>
      <w:numFmt w:val="bullet"/>
      <w:lvlText w:val="•"/>
      <w:lvlJc w:val="left"/>
      <w:pPr>
        <w:ind w:left="1208" w:hanging="396"/>
      </w:pPr>
      <w:rPr>
        <w:rFonts w:hint="default"/>
        <w:lang w:val="da-DY" w:eastAsia="da-DY" w:bidi="da-DY"/>
      </w:rPr>
    </w:lvl>
    <w:lvl w:ilvl="3">
      <w:start w:val="0"/>
      <w:numFmt w:val="bullet"/>
      <w:lvlText w:val="•"/>
      <w:lvlJc w:val="left"/>
      <w:pPr>
        <w:ind w:left="1462" w:hanging="396"/>
      </w:pPr>
      <w:rPr>
        <w:rFonts w:hint="default"/>
        <w:lang w:val="da-DY" w:eastAsia="da-DY" w:bidi="da-DY"/>
      </w:rPr>
    </w:lvl>
    <w:lvl w:ilvl="4">
      <w:start w:val="0"/>
      <w:numFmt w:val="bullet"/>
      <w:lvlText w:val="•"/>
      <w:lvlJc w:val="left"/>
      <w:pPr>
        <w:ind w:left="1716" w:hanging="396"/>
      </w:pPr>
      <w:rPr>
        <w:rFonts w:hint="default"/>
        <w:lang w:val="da-DY" w:eastAsia="da-DY" w:bidi="da-DY"/>
      </w:rPr>
    </w:lvl>
    <w:lvl w:ilvl="5">
      <w:start w:val="0"/>
      <w:numFmt w:val="bullet"/>
      <w:lvlText w:val="•"/>
      <w:lvlJc w:val="left"/>
      <w:pPr>
        <w:ind w:left="1970" w:hanging="396"/>
      </w:pPr>
      <w:rPr>
        <w:rFonts w:hint="default"/>
        <w:lang w:val="da-DY" w:eastAsia="da-DY" w:bidi="da-DY"/>
      </w:rPr>
    </w:lvl>
    <w:lvl w:ilvl="6">
      <w:start w:val="0"/>
      <w:numFmt w:val="bullet"/>
      <w:lvlText w:val="•"/>
      <w:lvlJc w:val="left"/>
      <w:pPr>
        <w:ind w:left="2224" w:hanging="396"/>
      </w:pPr>
      <w:rPr>
        <w:rFonts w:hint="default"/>
        <w:lang w:val="da-DY" w:eastAsia="da-DY" w:bidi="da-DY"/>
      </w:rPr>
    </w:lvl>
    <w:lvl w:ilvl="7">
      <w:start w:val="0"/>
      <w:numFmt w:val="bullet"/>
      <w:lvlText w:val="•"/>
      <w:lvlJc w:val="left"/>
      <w:pPr>
        <w:ind w:left="2478" w:hanging="396"/>
      </w:pPr>
      <w:rPr>
        <w:rFonts w:hint="default"/>
        <w:lang w:val="da-DY" w:eastAsia="da-DY" w:bidi="da-DY"/>
      </w:rPr>
    </w:lvl>
    <w:lvl w:ilvl="8">
      <w:start w:val="0"/>
      <w:numFmt w:val="bullet"/>
      <w:lvlText w:val="•"/>
      <w:lvlJc w:val="left"/>
      <w:pPr>
        <w:ind w:left="2732" w:hanging="396"/>
      </w:pPr>
      <w:rPr>
        <w:rFonts w:hint="default"/>
        <w:lang w:val="da-DY" w:eastAsia="da-DY" w:bidi="da-DY"/>
      </w:rPr>
    </w:lvl>
  </w:abstractNum>
  <w:abstractNum w:abstractNumId="29">
    <w:multiLevelType w:val="hybridMultilevel"/>
    <w:lvl w:ilvl="0">
      <w:start w:val="0"/>
      <w:numFmt w:val="bullet"/>
      <w:lvlText w:val="•"/>
      <w:lvlJc w:val="left"/>
      <w:pPr>
        <w:ind w:left="761" w:hanging="396"/>
      </w:pPr>
      <w:rPr>
        <w:rFonts w:hint="default" w:ascii="Arial" w:hAnsi="Arial" w:eastAsia="Arial" w:cs="Arial"/>
        <w:w w:val="99"/>
        <w:sz w:val="20"/>
        <w:szCs w:val="20"/>
        <w:lang w:val="da-DY" w:eastAsia="da-DY" w:bidi="da-DY"/>
      </w:rPr>
    </w:lvl>
    <w:lvl w:ilvl="1">
      <w:start w:val="0"/>
      <w:numFmt w:val="bullet"/>
      <w:lvlText w:val="•"/>
      <w:lvlJc w:val="left"/>
      <w:pPr>
        <w:ind w:left="1017" w:hanging="396"/>
      </w:pPr>
      <w:rPr>
        <w:rFonts w:hint="default"/>
        <w:lang w:val="da-DY" w:eastAsia="da-DY" w:bidi="da-DY"/>
      </w:rPr>
    </w:lvl>
    <w:lvl w:ilvl="2">
      <w:start w:val="0"/>
      <w:numFmt w:val="bullet"/>
      <w:lvlText w:val="•"/>
      <w:lvlJc w:val="left"/>
      <w:pPr>
        <w:ind w:left="1275" w:hanging="396"/>
      </w:pPr>
      <w:rPr>
        <w:rFonts w:hint="default"/>
        <w:lang w:val="da-DY" w:eastAsia="da-DY" w:bidi="da-DY"/>
      </w:rPr>
    </w:lvl>
    <w:lvl w:ilvl="3">
      <w:start w:val="0"/>
      <w:numFmt w:val="bullet"/>
      <w:lvlText w:val="•"/>
      <w:lvlJc w:val="left"/>
      <w:pPr>
        <w:ind w:left="1533" w:hanging="396"/>
      </w:pPr>
      <w:rPr>
        <w:rFonts w:hint="default"/>
        <w:lang w:val="da-DY" w:eastAsia="da-DY" w:bidi="da-DY"/>
      </w:rPr>
    </w:lvl>
    <w:lvl w:ilvl="4">
      <w:start w:val="0"/>
      <w:numFmt w:val="bullet"/>
      <w:lvlText w:val="•"/>
      <w:lvlJc w:val="left"/>
      <w:pPr>
        <w:ind w:left="1791" w:hanging="396"/>
      </w:pPr>
      <w:rPr>
        <w:rFonts w:hint="default"/>
        <w:lang w:val="da-DY" w:eastAsia="da-DY" w:bidi="da-DY"/>
      </w:rPr>
    </w:lvl>
    <w:lvl w:ilvl="5">
      <w:start w:val="0"/>
      <w:numFmt w:val="bullet"/>
      <w:lvlText w:val="•"/>
      <w:lvlJc w:val="left"/>
      <w:pPr>
        <w:ind w:left="2049" w:hanging="396"/>
      </w:pPr>
      <w:rPr>
        <w:rFonts w:hint="default"/>
        <w:lang w:val="da-DY" w:eastAsia="da-DY" w:bidi="da-DY"/>
      </w:rPr>
    </w:lvl>
    <w:lvl w:ilvl="6">
      <w:start w:val="0"/>
      <w:numFmt w:val="bullet"/>
      <w:lvlText w:val="•"/>
      <w:lvlJc w:val="left"/>
      <w:pPr>
        <w:ind w:left="2307" w:hanging="396"/>
      </w:pPr>
      <w:rPr>
        <w:rFonts w:hint="default"/>
        <w:lang w:val="da-DY" w:eastAsia="da-DY" w:bidi="da-DY"/>
      </w:rPr>
    </w:lvl>
    <w:lvl w:ilvl="7">
      <w:start w:val="0"/>
      <w:numFmt w:val="bullet"/>
      <w:lvlText w:val="•"/>
      <w:lvlJc w:val="left"/>
      <w:pPr>
        <w:ind w:left="2565" w:hanging="396"/>
      </w:pPr>
      <w:rPr>
        <w:rFonts w:hint="default"/>
        <w:lang w:val="da-DY" w:eastAsia="da-DY" w:bidi="da-DY"/>
      </w:rPr>
    </w:lvl>
    <w:lvl w:ilvl="8">
      <w:start w:val="0"/>
      <w:numFmt w:val="bullet"/>
      <w:lvlText w:val="•"/>
      <w:lvlJc w:val="left"/>
      <w:pPr>
        <w:ind w:left="2823" w:hanging="396"/>
      </w:pPr>
      <w:rPr>
        <w:rFonts w:hint="default"/>
        <w:lang w:val="da-DY" w:eastAsia="da-DY" w:bidi="da-DY"/>
      </w:rPr>
    </w:lvl>
  </w:abstractNum>
  <w:abstractNum w:abstractNumId="28">
    <w:multiLevelType w:val="hybridMultilevel"/>
    <w:lvl w:ilvl="0">
      <w:start w:val="0"/>
      <w:numFmt w:val="bullet"/>
      <w:lvlText w:val="•"/>
      <w:lvlJc w:val="left"/>
      <w:pPr>
        <w:ind w:left="851" w:hanging="396"/>
      </w:pPr>
      <w:rPr>
        <w:rFonts w:hint="default" w:ascii="Arial" w:hAnsi="Arial" w:eastAsia="Arial" w:cs="Arial"/>
        <w:w w:val="99"/>
        <w:sz w:val="20"/>
        <w:szCs w:val="20"/>
        <w:lang w:val="da-DY" w:eastAsia="da-DY" w:bidi="da-DY"/>
      </w:rPr>
    </w:lvl>
    <w:lvl w:ilvl="1">
      <w:start w:val="0"/>
      <w:numFmt w:val="bullet"/>
      <w:lvlText w:val="•"/>
      <w:lvlJc w:val="left"/>
      <w:pPr>
        <w:ind w:left="1106" w:hanging="396"/>
      </w:pPr>
      <w:rPr>
        <w:rFonts w:hint="default"/>
        <w:lang w:val="da-DY" w:eastAsia="da-DY" w:bidi="da-DY"/>
      </w:rPr>
    </w:lvl>
    <w:lvl w:ilvl="2">
      <w:start w:val="0"/>
      <w:numFmt w:val="bullet"/>
      <w:lvlText w:val="•"/>
      <w:lvlJc w:val="left"/>
      <w:pPr>
        <w:ind w:left="1352" w:hanging="396"/>
      </w:pPr>
      <w:rPr>
        <w:rFonts w:hint="default"/>
        <w:lang w:val="da-DY" w:eastAsia="da-DY" w:bidi="da-DY"/>
      </w:rPr>
    </w:lvl>
    <w:lvl w:ilvl="3">
      <w:start w:val="0"/>
      <w:numFmt w:val="bullet"/>
      <w:lvlText w:val="•"/>
      <w:lvlJc w:val="left"/>
      <w:pPr>
        <w:ind w:left="1598" w:hanging="396"/>
      </w:pPr>
      <w:rPr>
        <w:rFonts w:hint="default"/>
        <w:lang w:val="da-DY" w:eastAsia="da-DY" w:bidi="da-DY"/>
      </w:rPr>
    </w:lvl>
    <w:lvl w:ilvl="4">
      <w:start w:val="0"/>
      <w:numFmt w:val="bullet"/>
      <w:lvlText w:val="•"/>
      <w:lvlJc w:val="left"/>
      <w:pPr>
        <w:ind w:left="1844" w:hanging="396"/>
      </w:pPr>
      <w:rPr>
        <w:rFonts w:hint="default"/>
        <w:lang w:val="da-DY" w:eastAsia="da-DY" w:bidi="da-DY"/>
      </w:rPr>
    </w:lvl>
    <w:lvl w:ilvl="5">
      <w:start w:val="0"/>
      <w:numFmt w:val="bullet"/>
      <w:lvlText w:val="•"/>
      <w:lvlJc w:val="left"/>
      <w:pPr>
        <w:ind w:left="2090" w:hanging="396"/>
      </w:pPr>
      <w:rPr>
        <w:rFonts w:hint="default"/>
        <w:lang w:val="da-DY" w:eastAsia="da-DY" w:bidi="da-DY"/>
      </w:rPr>
    </w:lvl>
    <w:lvl w:ilvl="6">
      <w:start w:val="0"/>
      <w:numFmt w:val="bullet"/>
      <w:lvlText w:val="•"/>
      <w:lvlJc w:val="left"/>
      <w:pPr>
        <w:ind w:left="2336" w:hanging="396"/>
      </w:pPr>
      <w:rPr>
        <w:rFonts w:hint="default"/>
        <w:lang w:val="da-DY" w:eastAsia="da-DY" w:bidi="da-DY"/>
      </w:rPr>
    </w:lvl>
    <w:lvl w:ilvl="7">
      <w:start w:val="0"/>
      <w:numFmt w:val="bullet"/>
      <w:lvlText w:val="•"/>
      <w:lvlJc w:val="left"/>
      <w:pPr>
        <w:ind w:left="2582" w:hanging="396"/>
      </w:pPr>
      <w:rPr>
        <w:rFonts w:hint="default"/>
        <w:lang w:val="da-DY" w:eastAsia="da-DY" w:bidi="da-DY"/>
      </w:rPr>
    </w:lvl>
    <w:lvl w:ilvl="8">
      <w:start w:val="0"/>
      <w:numFmt w:val="bullet"/>
      <w:lvlText w:val="•"/>
      <w:lvlJc w:val="left"/>
      <w:pPr>
        <w:ind w:left="2828" w:hanging="396"/>
      </w:pPr>
      <w:rPr>
        <w:rFonts w:hint="default"/>
        <w:lang w:val="da-DY" w:eastAsia="da-DY" w:bidi="da-DY"/>
      </w:rPr>
    </w:lvl>
  </w:abstractNum>
  <w:abstractNum w:abstractNumId="27">
    <w:multiLevelType w:val="hybridMultilevel"/>
    <w:lvl w:ilvl="0">
      <w:start w:val="0"/>
      <w:numFmt w:val="bullet"/>
      <w:lvlText w:val="•"/>
      <w:lvlJc w:val="left"/>
      <w:pPr>
        <w:ind w:left="708" w:hanging="396"/>
      </w:pPr>
      <w:rPr>
        <w:rFonts w:hint="default" w:ascii="Arial" w:hAnsi="Arial" w:eastAsia="Arial" w:cs="Arial"/>
        <w:w w:val="99"/>
        <w:sz w:val="20"/>
        <w:szCs w:val="20"/>
        <w:lang w:val="da-DY" w:eastAsia="da-DY" w:bidi="da-DY"/>
      </w:rPr>
    </w:lvl>
    <w:lvl w:ilvl="1">
      <w:start w:val="0"/>
      <w:numFmt w:val="bullet"/>
      <w:lvlText w:val="•"/>
      <w:lvlJc w:val="left"/>
      <w:pPr>
        <w:ind w:left="941" w:hanging="396"/>
      </w:pPr>
      <w:rPr>
        <w:rFonts w:hint="default"/>
        <w:lang w:val="da-DY" w:eastAsia="da-DY" w:bidi="da-DY"/>
      </w:rPr>
    </w:lvl>
    <w:lvl w:ilvl="2">
      <w:start w:val="0"/>
      <w:numFmt w:val="bullet"/>
      <w:lvlText w:val="•"/>
      <w:lvlJc w:val="left"/>
      <w:pPr>
        <w:ind w:left="1183" w:hanging="396"/>
      </w:pPr>
      <w:rPr>
        <w:rFonts w:hint="default"/>
        <w:lang w:val="da-DY" w:eastAsia="da-DY" w:bidi="da-DY"/>
      </w:rPr>
    </w:lvl>
    <w:lvl w:ilvl="3">
      <w:start w:val="0"/>
      <w:numFmt w:val="bullet"/>
      <w:lvlText w:val="•"/>
      <w:lvlJc w:val="left"/>
      <w:pPr>
        <w:ind w:left="1425" w:hanging="396"/>
      </w:pPr>
      <w:rPr>
        <w:rFonts w:hint="default"/>
        <w:lang w:val="da-DY" w:eastAsia="da-DY" w:bidi="da-DY"/>
      </w:rPr>
    </w:lvl>
    <w:lvl w:ilvl="4">
      <w:start w:val="0"/>
      <w:numFmt w:val="bullet"/>
      <w:lvlText w:val="•"/>
      <w:lvlJc w:val="left"/>
      <w:pPr>
        <w:ind w:left="1666" w:hanging="396"/>
      </w:pPr>
      <w:rPr>
        <w:rFonts w:hint="default"/>
        <w:lang w:val="da-DY" w:eastAsia="da-DY" w:bidi="da-DY"/>
      </w:rPr>
    </w:lvl>
    <w:lvl w:ilvl="5">
      <w:start w:val="0"/>
      <w:numFmt w:val="bullet"/>
      <w:lvlText w:val="•"/>
      <w:lvlJc w:val="left"/>
      <w:pPr>
        <w:ind w:left="1908" w:hanging="396"/>
      </w:pPr>
      <w:rPr>
        <w:rFonts w:hint="default"/>
        <w:lang w:val="da-DY" w:eastAsia="da-DY" w:bidi="da-DY"/>
      </w:rPr>
    </w:lvl>
    <w:lvl w:ilvl="6">
      <w:start w:val="0"/>
      <w:numFmt w:val="bullet"/>
      <w:lvlText w:val="•"/>
      <w:lvlJc w:val="left"/>
      <w:pPr>
        <w:ind w:left="2150" w:hanging="396"/>
      </w:pPr>
      <w:rPr>
        <w:rFonts w:hint="default"/>
        <w:lang w:val="da-DY" w:eastAsia="da-DY" w:bidi="da-DY"/>
      </w:rPr>
    </w:lvl>
    <w:lvl w:ilvl="7">
      <w:start w:val="0"/>
      <w:numFmt w:val="bullet"/>
      <w:lvlText w:val="•"/>
      <w:lvlJc w:val="left"/>
      <w:pPr>
        <w:ind w:left="2391" w:hanging="396"/>
      </w:pPr>
      <w:rPr>
        <w:rFonts w:hint="default"/>
        <w:lang w:val="da-DY" w:eastAsia="da-DY" w:bidi="da-DY"/>
      </w:rPr>
    </w:lvl>
    <w:lvl w:ilvl="8">
      <w:start w:val="0"/>
      <w:numFmt w:val="bullet"/>
      <w:lvlText w:val="•"/>
      <w:lvlJc w:val="left"/>
      <w:pPr>
        <w:ind w:left="2633" w:hanging="396"/>
      </w:pPr>
      <w:rPr>
        <w:rFonts w:hint="default"/>
        <w:lang w:val="da-DY" w:eastAsia="da-DY" w:bidi="da-DY"/>
      </w:rPr>
    </w:lvl>
  </w:abstractNum>
  <w:abstractNum w:abstractNumId="26">
    <w:multiLevelType w:val="hybridMultilevel"/>
    <w:lvl w:ilvl="0">
      <w:start w:val="0"/>
      <w:numFmt w:val="bullet"/>
      <w:lvlText w:val="•"/>
      <w:lvlJc w:val="left"/>
      <w:pPr>
        <w:ind w:left="711" w:hanging="396"/>
      </w:pPr>
      <w:rPr>
        <w:rFonts w:hint="default" w:ascii="Arial" w:hAnsi="Arial" w:eastAsia="Arial" w:cs="Arial"/>
        <w:w w:val="99"/>
        <w:sz w:val="20"/>
        <w:szCs w:val="20"/>
        <w:lang w:val="da-DY" w:eastAsia="da-DY" w:bidi="da-DY"/>
      </w:rPr>
    </w:lvl>
    <w:lvl w:ilvl="1">
      <w:start w:val="0"/>
      <w:numFmt w:val="bullet"/>
      <w:lvlText w:val="•"/>
      <w:lvlJc w:val="left"/>
      <w:pPr>
        <w:ind w:left="974" w:hanging="396"/>
      </w:pPr>
      <w:rPr>
        <w:rFonts w:hint="default"/>
        <w:lang w:val="da-DY" w:eastAsia="da-DY" w:bidi="da-DY"/>
      </w:rPr>
    </w:lvl>
    <w:lvl w:ilvl="2">
      <w:start w:val="0"/>
      <w:numFmt w:val="bullet"/>
      <w:lvlText w:val="•"/>
      <w:lvlJc w:val="left"/>
      <w:pPr>
        <w:ind w:left="1228" w:hanging="396"/>
      </w:pPr>
      <w:rPr>
        <w:rFonts w:hint="default"/>
        <w:lang w:val="da-DY" w:eastAsia="da-DY" w:bidi="da-DY"/>
      </w:rPr>
    </w:lvl>
    <w:lvl w:ilvl="3">
      <w:start w:val="0"/>
      <w:numFmt w:val="bullet"/>
      <w:lvlText w:val="•"/>
      <w:lvlJc w:val="left"/>
      <w:pPr>
        <w:ind w:left="1482" w:hanging="396"/>
      </w:pPr>
      <w:rPr>
        <w:rFonts w:hint="default"/>
        <w:lang w:val="da-DY" w:eastAsia="da-DY" w:bidi="da-DY"/>
      </w:rPr>
    </w:lvl>
    <w:lvl w:ilvl="4">
      <w:start w:val="0"/>
      <w:numFmt w:val="bullet"/>
      <w:lvlText w:val="•"/>
      <w:lvlJc w:val="left"/>
      <w:pPr>
        <w:ind w:left="1736" w:hanging="396"/>
      </w:pPr>
      <w:rPr>
        <w:rFonts w:hint="default"/>
        <w:lang w:val="da-DY" w:eastAsia="da-DY" w:bidi="da-DY"/>
      </w:rPr>
    </w:lvl>
    <w:lvl w:ilvl="5">
      <w:start w:val="0"/>
      <w:numFmt w:val="bullet"/>
      <w:lvlText w:val="•"/>
      <w:lvlJc w:val="left"/>
      <w:pPr>
        <w:ind w:left="1991" w:hanging="396"/>
      </w:pPr>
      <w:rPr>
        <w:rFonts w:hint="default"/>
        <w:lang w:val="da-DY" w:eastAsia="da-DY" w:bidi="da-DY"/>
      </w:rPr>
    </w:lvl>
    <w:lvl w:ilvl="6">
      <w:start w:val="0"/>
      <w:numFmt w:val="bullet"/>
      <w:lvlText w:val="•"/>
      <w:lvlJc w:val="left"/>
      <w:pPr>
        <w:ind w:left="2245" w:hanging="396"/>
      </w:pPr>
      <w:rPr>
        <w:rFonts w:hint="default"/>
        <w:lang w:val="da-DY" w:eastAsia="da-DY" w:bidi="da-DY"/>
      </w:rPr>
    </w:lvl>
    <w:lvl w:ilvl="7">
      <w:start w:val="0"/>
      <w:numFmt w:val="bullet"/>
      <w:lvlText w:val="•"/>
      <w:lvlJc w:val="left"/>
      <w:pPr>
        <w:ind w:left="2499" w:hanging="396"/>
      </w:pPr>
      <w:rPr>
        <w:rFonts w:hint="default"/>
        <w:lang w:val="da-DY" w:eastAsia="da-DY" w:bidi="da-DY"/>
      </w:rPr>
    </w:lvl>
    <w:lvl w:ilvl="8">
      <w:start w:val="0"/>
      <w:numFmt w:val="bullet"/>
      <w:lvlText w:val="•"/>
      <w:lvlJc w:val="left"/>
      <w:pPr>
        <w:ind w:left="2753" w:hanging="396"/>
      </w:pPr>
      <w:rPr>
        <w:rFonts w:hint="default"/>
        <w:lang w:val="da-DY" w:eastAsia="da-DY" w:bidi="da-DY"/>
      </w:rPr>
    </w:lvl>
  </w:abstractNum>
  <w:abstractNum w:abstractNumId="25">
    <w:multiLevelType w:val="hybridMultilevel"/>
    <w:lvl w:ilvl="0">
      <w:start w:val="0"/>
      <w:numFmt w:val="bullet"/>
      <w:lvlText w:val="•"/>
      <w:lvlJc w:val="left"/>
      <w:pPr>
        <w:ind w:left="735" w:hanging="396"/>
      </w:pPr>
      <w:rPr>
        <w:rFonts w:hint="default" w:ascii="Arial" w:hAnsi="Arial" w:eastAsia="Arial" w:cs="Arial"/>
        <w:w w:val="99"/>
        <w:sz w:val="20"/>
        <w:szCs w:val="20"/>
        <w:lang w:val="da-DY" w:eastAsia="da-DY" w:bidi="da-DY"/>
      </w:rPr>
    </w:lvl>
    <w:lvl w:ilvl="1">
      <w:start w:val="0"/>
      <w:numFmt w:val="bullet"/>
      <w:lvlText w:val="•"/>
      <w:lvlJc w:val="left"/>
      <w:pPr>
        <w:ind w:left="994" w:hanging="396"/>
      </w:pPr>
      <w:rPr>
        <w:rFonts w:hint="default"/>
        <w:lang w:val="da-DY" w:eastAsia="da-DY" w:bidi="da-DY"/>
      </w:rPr>
    </w:lvl>
    <w:lvl w:ilvl="2">
      <w:start w:val="0"/>
      <w:numFmt w:val="bullet"/>
      <w:lvlText w:val="•"/>
      <w:lvlJc w:val="left"/>
      <w:pPr>
        <w:ind w:left="1248" w:hanging="396"/>
      </w:pPr>
      <w:rPr>
        <w:rFonts w:hint="default"/>
        <w:lang w:val="da-DY" w:eastAsia="da-DY" w:bidi="da-DY"/>
      </w:rPr>
    </w:lvl>
    <w:lvl w:ilvl="3">
      <w:start w:val="0"/>
      <w:numFmt w:val="bullet"/>
      <w:lvlText w:val="•"/>
      <w:lvlJc w:val="left"/>
      <w:pPr>
        <w:ind w:left="1502" w:hanging="396"/>
      </w:pPr>
      <w:rPr>
        <w:rFonts w:hint="default"/>
        <w:lang w:val="da-DY" w:eastAsia="da-DY" w:bidi="da-DY"/>
      </w:rPr>
    </w:lvl>
    <w:lvl w:ilvl="4">
      <w:start w:val="0"/>
      <w:numFmt w:val="bullet"/>
      <w:lvlText w:val="•"/>
      <w:lvlJc w:val="left"/>
      <w:pPr>
        <w:ind w:left="1757" w:hanging="396"/>
      </w:pPr>
      <w:rPr>
        <w:rFonts w:hint="default"/>
        <w:lang w:val="da-DY" w:eastAsia="da-DY" w:bidi="da-DY"/>
      </w:rPr>
    </w:lvl>
    <w:lvl w:ilvl="5">
      <w:start w:val="0"/>
      <w:numFmt w:val="bullet"/>
      <w:lvlText w:val="•"/>
      <w:lvlJc w:val="left"/>
      <w:pPr>
        <w:ind w:left="2011" w:hanging="396"/>
      </w:pPr>
      <w:rPr>
        <w:rFonts w:hint="default"/>
        <w:lang w:val="da-DY" w:eastAsia="da-DY" w:bidi="da-DY"/>
      </w:rPr>
    </w:lvl>
    <w:lvl w:ilvl="6">
      <w:start w:val="0"/>
      <w:numFmt w:val="bullet"/>
      <w:lvlText w:val="•"/>
      <w:lvlJc w:val="left"/>
      <w:pPr>
        <w:ind w:left="2265" w:hanging="396"/>
      </w:pPr>
      <w:rPr>
        <w:rFonts w:hint="default"/>
        <w:lang w:val="da-DY" w:eastAsia="da-DY" w:bidi="da-DY"/>
      </w:rPr>
    </w:lvl>
    <w:lvl w:ilvl="7">
      <w:start w:val="0"/>
      <w:numFmt w:val="bullet"/>
      <w:lvlText w:val="•"/>
      <w:lvlJc w:val="left"/>
      <w:pPr>
        <w:ind w:left="2520" w:hanging="396"/>
      </w:pPr>
      <w:rPr>
        <w:rFonts w:hint="default"/>
        <w:lang w:val="da-DY" w:eastAsia="da-DY" w:bidi="da-DY"/>
      </w:rPr>
    </w:lvl>
    <w:lvl w:ilvl="8">
      <w:start w:val="0"/>
      <w:numFmt w:val="bullet"/>
      <w:lvlText w:val="•"/>
      <w:lvlJc w:val="left"/>
      <w:pPr>
        <w:ind w:left="2774" w:hanging="396"/>
      </w:pPr>
      <w:rPr>
        <w:rFonts w:hint="default"/>
        <w:lang w:val="da-DY" w:eastAsia="da-DY" w:bidi="da-DY"/>
      </w:rPr>
    </w:lvl>
  </w:abstractNum>
  <w:abstractNum w:abstractNumId="24">
    <w:multiLevelType w:val="hybridMultilevel"/>
    <w:lvl w:ilvl="0">
      <w:start w:val="0"/>
      <w:numFmt w:val="bullet"/>
      <w:lvlText w:val="•"/>
      <w:lvlJc w:val="left"/>
      <w:pPr>
        <w:ind w:left="708" w:hanging="396"/>
      </w:pPr>
      <w:rPr>
        <w:rFonts w:hint="default" w:ascii="Arial" w:hAnsi="Arial" w:eastAsia="Arial" w:cs="Arial"/>
        <w:w w:val="99"/>
        <w:sz w:val="20"/>
        <w:szCs w:val="20"/>
        <w:lang w:val="da-DY" w:eastAsia="da-DY" w:bidi="da-DY"/>
      </w:rPr>
    </w:lvl>
    <w:lvl w:ilvl="1">
      <w:start w:val="0"/>
      <w:numFmt w:val="bullet"/>
      <w:lvlText w:val="•"/>
      <w:lvlJc w:val="left"/>
      <w:pPr>
        <w:ind w:left="953" w:hanging="396"/>
      </w:pPr>
      <w:rPr>
        <w:rFonts w:hint="default"/>
        <w:lang w:val="da-DY" w:eastAsia="da-DY" w:bidi="da-DY"/>
      </w:rPr>
    </w:lvl>
    <w:lvl w:ilvl="2">
      <w:start w:val="0"/>
      <w:numFmt w:val="bullet"/>
      <w:lvlText w:val="•"/>
      <w:lvlJc w:val="left"/>
      <w:pPr>
        <w:ind w:left="1206" w:hanging="396"/>
      </w:pPr>
      <w:rPr>
        <w:rFonts w:hint="default"/>
        <w:lang w:val="da-DY" w:eastAsia="da-DY" w:bidi="da-DY"/>
      </w:rPr>
    </w:lvl>
    <w:lvl w:ilvl="3">
      <w:start w:val="0"/>
      <w:numFmt w:val="bullet"/>
      <w:lvlText w:val="•"/>
      <w:lvlJc w:val="left"/>
      <w:pPr>
        <w:ind w:left="1459" w:hanging="396"/>
      </w:pPr>
      <w:rPr>
        <w:rFonts w:hint="default"/>
        <w:lang w:val="da-DY" w:eastAsia="da-DY" w:bidi="da-DY"/>
      </w:rPr>
    </w:lvl>
    <w:lvl w:ilvl="4">
      <w:start w:val="0"/>
      <w:numFmt w:val="bullet"/>
      <w:lvlText w:val="•"/>
      <w:lvlJc w:val="left"/>
      <w:pPr>
        <w:ind w:left="1713" w:hanging="396"/>
      </w:pPr>
      <w:rPr>
        <w:rFonts w:hint="default"/>
        <w:lang w:val="da-DY" w:eastAsia="da-DY" w:bidi="da-DY"/>
      </w:rPr>
    </w:lvl>
    <w:lvl w:ilvl="5">
      <w:start w:val="0"/>
      <w:numFmt w:val="bullet"/>
      <w:lvlText w:val="•"/>
      <w:lvlJc w:val="left"/>
      <w:pPr>
        <w:ind w:left="1966" w:hanging="396"/>
      </w:pPr>
      <w:rPr>
        <w:rFonts w:hint="default"/>
        <w:lang w:val="da-DY" w:eastAsia="da-DY" w:bidi="da-DY"/>
      </w:rPr>
    </w:lvl>
    <w:lvl w:ilvl="6">
      <w:start w:val="0"/>
      <w:numFmt w:val="bullet"/>
      <w:lvlText w:val="•"/>
      <w:lvlJc w:val="left"/>
      <w:pPr>
        <w:ind w:left="2219" w:hanging="396"/>
      </w:pPr>
      <w:rPr>
        <w:rFonts w:hint="default"/>
        <w:lang w:val="da-DY" w:eastAsia="da-DY" w:bidi="da-DY"/>
      </w:rPr>
    </w:lvl>
    <w:lvl w:ilvl="7">
      <w:start w:val="0"/>
      <w:numFmt w:val="bullet"/>
      <w:lvlText w:val="•"/>
      <w:lvlJc w:val="left"/>
      <w:pPr>
        <w:ind w:left="2473" w:hanging="396"/>
      </w:pPr>
      <w:rPr>
        <w:rFonts w:hint="default"/>
        <w:lang w:val="da-DY" w:eastAsia="da-DY" w:bidi="da-DY"/>
      </w:rPr>
    </w:lvl>
    <w:lvl w:ilvl="8">
      <w:start w:val="0"/>
      <w:numFmt w:val="bullet"/>
      <w:lvlText w:val="•"/>
      <w:lvlJc w:val="left"/>
      <w:pPr>
        <w:ind w:left="2726" w:hanging="396"/>
      </w:pPr>
      <w:rPr>
        <w:rFonts w:hint="default"/>
        <w:lang w:val="da-DY" w:eastAsia="da-DY" w:bidi="da-DY"/>
      </w:rPr>
    </w:lvl>
  </w:abstractNum>
  <w:abstractNum w:abstractNumId="23">
    <w:multiLevelType w:val="hybridMultilevel"/>
    <w:lvl w:ilvl="0">
      <w:start w:val="0"/>
      <w:numFmt w:val="bullet"/>
      <w:lvlText w:val="•"/>
      <w:lvlJc w:val="left"/>
      <w:pPr>
        <w:ind w:left="745" w:hanging="396"/>
      </w:pPr>
      <w:rPr>
        <w:rFonts w:hint="default" w:ascii="Arial" w:hAnsi="Arial" w:eastAsia="Arial" w:cs="Arial"/>
        <w:w w:val="99"/>
        <w:sz w:val="20"/>
        <w:szCs w:val="20"/>
        <w:lang w:val="da-DY" w:eastAsia="da-DY" w:bidi="da-DY"/>
      </w:rPr>
    </w:lvl>
    <w:lvl w:ilvl="1">
      <w:start w:val="0"/>
      <w:numFmt w:val="bullet"/>
      <w:lvlText w:val="•"/>
      <w:lvlJc w:val="left"/>
      <w:pPr>
        <w:ind w:left="995" w:hanging="396"/>
      </w:pPr>
      <w:rPr>
        <w:rFonts w:hint="default"/>
        <w:lang w:val="da-DY" w:eastAsia="da-DY" w:bidi="da-DY"/>
      </w:rPr>
    </w:lvl>
    <w:lvl w:ilvl="2">
      <w:start w:val="0"/>
      <w:numFmt w:val="bullet"/>
      <w:lvlText w:val="•"/>
      <w:lvlJc w:val="left"/>
      <w:pPr>
        <w:ind w:left="1251" w:hanging="396"/>
      </w:pPr>
      <w:rPr>
        <w:rFonts w:hint="default"/>
        <w:lang w:val="da-DY" w:eastAsia="da-DY" w:bidi="da-DY"/>
      </w:rPr>
    </w:lvl>
    <w:lvl w:ilvl="3">
      <w:start w:val="0"/>
      <w:numFmt w:val="bullet"/>
      <w:lvlText w:val="•"/>
      <w:lvlJc w:val="left"/>
      <w:pPr>
        <w:ind w:left="1506" w:hanging="396"/>
      </w:pPr>
      <w:rPr>
        <w:rFonts w:hint="default"/>
        <w:lang w:val="da-DY" w:eastAsia="da-DY" w:bidi="da-DY"/>
      </w:rPr>
    </w:lvl>
    <w:lvl w:ilvl="4">
      <w:start w:val="0"/>
      <w:numFmt w:val="bullet"/>
      <w:lvlText w:val="•"/>
      <w:lvlJc w:val="left"/>
      <w:pPr>
        <w:ind w:left="1762" w:hanging="396"/>
      </w:pPr>
      <w:rPr>
        <w:rFonts w:hint="default"/>
        <w:lang w:val="da-DY" w:eastAsia="da-DY" w:bidi="da-DY"/>
      </w:rPr>
    </w:lvl>
    <w:lvl w:ilvl="5">
      <w:start w:val="0"/>
      <w:numFmt w:val="bullet"/>
      <w:lvlText w:val="•"/>
      <w:lvlJc w:val="left"/>
      <w:pPr>
        <w:ind w:left="2018" w:hanging="396"/>
      </w:pPr>
      <w:rPr>
        <w:rFonts w:hint="default"/>
        <w:lang w:val="da-DY" w:eastAsia="da-DY" w:bidi="da-DY"/>
      </w:rPr>
    </w:lvl>
    <w:lvl w:ilvl="6">
      <w:start w:val="0"/>
      <w:numFmt w:val="bullet"/>
      <w:lvlText w:val="•"/>
      <w:lvlJc w:val="left"/>
      <w:pPr>
        <w:ind w:left="2273" w:hanging="396"/>
      </w:pPr>
      <w:rPr>
        <w:rFonts w:hint="default"/>
        <w:lang w:val="da-DY" w:eastAsia="da-DY" w:bidi="da-DY"/>
      </w:rPr>
    </w:lvl>
    <w:lvl w:ilvl="7">
      <w:start w:val="0"/>
      <w:numFmt w:val="bullet"/>
      <w:lvlText w:val="•"/>
      <w:lvlJc w:val="left"/>
      <w:pPr>
        <w:ind w:left="2529" w:hanging="396"/>
      </w:pPr>
      <w:rPr>
        <w:rFonts w:hint="default"/>
        <w:lang w:val="da-DY" w:eastAsia="da-DY" w:bidi="da-DY"/>
      </w:rPr>
    </w:lvl>
    <w:lvl w:ilvl="8">
      <w:start w:val="0"/>
      <w:numFmt w:val="bullet"/>
      <w:lvlText w:val="•"/>
      <w:lvlJc w:val="left"/>
      <w:pPr>
        <w:ind w:left="2784" w:hanging="396"/>
      </w:pPr>
      <w:rPr>
        <w:rFonts w:hint="default"/>
        <w:lang w:val="da-DY" w:eastAsia="da-DY" w:bidi="da-DY"/>
      </w:rPr>
    </w:lvl>
  </w:abstractNum>
  <w:abstractNum w:abstractNumId="22">
    <w:multiLevelType w:val="hybridMultilevel"/>
    <w:lvl w:ilvl="0">
      <w:start w:val="0"/>
      <w:numFmt w:val="bullet"/>
      <w:lvlText w:val="•"/>
      <w:lvlJc w:val="left"/>
      <w:pPr>
        <w:ind w:left="727" w:hanging="396"/>
      </w:pPr>
      <w:rPr>
        <w:rFonts w:hint="default" w:ascii="Arial" w:hAnsi="Arial" w:eastAsia="Arial" w:cs="Arial"/>
        <w:w w:val="99"/>
        <w:sz w:val="20"/>
        <w:szCs w:val="20"/>
        <w:lang w:val="da-DY" w:eastAsia="da-DY" w:bidi="da-DY"/>
      </w:rPr>
    </w:lvl>
    <w:lvl w:ilvl="1">
      <w:start w:val="0"/>
      <w:numFmt w:val="bullet"/>
      <w:lvlText w:val="•"/>
      <w:lvlJc w:val="left"/>
      <w:pPr>
        <w:ind w:left="972" w:hanging="396"/>
      </w:pPr>
      <w:rPr>
        <w:rFonts w:hint="default"/>
        <w:lang w:val="da-DY" w:eastAsia="da-DY" w:bidi="da-DY"/>
      </w:rPr>
    </w:lvl>
    <w:lvl w:ilvl="2">
      <w:start w:val="0"/>
      <w:numFmt w:val="bullet"/>
      <w:lvlText w:val="•"/>
      <w:lvlJc w:val="left"/>
      <w:pPr>
        <w:ind w:left="1224" w:hanging="396"/>
      </w:pPr>
      <w:rPr>
        <w:rFonts w:hint="default"/>
        <w:lang w:val="da-DY" w:eastAsia="da-DY" w:bidi="da-DY"/>
      </w:rPr>
    </w:lvl>
    <w:lvl w:ilvl="3">
      <w:start w:val="0"/>
      <w:numFmt w:val="bullet"/>
      <w:lvlText w:val="•"/>
      <w:lvlJc w:val="left"/>
      <w:pPr>
        <w:ind w:left="1476" w:hanging="396"/>
      </w:pPr>
      <w:rPr>
        <w:rFonts w:hint="default"/>
        <w:lang w:val="da-DY" w:eastAsia="da-DY" w:bidi="da-DY"/>
      </w:rPr>
    </w:lvl>
    <w:lvl w:ilvl="4">
      <w:start w:val="0"/>
      <w:numFmt w:val="bullet"/>
      <w:lvlText w:val="•"/>
      <w:lvlJc w:val="left"/>
      <w:pPr>
        <w:ind w:left="1728" w:hanging="396"/>
      </w:pPr>
      <w:rPr>
        <w:rFonts w:hint="default"/>
        <w:lang w:val="da-DY" w:eastAsia="da-DY" w:bidi="da-DY"/>
      </w:rPr>
    </w:lvl>
    <w:lvl w:ilvl="5">
      <w:start w:val="0"/>
      <w:numFmt w:val="bullet"/>
      <w:lvlText w:val="•"/>
      <w:lvlJc w:val="left"/>
      <w:pPr>
        <w:ind w:left="1980" w:hanging="396"/>
      </w:pPr>
      <w:rPr>
        <w:rFonts w:hint="default"/>
        <w:lang w:val="da-DY" w:eastAsia="da-DY" w:bidi="da-DY"/>
      </w:rPr>
    </w:lvl>
    <w:lvl w:ilvl="6">
      <w:start w:val="0"/>
      <w:numFmt w:val="bullet"/>
      <w:lvlText w:val="•"/>
      <w:lvlJc w:val="left"/>
      <w:pPr>
        <w:ind w:left="2232" w:hanging="396"/>
      </w:pPr>
      <w:rPr>
        <w:rFonts w:hint="default"/>
        <w:lang w:val="da-DY" w:eastAsia="da-DY" w:bidi="da-DY"/>
      </w:rPr>
    </w:lvl>
    <w:lvl w:ilvl="7">
      <w:start w:val="0"/>
      <w:numFmt w:val="bullet"/>
      <w:lvlText w:val="•"/>
      <w:lvlJc w:val="left"/>
      <w:pPr>
        <w:ind w:left="2484" w:hanging="396"/>
      </w:pPr>
      <w:rPr>
        <w:rFonts w:hint="default"/>
        <w:lang w:val="da-DY" w:eastAsia="da-DY" w:bidi="da-DY"/>
      </w:rPr>
    </w:lvl>
    <w:lvl w:ilvl="8">
      <w:start w:val="0"/>
      <w:numFmt w:val="bullet"/>
      <w:lvlText w:val="•"/>
      <w:lvlJc w:val="left"/>
      <w:pPr>
        <w:ind w:left="2736" w:hanging="396"/>
      </w:pPr>
      <w:rPr>
        <w:rFonts w:hint="default"/>
        <w:lang w:val="da-DY" w:eastAsia="da-DY" w:bidi="da-DY"/>
      </w:rPr>
    </w:lvl>
  </w:abstractNum>
  <w:abstractNum w:abstractNumId="21">
    <w:multiLevelType w:val="hybridMultilevel"/>
    <w:lvl w:ilvl="0">
      <w:start w:val="0"/>
      <w:numFmt w:val="bullet"/>
      <w:lvlText w:val="•"/>
      <w:lvlJc w:val="left"/>
      <w:pPr>
        <w:ind w:left="708" w:hanging="396"/>
      </w:pPr>
      <w:rPr>
        <w:rFonts w:hint="default" w:ascii="Arial" w:hAnsi="Arial" w:eastAsia="Arial" w:cs="Arial"/>
        <w:w w:val="99"/>
        <w:sz w:val="20"/>
        <w:szCs w:val="20"/>
        <w:lang w:val="da-DY" w:eastAsia="da-DY" w:bidi="da-DY"/>
      </w:rPr>
    </w:lvl>
    <w:lvl w:ilvl="1">
      <w:start w:val="0"/>
      <w:numFmt w:val="bullet"/>
      <w:lvlText w:val="•"/>
      <w:lvlJc w:val="left"/>
      <w:pPr>
        <w:ind w:left="954" w:hanging="396"/>
      </w:pPr>
      <w:rPr>
        <w:rFonts w:hint="default"/>
        <w:lang w:val="da-DY" w:eastAsia="da-DY" w:bidi="da-DY"/>
      </w:rPr>
    </w:lvl>
    <w:lvl w:ilvl="2">
      <w:start w:val="0"/>
      <w:numFmt w:val="bullet"/>
      <w:lvlText w:val="•"/>
      <w:lvlJc w:val="left"/>
      <w:pPr>
        <w:ind w:left="1208" w:hanging="396"/>
      </w:pPr>
      <w:rPr>
        <w:rFonts w:hint="default"/>
        <w:lang w:val="da-DY" w:eastAsia="da-DY" w:bidi="da-DY"/>
      </w:rPr>
    </w:lvl>
    <w:lvl w:ilvl="3">
      <w:start w:val="0"/>
      <w:numFmt w:val="bullet"/>
      <w:lvlText w:val="•"/>
      <w:lvlJc w:val="left"/>
      <w:pPr>
        <w:ind w:left="1462" w:hanging="396"/>
      </w:pPr>
      <w:rPr>
        <w:rFonts w:hint="default"/>
        <w:lang w:val="da-DY" w:eastAsia="da-DY" w:bidi="da-DY"/>
      </w:rPr>
    </w:lvl>
    <w:lvl w:ilvl="4">
      <w:start w:val="0"/>
      <w:numFmt w:val="bullet"/>
      <w:lvlText w:val="•"/>
      <w:lvlJc w:val="left"/>
      <w:pPr>
        <w:ind w:left="1716" w:hanging="396"/>
      </w:pPr>
      <w:rPr>
        <w:rFonts w:hint="default"/>
        <w:lang w:val="da-DY" w:eastAsia="da-DY" w:bidi="da-DY"/>
      </w:rPr>
    </w:lvl>
    <w:lvl w:ilvl="5">
      <w:start w:val="0"/>
      <w:numFmt w:val="bullet"/>
      <w:lvlText w:val="•"/>
      <w:lvlJc w:val="left"/>
      <w:pPr>
        <w:ind w:left="1970" w:hanging="396"/>
      </w:pPr>
      <w:rPr>
        <w:rFonts w:hint="default"/>
        <w:lang w:val="da-DY" w:eastAsia="da-DY" w:bidi="da-DY"/>
      </w:rPr>
    </w:lvl>
    <w:lvl w:ilvl="6">
      <w:start w:val="0"/>
      <w:numFmt w:val="bullet"/>
      <w:lvlText w:val="•"/>
      <w:lvlJc w:val="left"/>
      <w:pPr>
        <w:ind w:left="2224" w:hanging="396"/>
      </w:pPr>
      <w:rPr>
        <w:rFonts w:hint="default"/>
        <w:lang w:val="da-DY" w:eastAsia="da-DY" w:bidi="da-DY"/>
      </w:rPr>
    </w:lvl>
    <w:lvl w:ilvl="7">
      <w:start w:val="0"/>
      <w:numFmt w:val="bullet"/>
      <w:lvlText w:val="•"/>
      <w:lvlJc w:val="left"/>
      <w:pPr>
        <w:ind w:left="2478" w:hanging="396"/>
      </w:pPr>
      <w:rPr>
        <w:rFonts w:hint="default"/>
        <w:lang w:val="da-DY" w:eastAsia="da-DY" w:bidi="da-DY"/>
      </w:rPr>
    </w:lvl>
    <w:lvl w:ilvl="8">
      <w:start w:val="0"/>
      <w:numFmt w:val="bullet"/>
      <w:lvlText w:val="•"/>
      <w:lvlJc w:val="left"/>
      <w:pPr>
        <w:ind w:left="2732" w:hanging="396"/>
      </w:pPr>
      <w:rPr>
        <w:rFonts w:hint="default"/>
        <w:lang w:val="da-DY" w:eastAsia="da-DY" w:bidi="da-DY"/>
      </w:rPr>
    </w:lvl>
  </w:abstractNum>
  <w:abstractNum w:abstractNumId="20">
    <w:multiLevelType w:val="hybridMultilevel"/>
    <w:lvl w:ilvl="0">
      <w:start w:val="0"/>
      <w:numFmt w:val="bullet"/>
      <w:lvlText w:val="•"/>
      <w:lvlJc w:val="left"/>
      <w:pPr>
        <w:ind w:left="711" w:hanging="396"/>
      </w:pPr>
      <w:rPr>
        <w:rFonts w:hint="default" w:ascii="Arial" w:hAnsi="Arial" w:eastAsia="Arial" w:cs="Arial"/>
        <w:w w:val="99"/>
        <w:sz w:val="20"/>
        <w:szCs w:val="20"/>
        <w:lang w:val="da-DY" w:eastAsia="da-DY" w:bidi="da-DY"/>
      </w:rPr>
    </w:lvl>
    <w:lvl w:ilvl="1">
      <w:start w:val="0"/>
      <w:numFmt w:val="bullet"/>
      <w:lvlText w:val="•"/>
      <w:lvlJc w:val="left"/>
      <w:pPr>
        <w:ind w:left="974" w:hanging="396"/>
      </w:pPr>
      <w:rPr>
        <w:rFonts w:hint="default"/>
        <w:lang w:val="da-DY" w:eastAsia="da-DY" w:bidi="da-DY"/>
      </w:rPr>
    </w:lvl>
    <w:lvl w:ilvl="2">
      <w:start w:val="0"/>
      <w:numFmt w:val="bullet"/>
      <w:lvlText w:val="•"/>
      <w:lvlJc w:val="left"/>
      <w:pPr>
        <w:ind w:left="1228" w:hanging="396"/>
      </w:pPr>
      <w:rPr>
        <w:rFonts w:hint="default"/>
        <w:lang w:val="da-DY" w:eastAsia="da-DY" w:bidi="da-DY"/>
      </w:rPr>
    </w:lvl>
    <w:lvl w:ilvl="3">
      <w:start w:val="0"/>
      <w:numFmt w:val="bullet"/>
      <w:lvlText w:val="•"/>
      <w:lvlJc w:val="left"/>
      <w:pPr>
        <w:ind w:left="1482" w:hanging="396"/>
      </w:pPr>
      <w:rPr>
        <w:rFonts w:hint="default"/>
        <w:lang w:val="da-DY" w:eastAsia="da-DY" w:bidi="da-DY"/>
      </w:rPr>
    </w:lvl>
    <w:lvl w:ilvl="4">
      <w:start w:val="0"/>
      <w:numFmt w:val="bullet"/>
      <w:lvlText w:val="•"/>
      <w:lvlJc w:val="left"/>
      <w:pPr>
        <w:ind w:left="1736" w:hanging="396"/>
      </w:pPr>
      <w:rPr>
        <w:rFonts w:hint="default"/>
        <w:lang w:val="da-DY" w:eastAsia="da-DY" w:bidi="da-DY"/>
      </w:rPr>
    </w:lvl>
    <w:lvl w:ilvl="5">
      <w:start w:val="0"/>
      <w:numFmt w:val="bullet"/>
      <w:lvlText w:val="•"/>
      <w:lvlJc w:val="left"/>
      <w:pPr>
        <w:ind w:left="1991" w:hanging="396"/>
      </w:pPr>
      <w:rPr>
        <w:rFonts w:hint="default"/>
        <w:lang w:val="da-DY" w:eastAsia="da-DY" w:bidi="da-DY"/>
      </w:rPr>
    </w:lvl>
    <w:lvl w:ilvl="6">
      <w:start w:val="0"/>
      <w:numFmt w:val="bullet"/>
      <w:lvlText w:val="•"/>
      <w:lvlJc w:val="left"/>
      <w:pPr>
        <w:ind w:left="2245" w:hanging="396"/>
      </w:pPr>
      <w:rPr>
        <w:rFonts w:hint="default"/>
        <w:lang w:val="da-DY" w:eastAsia="da-DY" w:bidi="da-DY"/>
      </w:rPr>
    </w:lvl>
    <w:lvl w:ilvl="7">
      <w:start w:val="0"/>
      <w:numFmt w:val="bullet"/>
      <w:lvlText w:val="•"/>
      <w:lvlJc w:val="left"/>
      <w:pPr>
        <w:ind w:left="2499" w:hanging="396"/>
      </w:pPr>
      <w:rPr>
        <w:rFonts w:hint="default"/>
        <w:lang w:val="da-DY" w:eastAsia="da-DY" w:bidi="da-DY"/>
      </w:rPr>
    </w:lvl>
    <w:lvl w:ilvl="8">
      <w:start w:val="0"/>
      <w:numFmt w:val="bullet"/>
      <w:lvlText w:val="•"/>
      <w:lvlJc w:val="left"/>
      <w:pPr>
        <w:ind w:left="2753" w:hanging="396"/>
      </w:pPr>
      <w:rPr>
        <w:rFonts w:hint="default"/>
        <w:lang w:val="da-DY" w:eastAsia="da-DY" w:bidi="da-DY"/>
      </w:rPr>
    </w:lvl>
  </w:abstractNum>
  <w:abstractNum w:abstractNumId="19">
    <w:multiLevelType w:val="hybridMultilevel"/>
    <w:lvl w:ilvl="0">
      <w:start w:val="0"/>
      <w:numFmt w:val="bullet"/>
      <w:lvlText w:val="•"/>
      <w:lvlJc w:val="left"/>
      <w:pPr>
        <w:ind w:left="727" w:hanging="396"/>
      </w:pPr>
      <w:rPr>
        <w:rFonts w:hint="default" w:ascii="Arial" w:hAnsi="Arial" w:eastAsia="Arial" w:cs="Arial"/>
        <w:w w:val="99"/>
        <w:sz w:val="20"/>
        <w:szCs w:val="20"/>
        <w:lang w:val="da-DY" w:eastAsia="da-DY" w:bidi="da-DY"/>
      </w:rPr>
    </w:lvl>
    <w:lvl w:ilvl="1">
      <w:start w:val="0"/>
      <w:numFmt w:val="bullet"/>
      <w:lvlText w:val="•"/>
      <w:lvlJc w:val="left"/>
      <w:pPr>
        <w:ind w:left="975" w:hanging="396"/>
      </w:pPr>
      <w:rPr>
        <w:rFonts w:hint="default"/>
        <w:lang w:val="da-DY" w:eastAsia="da-DY" w:bidi="da-DY"/>
      </w:rPr>
    </w:lvl>
    <w:lvl w:ilvl="2">
      <w:start w:val="0"/>
      <w:numFmt w:val="bullet"/>
      <w:lvlText w:val="•"/>
      <w:lvlJc w:val="left"/>
      <w:pPr>
        <w:ind w:left="1231" w:hanging="396"/>
      </w:pPr>
      <w:rPr>
        <w:rFonts w:hint="default"/>
        <w:lang w:val="da-DY" w:eastAsia="da-DY" w:bidi="da-DY"/>
      </w:rPr>
    </w:lvl>
    <w:lvl w:ilvl="3">
      <w:start w:val="0"/>
      <w:numFmt w:val="bullet"/>
      <w:lvlText w:val="•"/>
      <w:lvlJc w:val="left"/>
      <w:pPr>
        <w:ind w:left="1486" w:hanging="396"/>
      </w:pPr>
      <w:rPr>
        <w:rFonts w:hint="default"/>
        <w:lang w:val="da-DY" w:eastAsia="da-DY" w:bidi="da-DY"/>
      </w:rPr>
    </w:lvl>
    <w:lvl w:ilvl="4">
      <w:start w:val="0"/>
      <w:numFmt w:val="bullet"/>
      <w:lvlText w:val="•"/>
      <w:lvlJc w:val="left"/>
      <w:pPr>
        <w:ind w:left="1742" w:hanging="396"/>
      </w:pPr>
      <w:rPr>
        <w:rFonts w:hint="default"/>
        <w:lang w:val="da-DY" w:eastAsia="da-DY" w:bidi="da-DY"/>
      </w:rPr>
    </w:lvl>
    <w:lvl w:ilvl="5">
      <w:start w:val="0"/>
      <w:numFmt w:val="bullet"/>
      <w:lvlText w:val="•"/>
      <w:lvlJc w:val="left"/>
      <w:pPr>
        <w:ind w:left="1997" w:hanging="396"/>
      </w:pPr>
      <w:rPr>
        <w:rFonts w:hint="default"/>
        <w:lang w:val="da-DY" w:eastAsia="da-DY" w:bidi="da-DY"/>
      </w:rPr>
    </w:lvl>
    <w:lvl w:ilvl="6">
      <w:start w:val="0"/>
      <w:numFmt w:val="bullet"/>
      <w:lvlText w:val="•"/>
      <w:lvlJc w:val="left"/>
      <w:pPr>
        <w:ind w:left="2253" w:hanging="396"/>
      </w:pPr>
      <w:rPr>
        <w:rFonts w:hint="default"/>
        <w:lang w:val="da-DY" w:eastAsia="da-DY" w:bidi="da-DY"/>
      </w:rPr>
    </w:lvl>
    <w:lvl w:ilvl="7">
      <w:start w:val="0"/>
      <w:numFmt w:val="bullet"/>
      <w:lvlText w:val="•"/>
      <w:lvlJc w:val="left"/>
      <w:pPr>
        <w:ind w:left="2508" w:hanging="396"/>
      </w:pPr>
      <w:rPr>
        <w:rFonts w:hint="default"/>
        <w:lang w:val="da-DY" w:eastAsia="da-DY" w:bidi="da-DY"/>
      </w:rPr>
    </w:lvl>
    <w:lvl w:ilvl="8">
      <w:start w:val="0"/>
      <w:numFmt w:val="bullet"/>
      <w:lvlText w:val="•"/>
      <w:lvlJc w:val="left"/>
      <w:pPr>
        <w:ind w:left="2764" w:hanging="396"/>
      </w:pPr>
      <w:rPr>
        <w:rFonts w:hint="default"/>
        <w:lang w:val="da-DY" w:eastAsia="da-DY" w:bidi="da-DY"/>
      </w:rPr>
    </w:lvl>
  </w:abstractNum>
  <w:abstractNum w:abstractNumId="18">
    <w:multiLevelType w:val="hybridMultilevel"/>
    <w:lvl w:ilvl="0">
      <w:start w:val="0"/>
      <w:numFmt w:val="bullet"/>
      <w:lvlText w:val="•"/>
      <w:lvlJc w:val="left"/>
      <w:pPr>
        <w:ind w:left="708" w:hanging="396"/>
      </w:pPr>
      <w:rPr>
        <w:rFonts w:hint="default" w:ascii="Arial" w:hAnsi="Arial" w:eastAsia="Arial" w:cs="Arial"/>
        <w:w w:val="99"/>
        <w:sz w:val="20"/>
        <w:szCs w:val="20"/>
        <w:lang w:val="da-DY" w:eastAsia="da-DY" w:bidi="da-DY"/>
      </w:rPr>
    </w:lvl>
    <w:lvl w:ilvl="1">
      <w:start w:val="0"/>
      <w:numFmt w:val="bullet"/>
      <w:lvlText w:val="•"/>
      <w:lvlJc w:val="left"/>
      <w:pPr>
        <w:ind w:left="954" w:hanging="396"/>
      </w:pPr>
      <w:rPr>
        <w:rFonts w:hint="default"/>
        <w:lang w:val="da-DY" w:eastAsia="da-DY" w:bidi="da-DY"/>
      </w:rPr>
    </w:lvl>
    <w:lvl w:ilvl="2">
      <w:start w:val="0"/>
      <w:numFmt w:val="bullet"/>
      <w:lvlText w:val="•"/>
      <w:lvlJc w:val="left"/>
      <w:pPr>
        <w:ind w:left="1208" w:hanging="396"/>
      </w:pPr>
      <w:rPr>
        <w:rFonts w:hint="default"/>
        <w:lang w:val="da-DY" w:eastAsia="da-DY" w:bidi="da-DY"/>
      </w:rPr>
    </w:lvl>
    <w:lvl w:ilvl="3">
      <w:start w:val="0"/>
      <w:numFmt w:val="bullet"/>
      <w:lvlText w:val="•"/>
      <w:lvlJc w:val="left"/>
      <w:pPr>
        <w:ind w:left="1462" w:hanging="396"/>
      </w:pPr>
      <w:rPr>
        <w:rFonts w:hint="default"/>
        <w:lang w:val="da-DY" w:eastAsia="da-DY" w:bidi="da-DY"/>
      </w:rPr>
    </w:lvl>
    <w:lvl w:ilvl="4">
      <w:start w:val="0"/>
      <w:numFmt w:val="bullet"/>
      <w:lvlText w:val="•"/>
      <w:lvlJc w:val="left"/>
      <w:pPr>
        <w:ind w:left="1716" w:hanging="396"/>
      </w:pPr>
      <w:rPr>
        <w:rFonts w:hint="default"/>
        <w:lang w:val="da-DY" w:eastAsia="da-DY" w:bidi="da-DY"/>
      </w:rPr>
    </w:lvl>
    <w:lvl w:ilvl="5">
      <w:start w:val="0"/>
      <w:numFmt w:val="bullet"/>
      <w:lvlText w:val="•"/>
      <w:lvlJc w:val="left"/>
      <w:pPr>
        <w:ind w:left="1970" w:hanging="396"/>
      </w:pPr>
      <w:rPr>
        <w:rFonts w:hint="default"/>
        <w:lang w:val="da-DY" w:eastAsia="da-DY" w:bidi="da-DY"/>
      </w:rPr>
    </w:lvl>
    <w:lvl w:ilvl="6">
      <w:start w:val="0"/>
      <w:numFmt w:val="bullet"/>
      <w:lvlText w:val="•"/>
      <w:lvlJc w:val="left"/>
      <w:pPr>
        <w:ind w:left="2224" w:hanging="396"/>
      </w:pPr>
      <w:rPr>
        <w:rFonts w:hint="default"/>
        <w:lang w:val="da-DY" w:eastAsia="da-DY" w:bidi="da-DY"/>
      </w:rPr>
    </w:lvl>
    <w:lvl w:ilvl="7">
      <w:start w:val="0"/>
      <w:numFmt w:val="bullet"/>
      <w:lvlText w:val="•"/>
      <w:lvlJc w:val="left"/>
      <w:pPr>
        <w:ind w:left="2478" w:hanging="396"/>
      </w:pPr>
      <w:rPr>
        <w:rFonts w:hint="default"/>
        <w:lang w:val="da-DY" w:eastAsia="da-DY" w:bidi="da-DY"/>
      </w:rPr>
    </w:lvl>
    <w:lvl w:ilvl="8">
      <w:start w:val="0"/>
      <w:numFmt w:val="bullet"/>
      <w:lvlText w:val="•"/>
      <w:lvlJc w:val="left"/>
      <w:pPr>
        <w:ind w:left="2732" w:hanging="396"/>
      </w:pPr>
      <w:rPr>
        <w:rFonts w:hint="default"/>
        <w:lang w:val="da-DY" w:eastAsia="da-DY" w:bidi="da-DY"/>
      </w:rPr>
    </w:lvl>
  </w:abstractNum>
  <w:abstractNum w:abstractNumId="16">
    <w:multiLevelType w:val="hybridMultilevel"/>
    <w:lvl w:ilvl="0">
      <w:start w:val="0"/>
      <w:numFmt w:val="bullet"/>
      <w:lvlText w:val="•"/>
      <w:lvlJc w:val="left"/>
      <w:pPr>
        <w:ind w:left="953" w:hanging="360"/>
      </w:pPr>
      <w:rPr>
        <w:rFonts w:hint="default" w:ascii="Arial" w:hAnsi="Arial" w:eastAsia="Arial" w:cs="Arial"/>
        <w:w w:val="99"/>
        <w:sz w:val="20"/>
        <w:szCs w:val="20"/>
        <w:lang w:val="da-DY" w:eastAsia="da-DY" w:bidi="da-DY"/>
      </w:rPr>
    </w:lvl>
    <w:lvl w:ilvl="1">
      <w:start w:val="0"/>
      <w:numFmt w:val="bullet"/>
      <w:lvlText w:val="•"/>
      <w:lvlJc w:val="left"/>
      <w:pPr>
        <w:ind w:left="1876" w:hanging="360"/>
      </w:pPr>
      <w:rPr>
        <w:rFonts w:hint="default"/>
        <w:lang w:val="da-DY" w:eastAsia="da-DY" w:bidi="da-DY"/>
      </w:rPr>
    </w:lvl>
    <w:lvl w:ilvl="2">
      <w:start w:val="0"/>
      <w:numFmt w:val="bullet"/>
      <w:lvlText w:val="•"/>
      <w:lvlJc w:val="left"/>
      <w:pPr>
        <w:ind w:left="2793" w:hanging="360"/>
      </w:pPr>
      <w:rPr>
        <w:rFonts w:hint="default"/>
        <w:lang w:val="da-DY" w:eastAsia="da-DY" w:bidi="da-DY"/>
      </w:rPr>
    </w:lvl>
    <w:lvl w:ilvl="3">
      <w:start w:val="0"/>
      <w:numFmt w:val="bullet"/>
      <w:lvlText w:val="•"/>
      <w:lvlJc w:val="left"/>
      <w:pPr>
        <w:ind w:left="3709" w:hanging="360"/>
      </w:pPr>
      <w:rPr>
        <w:rFonts w:hint="default"/>
        <w:lang w:val="da-DY" w:eastAsia="da-DY" w:bidi="da-DY"/>
      </w:rPr>
    </w:lvl>
    <w:lvl w:ilvl="4">
      <w:start w:val="0"/>
      <w:numFmt w:val="bullet"/>
      <w:lvlText w:val="•"/>
      <w:lvlJc w:val="left"/>
      <w:pPr>
        <w:ind w:left="4626" w:hanging="360"/>
      </w:pPr>
      <w:rPr>
        <w:rFonts w:hint="default"/>
        <w:lang w:val="da-DY" w:eastAsia="da-DY" w:bidi="da-DY"/>
      </w:rPr>
    </w:lvl>
    <w:lvl w:ilvl="5">
      <w:start w:val="0"/>
      <w:numFmt w:val="bullet"/>
      <w:lvlText w:val="•"/>
      <w:lvlJc w:val="left"/>
      <w:pPr>
        <w:ind w:left="5543" w:hanging="360"/>
      </w:pPr>
      <w:rPr>
        <w:rFonts w:hint="default"/>
        <w:lang w:val="da-DY" w:eastAsia="da-DY" w:bidi="da-DY"/>
      </w:rPr>
    </w:lvl>
    <w:lvl w:ilvl="6">
      <w:start w:val="0"/>
      <w:numFmt w:val="bullet"/>
      <w:lvlText w:val="•"/>
      <w:lvlJc w:val="left"/>
      <w:pPr>
        <w:ind w:left="6459" w:hanging="360"/>
      </w:pPr>
      <w:rPr>
        <w:rFonts w:hint="default"/>
        <w:lang w:val="da-DY" w:eastAsia="da-DY" w:bidi="da-DY"/>
      </w:rPr>
    </w:lvl>
    <w:lvl w:ilvl="7">
      <w:start w:val="0"/>
      <w:numFmt w:val="bullet"/>
      <w:lvlText w:val="•"/>
      <w:lvlJc w:val="left"/>
      <w:pPr>
        <w:ind w:left="7376" w:hanging="360"/>
      </w:pPr>
      <w:rPr>
        <w:rFonts w:hint="default"/>
        <w:lang w:val="da-DY" w:eastAsia="da-DY" w:bidi="da-DY"/>
      </w:rPr>
    </w:lvl>
    <w:lvl w:ilvl="8">
      <w:start w:val="0"/>
      <w:numFmt w:val="bullet"/>
      <w:lvlText w:val="•"/>
      <w:lvlJc w:val="left"/>
      <w:pPr>
        <w:ind w:left="8293" w:hanging="360"/>
      </w:pPr>
      <w:rPr>
        <w:rFonts w:hint="default"/>
        <w:lang w:val="da-DY" w:eastAsia="da-DY" w:bidi="da-DY"/>
      </w:rPr>
    </w:lvl>
  </w:abstractNum>
  <w:abstractNum w:abstractNumId="14">
    <w:multiLevelType w:val="hybridMultilevel"/>
    <w:lvl w:ilvl="0">
      <w:start w:val="0"/>
      <w:numFmt w:val="bullet"/>
      <w:lvlText w:val="•"/>
      <w:lvlJc w:val="left"/>
      <w:pPr>
        <w:ind w:left="1485" w:hanging="299"/>
      </w:pPr>
      <w:rPr>
        <w:rFonts w:hint="default" w:ascii="Arial" w:hAnsi="Arial" w:eastAsia="Arial" w:cs="Arial"/>
        <w:color w:val="111111"/>
        <w:w w:val="99"/>
        <w:sz w:val="16"/>
        <w:szCs w:val="16"/>
        <w:lang w:val="da-DY" w:eastAsia="da-DY" w:bidi="da-DY"/>
      </w:rPr>
    </w:lvl>
    <w:lvl w:ilvl="1">
      <w:start w:val="0"/>
      <w:numFmt w:val="bullet"/>
      <w:lvlText w:val="•"/>
      <w:lvlJc w:val="left"/>
      <w:pPr>
        <w:ind w:left="5852" w:hanging="299"/>
      </w:pPr>
      <w:rPr>
        <w:rFonts w:hint="default" w:ascii="Arial" w:hAnsi="Arial" w:eastAsia="Arial" w:cs="Arial"/>
        <w:color w:val="111111"/>
        <w:w w:val="99"/>
        <w:sz w:val="16"/>
        <w:szCs w:val="16"/>
        <w:lang w:val="da-DY" w:eastAsia="da-DY" w:bidi="da-DY"/>
      </w:rPr>
    </w:lvl>
    <w:lvl w:ilvl="2">
      <w:start w:val="0"/>
      <w:numFmt w:val="bullet"/>
      <w:lvlText w:val="•"/>
      <w:lvlJc w:val="left"/>
      <w:pPr>
        <w:ind w:left="6279" w:hanging="299"/>
      </w:pPr>
      <w:rPr>
        <w:rFonts w:hint="default"/>
        <w:lang w:val="da-DY" w:eastAsia="da-DY" w:bidi="da-DY"/>
      </w:rPr>
    </w:lvl>
    <w:lvl w:ilvl="3">
      <w:start w:val="0"/>
      <w:numFmt w:val="bullet"/>
      <w:lvlText w:val="•"/>
      <w:lvlJc w:val="left"/>
      <w:pPr>
        <w:ind w:left="6699" w:hanging="299"/>
      </w:pPr>
      <w:rPr>
        <w:rFonts w:hint="default"/>
        <w:lang w:val="da-DY" w:eastAsia="da-DY" w:bidi="da-DY"/>
      </w:rPr>
    </w:lvl>
    <w:lvl w:ilvl="4">
      <w:start w:val="0"/>
      <w:numFmt w:val="bullet"/>
      <w:lvlText w:val="•"/>
      <w:lvlJc w:val="left"/>
      <w:pPr>
        <w:ind w:left="7119" w:hanging="299"/>
      </w:pPr>
      <w:rPr>
        <w:rFonts w:hint="default"/>
        <w:lang w:val="da-DY" w:eastAsia="da-DY" w:bidi="da-DY"/>
      </w:rPr>
    </w:lvl>
    <w:lvl w:ilvl="5">
      <w:start w:val="0"/>
      <w:numFmt w:val="bullet"/>
      <w:lvlText w:val="•"/>
      <w:lvlJc w:val="left"/>
      <w:pPr>
        <w:ind w:left="7539" w:hanging="299"/>
      </w:pPr>
      <w:rPr>
        <w:rFonts w:hint="default"/>
        <w:lang w:val="da-DY" w:eastAsia="da-DY" w:bidi="da-DY"/>
      </w:rPr>
    </w:lvl>
    <w:lvl w:ilvl="6">
      <w:start w:val="0"/>
      <w:numFmt w:val="bullet"/>
      <w:lvlText w:val="•"/>
      <w:lvlJc w:val="left"/>
      <w:pPr>
        <w:ind w:left="7958" w:hanging="299"/>
      </w:pPr>
      <w:rPr>
        <w:rFonts w:hint="default"/>
        <w:lang w:val="da-DY" w:eastAsia="da-DY" w:bidi="da-DY"/>
      </w:rPr>
    </w:lvl>
    <w:lvl w:ilvl="7">
      <w:start w:val="0"/>
      <w:numFmt w:val="bullet"/>
      <w:lvlText w:val="•"/>
      <w:lvlJc w:val="left"/>
      <w:pPr>
        <w:ind w:left="8378" w:hanging="299"/>
      </w:pPr>
      <w:rPr>
        <w:rFonts w:hint="default"/>
        <w:lang w:val="da-DY" w:eastAsia="da-DY" w:bidi="da-DY"/>
      </w:rPr>
    </w:lvl>
    <w:lvl w:ilvl="8">
      <w:start w:val="0"/>
      <w:numFmt w:val="bullet"/>
      <w:lvlText w:val="•"/>
      <w:lvlJc w:val="left"/>
      <w:pPr>
        <w:ind w:left="8798" w:hanging="299"/>
      </w:pPr>
      <w:rPr>
        <w:rFonts w:hint="default"/>
        <w:lang w:val="da-DY" w:eastAsia="da-DY" w:bidi="da-DY"/>
      </w:rPr>
    </w:lvl>
  </w:abstractNum>
  <w:abstractNum w:abstractNumId="13">
    <w:multiLevelType w:val="hybridMultilevel"/>
    <w:lvl w:ilvl="0">
      <w:start w:val="11"/>
      <w:numFmt w:val="decimal"/>
      <w:lvlText w:val="%1"/>
      <w:lvlJc w:val="left"/>
      <w:pPr>
        <w:ind w:left="912" w:hanging="680"/>
        <w:jc w:val="left"/>
      </w:pPr>
      <w:rPr>
        <w:rFonts w:hint="default"/>
        <w:lang w:val="da-DY" w:eastAsia="da-DY" w:bidi="da-DY"/>
      </w:rPr>
    </w:lvl>
    <w:lvl w:ilvl="1">
      <w:start w:val="1"/>
      <w:numFmt w:val="decimal"/>
      <w:lvlText w:val="%1.%2"/>
      <w:lvlJc w:val="left"/>
      <w:pPr>
        <w:ind w:left="912" w:hanging="680"/>
        <w:jc w:val="left"/>
      </w:pPr>
      <w:rPr>
        <w:rFonts w:hint="default" w:ascii="Segoe UI Light" w:hAnsi="Segoe UI Light" w:eastAsia="Segoe UI Light" w:cs="Segoe UI Light"/>
        <w:color w:val="456966"/>
        <w:spacing w:val="-3"/>
        <w:w w:val="100"/>
        <w:sz w:val="40"/>
        <w:szCs w:val="40"/>
        <w:lang w:val="da-DY" w:eastAsia="da-DY" w:bidi="da-DY"/>
      </w:rPr>
    </w:lvl>
    <w:lvl w:ilvl="2">
      <w:start w:val="0"/>
      <w:numFmt w:val="bullet"/>
      <w:lvlText w:val="•"/>
      <w:lvlJc w:val="left"/>
      <w:pPr>
        <w:ind w:left="1337" w:hanging="425"/>
      </w:pPr>
      <w:rPr>
        <w:rFonts w:hint="default" w:ascii="Arial" w:hAnsi="Arial" w:eastAsia="Arial" w:cs="Arial"/>
        <w:w w:val="99"/>
        <w:sz w:val="20"/>
        <w:szCs w:val="20"/>
        <w:lang w:val="da-DY" w:eastAsia="da-DY" w:bidi="da-DY"/>
      </w:rPr>
    </w:lvl>
    <w:lvl w:ilvl="3">
      <w:start w:val="0"/>
      <w:numFmt w:val="bullet"/>
      <w:lvlText w:val="•"/>
      <w:lvlJc w:val="left"/>
      <w:pPr>
        <w:ind w:left="3292" w:hanging="425"/>
      </w:pPr>
      <w:rPr>
        <w:rFonts w:hint="default"/>
        <w:lang w:val="da-DY" w:eastAsia="da-DY" w:bidi="da-DY"/>
      </w:rPr>
    </w:lvl>
    <w:lvl w:ilvl="4">
      <w:start w:val="0"/>
      <w:numFmt w:val="bullet"/>
      <w:lvlText w:val="•"/>
      <w:lvlJc w:val="left"/>
      <w:pPr>
        <w:ind w:left="4268" w:hanging="425"/>
      </w:pPr>
      <w:rPr>
        <w:rFonts w:hint="default"/>
        <w:lang w:val="da-DY" w:eastAsia="da-DY" w:bidi="da-DY"/>
      </w:rPr>
    </w:lvl>
    <w:lvl w:ilvl="5">
      <w:start w:val="0"/>
      <w:numFmt w:val="bullet"/>
      <w:lvlText w:val="•"/>
      <w:lvlJc w:val="left"/>
      <w:pPr>
        <w:ind w:left="5245" w:hanging="425"/>
      </w:pPr>
      <w:rPr>
        <w:rFonts w:hint="default"/>
        <w:lang w:val="da-DY" w:eastAsia="da-DY" w:bidi="da-DY"/>
      </w:rPr>
    </w:lvl>
    <w:lvl w:ilvl="6">
      <w:start w:val="0"/>
      <w:numFmt w:val="bullet"/>
      <w:lvlText w:val="•"/>
      <w:lvlJc w:val="left"/>
      <w:pPr>
        <w:ind w:left="6221" w:hanging="425"/>
      </w:pPr>
      <w:rPr>
        <w:rFonts w:hint="default"/>
        <w:lang w:val="da-DY" w:eastAsia="da-DY" w:bidi="da-DY"/>
      </w:rPr>
    </w:lvl>
    <w:lvl w:ilvl="7">
      <w:start w:val="0"/>
      <w:numFmt w:val="bullet"/>
      <w:lvlText w:val="•"/>
      <w:lvlJc w:val="left"/>
      <w:pPr>
        <w:ind w:left="7197" w:hanging="425"/>
      </w:pPr>
      <w:rPr>
        <w:rFonts w:hint="default"/>
        <w:lang w:val="da-DY" w:eastAsia="da-DY" w:bidi="da-DY"/>
      </w:rPr>
    </w:lvl>
    <w:lvl w:ilvl="8">
      <w:start w:val="0"/>
      <w:numFmt w:val="bullet"/>
      <w:lvlText w:val="•"/>
      <w:lvlJc w:val="left"/>
      <w:pPr>
        <w:ind w:left="8173" w:hanging="425"/>
      </w:pPr>
      <w:rPr>
        <w:rFonts w:hint="default"/>
        <w:lang w:val="da-DY" w:eastAsia="da-DY" w:bidi="da-DY"/>
      </w:rPr>
    </w:lvl>
  </w:abstractNum>
  <w:abstractNum w:abstractNumId="12">
    <w:multiLevelType w:val="hybridMultilevel"/>
    <w:lvl w:ilvl="0">
      <w:start w:val="10"/>
      <w:numFmt w:val="decimal"/>
      <w:lvlText w:val="%1"/>
      <w:lvlJc w:val="left"/>
      <w:pPr>
        <w:ind w:left="912" w:hanging="680"/>
        <w:jc w:val="left"/>
      </w:pPr>
      <w:rPr>
        <w:rFonts w:hint="default"/>
        <w:lang w:val="da-DY" w:eastAsia="da-DY" w:bidi="da-DY"/>
      </w:rPr>
    </w:lvl>
    <w:lvl w:ilvl="1">
      <w:start w:val="1"/>
      <w:numFmt w:val="decimal"/>
      <w:lvlText w:val="%1.%2"/>
      <w:lvlJc w:val="left"/>
      <w:pPr>
        <w:ind w:left="912" w:hanging="680"/>
        <w:jc w:val="left"/>
      </w:pPr>
      <w:rPr>
        <w:rFonts w:hint="default" w:ascii="Segoe UI Light" w:hAnsi="Segoe UI Light" w:eastAsia="Segoe UI Light" w:cs="Segoe UI Light"/>
        <w:color w:val="456966"/>
        <w:spacing w:val="-1"/>
        <w:w w:val="100"/>
        <w:sz w:val="40"/>
        <w:szCs w:val="40"/>
        <w:lang w:val="da-DY" w:eastAsia="da-DY" w:bidi="da-DY"/>
      </w:rPr>
    </w:lvl>
    <w:lvl w:ilvl="2">
      <w:start w:val="0"/>
      <w:numFmt w:val="bullet"/>
      <w:lvlText w:val="•"/>
      <w:lvlJc w:val="left"/>
      <w:pPr>
        <w:ind w:left="1337" w:hanging="425"/>
      </w:pPr>
      <w:rPr>
        <w:rFonts w:hint="default" w:ascii="Arial" w:hAnsi="Arial" w:eastAsia="Arial" w:cs="Arial"/>
        <w:w w:val="99"/>
        <w:sz w:val="20"/>
        <w:szCs w:val="20"/>
        <w:lang w:val="da-DY" w:eastAsia="da-DY" w:bidi="da-DY"/>
      </w:rPr>
    </w:lvl>
    <w:lvl w:ilvl="3">
      <w:start w:val="0"/>
      <w:numFmt w:val="bullet"/>
      <w:lvlText w:val="•"/>
      <w:lvlJc w:val="left"/>
      <w:pPr>
        <w:ind w:left="3292" w:hanging="425"/>
      </w:pPr>
      <w:rPr>
        <w:rFonts w:hint="default"/>
        <w:lang w:val="da-DY" w:eastAsia="da-DY" w:bidi="da-DY"/>
      </w:rPr>
    </w:lvl>
    <w:lvl w:ilvl="4">
      <w:start w:val="0"/>
      <w:numFmt w:val="bullet"/>
      <w:lvlText w:val="•"/>
      <w:lvlJc w:val="left"/>
      <w:pPr>
        <w:ind w:left="4268" w:hanging="425"/>
      </w:pPr>
      <w:rPr>
        <w:rFonts w:hint="default"/>
        <w:lang w:val="da-DY" w:eastAsia="da-DY" w:bidi="da-DY"/>
      </w:rPr>
    </w:lvl>
    <w:lvl w:ilvl="5">
      <w:start w:val="0"/>
      <w:numFmt w:val="bullet"/>
      <w:lvlText w:val="•"/>
      <w:lvlJc w:val="left"/>
      <w:pPr>
        <w:ind w:left="5245" w:hanging="425"/>
      </w:pPr>
      <w:rPr>
        <w:rFonts w:hint="default"/>
        <w:lang w:val="da-DY" w:eastAsia="da-DY" w:bidi="da-DY"/>
      </w:rPr>
    </w:lvl>
    <w:lvl w:ilvl="6">
      <w:start w:val="0"/>
      <w:numFmt w:val="bullet"/>
      <w:lvlText w:val="•"/>
      <w:lvlJc w:val="left"/>
      <w:pPr>
        <w:ind w:left="6221" w:hanging="425"/>
      </w:pPr>
      <w:rPr>
        <w:rFonts w:hint="default"/>
        <w:lang w:val="da-DY" w:eastAsia="da-DY" w:bidi="da-DY"/>
      </w:rPr>
    </w:lvl>
    <w:lvl w:ilvl="7">
      <w:start w:val="0"/>
      <w:numFmt w:val="bullet"/>
      <w:lvlText w:val="•"/>
      <w:lvlJc w:val="left"/>
      <w:pPr>
        <w:ind w:left="7197" w:hanging="425"/>
      </w:pPr>
      <w:rPr>
        <w:rFonts w:hint="default"/>
        <w:lang w:val="da-DY" w:eastAsia="da-DY" w:bidi="da-DY"/>
      </w:rPr>
    </w:lvl>
    <w:lvl w:ilvl="8">
      <w:start w:val="0"/>
      <w:numFmt w:val="bullet"/>
      <w:lvlText w:val="•"/>
      <w:lvlJc w:val="left"/>
      <w:pPr>
        <w:ind w:left="8173" w:hanging="425"/>
      </w:pPr>
      <w:rPr>
        <w:rFonts w:hint="default"/>
        <w:lang w:val="da-DY" w:eastAsia="da-DY" w:bidi="da-DY"/>
      </w:rPr>
    </w:lvl>
  </w:abstractNum>
  <w:abstractNum w:abstractNumId="11">
    <w:multiLevelType w:val="hybridMultilevel"/>
    <w:lvl w:ilvl="0">
      <w:start w:val="9"/>
      <w:numFmt w:val="decimal"/>
      <w:lvlText w:val="%1"/>
      <w:lvlJc w:val="left"/>
      <w:pPr>
        <w:ind w:left="912" w:hanging="680"/>
        <w:jc w:val="right"/>
      </w:pPr>
      <w:rPr>
        <w:rFonts w:hint="default"/>
        <w:lang w:val="da-DY" w:eastAsia="da-DY" w:bidi="da-DY"/>
      </w:rPr>
    </w:lvl>
    <w:lvl w:ilvl="1">
      <w:start w:val="1"/>
      <w:numFmt w:val="decimal"/>
      <w:lvlText w:val="%1.%2"/>
      <w:lvlJc w:val="left"/>
      <w:pPr>
        <w:ind w:left="912" w:hanging="680"/>
        <w:jc w:val="left"/>
      </w:pPr>
      <w:rPr>
        <w:rFonts w:hint="default" w:ascii="Segoe UI Light" w:hAnsi="Segoe UI Light" w:eastAsia="Segoe UI Light" w:cs="Segoe UI Light"/>
        <w:color w:val="456966"/>
        <w:spacing w:val="-1"/>
        <w:w w:val="100"/>
        <w:sz w:val="40"/>
        <w:szCs w:val="40"/>
        <w:lang w:val="da-DY" w:eastAsia="da-DY" w:bidi="da-DY"/>
      </w:rPr>
    </w:lvl>
    <w:lvl w:ilvl="2">
      <w:start w:val="0"/>
      <w:numFmt w:val="bullet"/>
      <w:lvlText w:val="•"/>
      <w:lvlJc w:val="left"/>
      <w:pPr>
        <w:ind w:left="1337" w:hanging="425"/>
      </w:pPr>
      <w:rPr>
        <w:rFonts w:hint="default" w:ascii="Arial" w:hAnsi="Arial" w:eastAsia="Arial" w:cs="Arial"/>
        <w:w w:val="99"/>
        <w:sz w:val="20"/>
        <w:szCs w:val="20"/>
        <w:lang w:val="da-DY" w:eastAsia="da-DY" w:bidi="da-DY"/>
      </w:rPr>
    </w:lvl>
    <w:lvl w:ilvl="3">
      <w:start w:val="0"/>
      <w:numFmt w:val="bullet"/>
      <w:lvlText w:val="•"/>
      <w:lvlJc w:val="left"/>
      <w:pPr>
        <w:ind w:left="3292" w:hanging="425"/>
      </w:pPr>
      <w:rPr>
        <w:rFonts w:hint="default"/>
        <w:lang w:val="da-DY" w:eastAsia="da-DY" w:bidi="da-DY"/>
      </w:rPr>
    </w:lvl>
    <w:lvl w:ilvl="4">
      <w:start w:val="0"/>
      <w:numFmt w:val="bullet"/>
      <w:lvlText w:val="•"/>
      <w:lvlJc w:val="left"/>
      <w:pPr>
        <w:ind w:left="4268" w:hanging="425"/>
      </w:pPr>
      <w:rPr>
        <w:rFonts w:hint="default"/>
        <w:lang w:val="da-DY" w:eastAsia="da-DY" w:bidi="da-DY"/>
      </w:rPr>
    </w:lvl>
    <w:lvl w:ilvl="5">
      <w:start w:val="0"/>
      <w:numFmt w:val="bullet"/>
      <w:lvlText w:val="•"/>
      <w:lvlJc w:val="left"/>
      <w:pPr>
        <w:ind w:left="5245" w:hanging="425"/>
      </w:pPr>
      <w:rPr>
        <w:rFonts w:hint="default"/>
        <w:lang w:val="da-DY" w:eastAsia="da-DY" w:bidi="da-DY"/>
      </w:rPr>
    </w:lvl>
    <w:lvl w:ilvl="6">
      <w:start w:val="0"/>
      <w:numFmt w:val="bullet"/>
      <w:lvlText w:val="•"/>
      <w:lvlJc w:val="left"/>
      <w:pPr>
        <w:ind w:left="6221" w:hanging="425"/>
      </w:pPr>
      <w:rPr>
        <w:rFonts w:hint="default"/>
        <w:lang w:val="da-DY" w:eastAsia="da-DY" w:bidi="da-DY"/>
      </w:rPr>
    </w:lvl>
    <w:lvl w:ilvl="7">
      <w:start w:val="0"/>
      <w:numFmt w:val="bullet"/>
      <w:lvlText w:val="•"/>
      <w:lvlJc w:val="left"/>
      <w:pPr>
        <w:ind w:left="7197" w:hanging="425"/>
      </w:pPr>
      <w:rPr>
        <w:rFonts w:hint="default"/>
        <w:lang w:val="da-DY" w:eastAsia="da-DY" w:bidi="da-DY"/>
      </w:rPr>
    </w:lvl>
    <w:lvl w:ilvl="8">
      <w:start w:val="0"/>
      <w:numFmt w:val="bullet"/>
      <w:lvlText w:val="•"/>
      <w:lvlJc w:val="left"/>
      <w:pPr>
        <w:ind w:left="8173" w:hanging="425"/>
      </w:pPr>
      <w:rPr>
        <w:rFonts w:hint="default"/>
        <w:lang w:val="da-DY" w:eastAsia="da-DY" w:bidi="da-DY"/>
      </w:rPr>
    </w:lvl>
  </w:abstractNum>
  <w:abstractNum w:abstractNumId="10">
    <w:multiLevelType w:val="hybridMultilevel"/>
    <w:lvl w:ilvl="0">
      <w:start w:val="8"/>
      <w:numFmt w:val="decimal"/>
      <w:lvlText w:val="%1"/>
      <w:lvlJc w:val="left"/>
      <w:pPr>
        <w:ind w:left="912" w:hanging="680"/>
        <w:jc w:val="left"/>
      </w:pPr>
      <w:rPr>
        <w:rFonts w:hint="default"/>
        <w:lang w:val="da-DY" w:eastAsia="da-DY" w:bidi="da-DY"/>
      </w:rPr>
    </w:lvl>
    <w:lvl w:ilvl="1">
      <w:start w:val="1"/>
      <w:numFmt w:val="decimal"/>
      <w:lvlText w:val="%1.%2"/>
      <w:lvlJc w:val="left"/>
      <w:pPr>
        <w:ind w:left="912" w:hanging="680"/>
        <w:jc w:val="left"/>
      </w:pPr>
      <w:rPr>
        <w:rFonts w:hint="default" w:ascii="Segoe UI Light" w:hAnsi="Segoe UI Light" w:eastAsia="Segoe UI Light" w:cs="Segoe UI Light"/>
        <w:color w:val="456966"/>
        <w:spacing w:val="-1"/>
        <w:w w:val="100"/>
        <w:sz w:val="40"/>
        <w:szCs w:val="40"/>
        <w:lang w:val="da-DY" w:eastAsia="da-DY" w:bidi="da-DY"/>
      </w:rPr>
    </w:lvl>
    <w:lvl w:ilvl="2">
      <w:start w:val="0"/>
      <w:numFmt w:val="bullet"/>
      <w:lvlText w:val="•"/>
      <w:lvlJc w:val="left"/>
      <w:pPr>
        <w:ind w:left="1337" w:hanging="425"/>
      </w:pPr>
      <w:rPr>
        <w:rFonts w:hint="default" w:ascii="Arial" w:hAnsi="Arial" w:eastAsia="Arial" w:cs="Arial"/>
        <w:w w:val="99"/>
        <w:sz w:val="20"/>
        <w:szCs w:val="20"/>
        <w:lang w:val="da-DY" w:eastAsia="da-DY" w:bidi="da-DY"/>
      </w:rPr>
    </w:lvl>
    <w:lvl w:ilvl="3">
      <w:start w:val="0"/>
      <w:numFmt w:val="bullet"/>
      <w:lvlText w:val="•"/>
      <w:lvlJc w:val="left"/>
      <w:pPr>
        <w:ind w:left="3292" w:hanging="425"/>
      </w:pPr>
      <w:rPr>
        <w:rFonts w:hint="default"/>
        <w:lang w:val="da-DY" w:eastAsia="da-DY" w:bidi="da-DY"/>
      </w:rPr>
    </w:lvl>
    <w:lvl w:ilvl="4">
      <w:start w:val="0"/>
      <w:numFmt w:val="bullet"/>
      <w:lvlText w:val="•"/>
      <w:lvlJc w:val="left"/>
      <w:pPr>
        <w:ind w:left="4268" w:hanging="425"/>
      </w:pPr>
      <w:rPr>
        <w:rFonts w:hint="default"/>
        <w:lang w:val="da-DY" w:eastAsia="da-DY" w:bidi="da-DY"/>
      </w:rPr>
    </w:lvl>
    <w:lvl w:ilvl="5">
      <w:start w:val="0"/>
      <w:numFmt w:val="bullet"/>
      <w:lvlText w:val="•"/>
      <w:lvlJc w:val="left"/>
      <w:pPr>
        <w:ind w:left="5245" w:hanging="425"/>
      </w:pPr>
      <w:rPr>
        <w:rFonts w:hint="default"/>
        <w:lang w:val="da-DY" w:eastAsia="da-DY" w:bidi="da-DY"/>
      </w:rPr>
    </w:lvl>
    <w:lvl w:ilvl="6">
      <w:start w:val="0"/>
      <w:numFmt w:val="bullet"/>
      <w:lvlText w:val="•"/>
      <w:lvlJc w:val="left"/>
      <w:pPr>
        <w:ind w:left="6221" w:hanging="425"/>
      </w:pPr>
      <w:rPr>
        <w:rFonts w:hint="default"/>
        <w:lang w:val="da-DY" w:eastAsia="da-DY" w:bidi="da-DY"/>
      </w:rPr>
    </w:lvl>
    <w:lvl w:ilvl="7">
      <w:start w:val="0"/>
      <w:numFmt w:val="bullet"/>
      <w:lvlText w:val="•"/>
      <w:lvlJc w:val="left"/>
      <w:pPr>
        <w:ind w:left="7197" w:hanging="425"/>
      </w:pPr>
      <w:rPr>
        <w:rFonts w:hint="default"/>
        <w:lang w:val="da-DY" w:eastAsia="da-DY" w:bidi="da-DY"/>
      </w:rPr>
    </w:lvl>
    <w:lvl w:ilvl="8">
      <w:start w:val="0"/>
      <w:numFmt w:val="bullet"/>
      <w:lvlText w:val="•"/>
      <w:lvlJc w:val="left"/>
      <w:pPr>
        <w:ind w:left="8173" w:hanging="425"/>
      </w:pPr>
      <w:rPr>
        <w:rFonts w:hint="default"/>
        <w:lang w:val="da-DY" w:eastAsia="da-DY" w:bidi="da-DY"/>
      </w:rPr>
    </w:lvl>
  </w:abstractNum>
  <w:abstractNum w:abstractNumId="8">
    <w:multiLevelType w:val="hybridMultilevel"/>
    <w:lvl w:ilvl="0">
      <w:start w:val="7"/>
      <w:numFmt w:val="decimal"/>
      <w:lvlText w:val="%1"/>
      <w:lvlJc w:val="left"/>
      <w:pPr>
        <w:ind w:left="912" w:hanging="680"/>
        <w:jc w:val="left"/>
      </w:pPr>
      <w:rPr>
        <w:rFonts w:hint="default"/>
        <w:lang w:val="da-DY" w:eastAsia="da-DY" w:bidi="da-DY"/>
      </w:rPr>
    </w:lvl>
    <w:lvl w:ilvl="1">
      <w:start w:val="1"/>
      <w:numFmt w:val="decimal"/>
      <w:lvlText w:val="%1.%2"/>
      <w:lvlJc w:val="left"/>
      <w:pPr>
        <w:ind w:left="912" w:hanging="680"/>
        <w:jc w:val="left"/>
      </w:pPr>
      <w:rPr>
        <w:rFonts w:hint="default" w:ascii="Segoe UI Light" w:hAnsi="Segoe UI Light" w:eastAsia="Segoe UI Light" w:cs="Segoe UI Light"/>
        <w:color w:val="456966"/>
        <w:w w:val="100"/>
        <w:sz w:val="40"/>
        <w:szCs w:val="40"/>
        <w:lang w:val="da-DY" w:eastAsia="da-DY" w:bidi="da-DY"/>
      </w:rPr>
    </w:lvl>
    <w:lvl w:ilvl="2">
      <w:start w:val="0"/>
      <w:numFmt w:val="bullet"/>
      <w:lvlText w:val="•"/>
      <w:lvlJc w:val="left"/>
      <w:pPr>
        <w:ind w:left="2761" w:hanging="680"/>
      </w:pPr>
      <w:rPr>
        <w:rFonts w:hint="default"/>
        <w:lang w:val="da-DY" w:eastAsia="da-DY" w:bidi="da-DY"/>
      </w:rPr>
    </w:lvl>
    <w:lvl w:ilvl="3">
      <w:start w:val="0"/>
      <w:numFmt w:val="bullet"/>
      <w:lvlText w:val="•"/>
      <w:lvlJc w:val="left"/>
      <w:pPr>
        <w:ind w:left="3681" w:hanging="680"/>
      </w:pPr>
      <w:rPr>
        <w:rFonts w:hint="default"/>
        <w:lang w:val="da-DY" w:eastAsia="da-DY" w:bidi="da-DY"/>
      </w:rPr>
    </w:lvl>
    <w:lvl w:ilvl="4">
      <w:start w:val="0"/>
      <w:numFmt w:val="bullet"/>
      <w:lvlText w:val="•"/>
      <w:lvlJc w:val="left"/>
      <w:pPr>
        <w:ind w:left="4602" w:hanging="680"/>
      </w:pPr>
      <w:rPr>
        <w:rFonts w:hint="default"/>
        <w:lang w:val="da-DY" w:eastAsia="da-DY" w:bidi="da-DY"/>
      </w:rPr>
    </w:lvl>
    <w:lvl w:ilvl="5">
      <w:start w:val="0"/>
      <w:numFmt w:val="bullet"/>
      <w:lvlText w:val="•"/>
      <w:lvlJc w:val="left"/>
      <w:pPr>
        <w:ind w:left="5523" w:hanging="680"/>
      </w:pPr>
      <w:rPr>
        <w:rFonts w:hint="default"/>
        <w:lang w:val="da-DY" w:eastAsia="da-DY" w:bidi="da-DY"/>
      </w:rPr>
    </w:lvl>
    <w:lvl w:ilvl="6">
      <w:start w:val="0"/>
      <w:numFmt w:val="bullet"/>
      <w:lvlText w:val="•"/>
      <w:lvlJc w:val="left"/>
      <w:pPr>
        <w:ind w:left="6443" w:hanging="680"/>
      </w:pPr>
      <w:rPr>
        <w:rFonts w:hint="default"/>
        <w:lang w:val="da-DY" w:eastAsia="da-DY" w:bidi="da-DY"/>
      </w:rPr>
    </w:lvl>
    <w:lvl w:ilvl="7">
      <w:start w:val="0"/>
      <w:numFmt w:val="bullet"/>
      <w:lvlText w:val="•"/>
      <w:lvlJc w:val="left"/>
      <w:pPr>
        <w:ind w:left="7364" w:hanging="680"/>
      </w:pPr>
      <w:rPr>
        <w:rFonts w:hint="default"/>
        <w:lang w:val="da-DY" w:eastAsia="da-DY" w:bidi="da-DY"/>
      </w:rPr>
    </w:lvl>
    <w:lvl w:ilvl="8">
      <w:start w:val="0"/>
      <w:numFmt w:val="bullet"/>
      <w:lvlText w:val="•"/>
      <w:lvlJc w:val="left"/>
      <w:pPr>
        <w:ind w:left="8285" w:hanging="680"/>
      </w:pPr>
      <w:rPr>
        <w:rFonts w:hint="default"/>
        <w:lang w:val="da-DY" w:eastAsia="da-DY" w:bidi="da-DY"/>
      </w:rPr>
    </w:lvl>
  </w:abstractNum>
  <w:abstractNum w:abstractNumId="7">
    <w:multiLevelType w:val="hybridMultilevel"/>
    <w:lvl w:ilvl="0">
      <w:start w:val="5"/>
      <w:numFmt w:val="decimal"/>
      <w:lvlText w:val="%1"/>
      <w:lvlJc w:val="left"/>
      <w:pPr>
        <w:ind w:left="912" w:hanging="680"/>
        <w:jc w:val="right"/>
      </w:pPr>
      <w:rPr>
        <w:rFonts w:hint="default"/>
        <w:lang w:val="da-DY" w:eastAsia="da-DY" w:bidi="da-DY"/>
      </w:rPr>
    </w:lvl>
    <w:lvl w:ilvl="1">
      <w:start w:val="1"/>
      <w:numFmt w:val="decimal"/>
      <w:lvlText w:val="%1.%2"/>
      <w:lvlJc w:val="left"/>
      <w:pPr>
        <w:ind w:left="912" w:hanging="680"/>
        <w:jc w:val="left"/>
      </w:pPr>
      <w:rPr>
        <w:rFonts w:hint="default" w:ascii="Segoe UI Light" w:hAnsi="Segoe UI Light" w:eastAsia="Segoe UI Light" w:cs="Segoe UI Light"/>
        <w:color w:val="456966"/>
        <w:spacing w:val="-1"/>
        <w:w w:val="100"/>
        <w:sz w:val="40"/>
        <w:szCs w:val="40"/>
        <w:lang w:val="da-DY" w:eastAsia="da-DY" w:bidi="da-DY"/>
      </w:rPr>
    </w:lvl>
    <w:lvl w:ilvl="2">
      <w:start w:val="0"/>
      <w:numFmt w:val="bullet"/>
      <w:lvlText w:val="•"/>
      <w:lvlJc w:val="left"/>
      <w:pPr>
        <w:ind w:left="1337" w:hanging="425"/>
      </w:pPr>
      <w:rPr>
        <w:rFonts w:hint="default" w:ascii="Arial" w:hAnsi="Arial" w:eastAsia="Arial" w:cs="Arial"/>
        <w:w w:val="99"/>
        <w:sz w:val="20"/>
        <w:szCs w:val="20"/>
        <w:lang w:val="da-DY" w:eastAsia="da-DY" w:bidi="da-DY"/>
      </w:rPr>
    </w:lvl>
    <w:lvl w:ilvl="3">
      <w:start w:val="0"/>
      <w:numFmt w:val="bullet"/>
      <w:lvlText w:val="•"/>
      <w:lvlJc w:val="left"/>
      <w:pPr>
        <w:ind w:left="3292" w:hanging="425"/>
      </w:pPr>
      <w:rPr>
        <w:rFonts w:hint="default"/>
        <w:lang w:val="da-DY" w:eastAsia="da-DY" w:bidi="da-DY"/>
      </w:rPr>
    </w:lvl>
    <w:lvl w:ilvl="4">
      <w:start w:val="0"/>
      <w:numFmt w:val="bullet"/>
      <w:lvlText w:val="•"/>
      <w:lvlJc w:val="left"/>
      <w:pPr>
        <w:ind w:left="4268" w:hanging="425"/>
      </w:pPr>
      <w:rPr>
        <w:rFonts w:hint="default"/>
        <w:lang w:val="da-DY" w:eastAsia="da-DY" w:bidi="da-DY"/>
      </w:rPr>
    </w:lvl>
    <w:lvl w:ilvl="5">
      <w:start w:val="0"/>
      <w:numFmt w:val="bullet"/>
      <w:lvlText w:val="•"/>
      <w:lvlJc w:val="left"/>
      <w:pPr>
        <w:ind w:left="5245" w:hanging="425"/>
      </w:pPr>
      <w:rPr>
        <w:rFonts w:hint="default"/>
        <w:lang w:val="da-DY" w:eastAsia="da-DY" w:bidi="da-DY"/>
      </w:rPr>
    </w:lvl>
    <w:lvl w:ilvl="6">
      <w:start w:val="0"/>
      <w:numFmt w:val="bullet"/>
      <w:lvlText w:val="•"/>
      <w:lvlJc w:val="left"/>
      <w:pPr>
        <w:ind w:left="6221" w:hanging="425"/>
      </w:pPr>
      <w:rPr>
        <w:rFonts w:hint="default"/>
        <w:lang w:val="da-DY" w:eastAsia="da-DY" w:bidi="da-DY"/>
      </w:rPr>
    </w:lvl>
    <w:lvl w:ilvl="7">
      <w:start w:val="0"/>
      <w:numFmt w:val="bullet"/>
      <w:lvlText w:val="•"/>
      <w:lvlJc w:val="left"/>
      <w:pPr>
        <w:ind w:left="7197" w:hanging="425"/>
      </w:pPr>
      <w:rPr>
        <w:rFonts w:hint="default"/>
        <w:lang w:val="da-DY" w:eastAsia="da-DY" w:bidi="da-DY"/>
      </w:rPr>
    </w:lvl>
    <w:lvl w:ilvl="8">
      <w:start w:val="0"/>
      <w:numFmt w:val="bullet"/>
      <w:lvlText w:val="•"/>
      <w:lvlJc w:val="left"/>
      <w:pPr>
        <w:ind w:left="8173" w:hanging="425"/>
      </w:pPr>
      <w:rPr>
        <w:rFonts w:hint="default"/>
        <w:lang w:val="da-DY" w:eastAsia="da-DY" w:bidi="da-DY"/>
      </w:rPr>
    </w:lvl>
  </w:abstractNum>
  <w:abstractNum w:abstractNumId="6">
    <w:multiLevelType w:val="hybridMultilevel"/>
    <w:lvl w:ilvl="0">
      <w:start w:val="4"/>
      <w:numFmt w:val="decimal"/>
      <w:lvlText w:val="%1"/>
      <w:lvlJc w:val="left"/>
      <w:pPr>
        <w:ind w:left="912" w:hanging="680"/>
        <w:jc w:val="left"/>
      </w:pPr>
      <w:rPr>
        <w:rFonts w:hint="default"/>
        <w:lang w:val="da-DY" w:eastAsia="da-DY" w:bidi="da-DY"/>
      </w:rPr>
    </w:lvl>
    <w:lvl w:ilvl="1">
      <w:start w:val="1"/>
      <w:numFmt w:val="decimal"/>
      <w:lvlText w:val="%1.%2"/>
      <w:lvlJc w:val="left"/>
      <w:pPr>
        <w:ind w:left="912" w:hanging="680"/>
        <w:jc w:val="left"/>
      </w:pPr>
      <w:rPr>
        <w:rFonts w:hint="default" w:ascii="Segoe UI Light" w:hAnsi="Segoe UI Light" w:eastAsia="Segoe UI Light" w:cs="Segoe UI Light"/>
        <w:color w:val="456966"/>
        <w:w w:val="100"/>
        <w:sz w:val="40"/>
        <w:szCs w:val="40"/>
        <w:lang w:val="da-DY" w:eastAsia="da-DY" w:bidi="da-DY"/>
      </w:rPr>
    </w:lvl>
    <w:lvl w:ilvl="2">
      <w:start w:val="0"/>
      <w:numFmt w:val="bullet"/>
      <w:lvlText w:val="•"/>
      <w:lvlJc w:val="left"/>
      <w:pPr>
        <w:ind w:left="1337" w:hanging="425"/>
      </w:pPr>
      <w:rPr>
        <w:rFonts w:hint="default" w:ascii="Arial" w:hAnsi="Arial" w:eastAsia="Arial" w:cs="Arial"/>
        <w:w w:val="99"/>
        <w:sz w:val="20"/>
        <w:szCs w:val="20"/>
        <w:lang w:val="da-DY" w:eastAsia="da-DY" w:bidi="da-DY"/>
      </w:rPr>
    </w:lvl>
    <w:lvl w:ilvl="3">
      <w:start w:val="0"/>
      <w:numFmt w:val="bullet"/>
      <w:lvlText w:val="•"/>
      <w:lvlJc w:val="left"/>
      <w:pPr>
        <w:ind w:left="3292" w:hanging="425"/>
      </w:pPr>
      <w:rPr>
        <w:rFonts w:hint="default"/>
        <w:lang w:val="da-DY" w:eastAsia="da-DY" w:bidi="da-DY"/>
      </w:rPr>
    </w:lvl>
    <w:lvl w:ilvl="4">
      <w:start w:val="0"/>
      <w:numFmt w:val="bullet"/>
      <w:lvlText w:val="•"/>
      <w:lvlJc w:val="left"/>
      <w:pPr>
        <w:ind w:left="4268" w:hanging="425"/>
      </w:pPr>
      <w:rPr>
        <w:rFonts w:hint="default"/>
        <w:lang w:val="da-DY" w:eastAsia="da-DY" w:bidi="da-DY"/>
      </w:rPr>
    </w:lvl>
    <w:lvl w:ilvl="5">
      <w:start w:val="0"/>
      <w:numFmt w:val="bullet"/>
      <w:lvlText w:val="•"/>
      <w:lvlJc w:val="left"/>
      <w:pPr>
        <w:ind w:left="5245" w:hanging="425"/>
      </w:pPr>
      <w:rPr>
        <w:rFonts w:hint="default"/>
        <w:lang w:val="da-DY" w:eastAsia="da-DY" w:bidi="da-DY"/>
      </w:rPr>
    </w:lvl>
    <w:lvl w:ilvl="6">
      <w:start w:val="0"/>
      <w:numFmt w:val="bullet"/>
      <w:lvlText w:val="•"/>
      <w:lvlJc w:val="left"/>
      <w:pPr>
        <w:ind w:left="6221" w:hanging="425"/>
      </w:pPr>
      <w:rPr>
        <w:rFonts w:hint="default"/>
        <w:lang w:val="da-DY" w:eastAsia="da-DY" w:bidi="da-DY"/>
      </w:rPr>
    </w:lvl>
    <w:lvl w:ilvl="7">
      <w:start w:val="0"/>
      <w:numFmt w:val="bullet"/>
      <w:lvlText w:val="•"/>
      <w:lvlJc w:val="left"/>
      <w:pPr>
        <w:ind w:left="7197" w:hanging="425"/>
      </w:pPr>
      <w:rPr>
        <w:rFonts w:hint="default"/>
        <w:lang w:val="da-DY" w:eastAsia="da-DY" w:bidi="da-DY"/>
      </w:rPr>
    </w:lvl>
    <w:lvl w:ilvl="8">
      <w:start w:val="0"/>
      <w:numFmt w:val="bullet"/>
      <w:lvlText w:val="•"/>
      <w:lvlJc w:val="left"/>
      <w:pPr>
        <w:ind w:left="8173" w:hanging="425"/>
      </w:pPr>
      <w:rPr>
        <w:rFonts w:hint="default"/>
        <w:lang w:val="da-DY" w:eastAsia="da-DY" w:bidi="da-DY"/>
      </w:rPr>
    </w:lvl>
  </w:abstractNum>
  <w:abstractNum w:abstractNumId="4">
    <w:multiLevelType w:val="hybridMultilevel"/>
    <w:lvl w:ilvl="0">
      <w:start w:val="3"/>
      <w:numFmt w:val="decimal"/>
      <w:lvlText w:val="%1"/>
      <w:lvlJc w:val="left"/>
      <w:pPr>
        <w:ind w:left="912" w:hanging="680"/>
        <w:jc w:val="left"/>
      </w:pPr>
      <w:rPr>
        <w:rFonts w:hint="default"/>
        <w:lang w:val="da-DY" w:eastAsia="da-DY" w:bidi="da-DY"/>
      </w:rPr>
    </w:lvl>
    <w:lvl w:ilvl="1">
      <w:start w:val="1"/>
      <w:numFmt w:val="decimal"/>
      <w:lvlText w:val="%1.%2"/>
      <w:lvlJc w:val="left"/>
      <w:pPr>
        <w:ind w:left="912" w:hanging="680"/>
        <w:jc w:val="left"/>
      </w:pPr>
      <w:rPr>
        <w:rFonts w:hint="default" w:ascii="Segoe UI Light" w:hAnsi="Segoe UI Light" w:eastAsia="Segoe UI Light" w:cs="Segoe UI Light"/>
        <w:color w:val="456966"/>
        <w:spacing w:val="-1"/>
        <w:w w:val="100"/>
        <w:sz w:val="40"/>
        <w:szCs w:val="40"/>
        <w:lang w:val="da-DY" w:eastAsia="da-DY" w:bidi="da-DY"/>
      </w:rPr>
    </w:lvl>
    <w:lvl w:ilvl="2">
      <w:start w:val="0"/>
      <w:numFmt w:val="bullet"/>
      <w:lvlText w:val="•"/>
      <w:lvlJc w:val="left"/>
      <w:pPr>
        <w:ind w:left="2761" w:hanging="680"/>
      </w:pPr>
      <w:rPr>
        <w:rFonts w:hint="default"/>
        <w:lang w:val="da-DY" w:eastAsia="da-DY" w:bidi="da-DY"/>
      </w:rPr>
    </w:lvl>
    <w:lvl w:ilvl="3">
      <w:start w:val="0"/>
      <w:numFmt w:val="bullet"/>
      <w:lvlText w:val="•"/>
      <w:lvlJc w:val="left"/>
      <w:pPr>
        <w:ind w:left="3681" w:hanging="680"/>
      </w:pPr>
      <w:rPr>
        <w:rFonts w:hint="default"/>
        <w:lang w:val="da-DY" w:eastAsia="da-DY" w:bidi="da-DY"/>
      </w:rPr>
    </w:lvl>
    <w:lvl w:ilvl="4">
      <w:start w:val="0"/>
      <w:numFmt w:val="bullet"/>
      <w:lvlText w:val="•"/>
      <w:lvlJc w:val="left"/>
      <w:pPr>
        <w:ind w:left="4602" w:hanging="680"/>
      </w:pPr>
      <w:rPr>
        <w:rFonts w:hint="default"/>
        <w:lang w:val="da-DY" w:eastAsia="da-DY" w:bidi="da-DY"/>
      </w:rPr>
    </w:lvl>
    <w:lvl w:ilvl="5">
      <w:start w:val="0"/>
      <w:numFmt w:val="bullet"/>
      <w:lvlText w:val="•"/>
      <w:lvlJc w:val="left"/>
      <w:pPr>
        <w:ind w:left="5523" w:hanging="680"/>
      </w:pPr>
      <w:rPr>
        <w:rFonts w:hint="default"/>
        <w:lang w:val="da-DY" w:eastAsia="da-DY" w:bidi="da-DY"/>
      </w:rPr>
    </w:lvl>
    <w:lvl w:ilvl="6">
      <w:start w:val="0"/>
      <w:numFmt w:val="bullet"/>
      <w:lvlText w:val="•"/>
      <w:lvlJc w:val="left"/>
      <w:pPr>
        <w:ind w:left="6443" w:hanging="680"/>
      </w:pPr>
      <w:rPr>
        <w:rFonts w:hint="default"/>
        <w:lang w:val="da-DY" w:eastAsia="da-DY" w:bidi="da-DY"/>
      </w:rPr>
    </w:lvl>
    <w:lvl w:ilvl="7">
      <w:start w:val="0"/>
      <w:numFmt w:val="bullet"/>
      <w:lvlText w:val="•"/>
      <w:lvlJc w:val="left"/>
      <w:pPr>
        <w:ind w:left="7364" w:hanging="680"/>
      </w:pPr>
      <w:rPr>
        <w:rFonts w:hint="default"/>
        <w:lang w:val="da-DY" w:eastAsia="da-DY" w:bidi="da-DY"/>
      </w:rPr>
    </w:lvl>
    <w:lvl w:ilvl="8">
      <w:start w:val="0"/>
      <w:numFmt w:val="bullet"/>
      <w:lvlText w:val="•"/>
      <w:lvlJc w:val="left"/>
      <w:pPr>
        <w:ind w:left="8285" w:hanging="680"/>
      </w:pPr>
      <w:rPr>
        <w:rFonts w:hint="default"/>
        <w:lang w:val="da-DY" w:eastAsia="da-DY" w:bidi="da-DY"/>
      </w:rPr>
    </w:lvl>
  </w:abstractNum>
  <w:abstractNum w:abstractNumId="3">
    <w:multiLevelType w:val="hybridMultilevel"/>
    <w:lvl w:ilvl="0">
      <w:start w:val="0"/>
      <w:numFmt w:val="bullet"/>
      <w:lvlText w:val="–"/>
      <w:lvlJc w:val="left"/>
      <w:pPr>
        <w:ind w:left="112" w:hanging="176"/>
      </w:pPr>
      <w:rPr>
        <w:rFonts w:hint="default" w:ascii="Georgia" w:hAnsi="Georgia" w:eastAsia="Georgia" w:cs="Georgia"/>
        <w:w w:val="99"/>
        <w:sz w:val="20"/>
        <w:szCs w:val="20"/>
        <w:lang w:val="da-DY" w:eastAsia="da-DY" w:bidi="da-DY"/>
      </w:rPr>
    </w:lvl>
    <w:lvl w:ilvl="1">
      <w:start w:val="0"/>
      <w:numFmt w:val="bullet"/>
      <w:lvlText w:val="•"/>
      <w:lvlJc w:val="left"/>
      <w:pPr>
        <w:ind w:left="660" w:hanging="428"/>
      </w:pPr>
      <w:rPr>
        <w:rFonts w:hint="default" w:ascii="Arial" w:hAnsi="Arial" w:eastAsia="Arial" w:cs="Arial"/>
        <w:w w:val="99"/>
        <w:sz w:val="20"/>
        <w:szCs w:val="20"/>
        <w:lang w:val="da-DY" w:eastAsia="da-DY" w:bidi="da-DY"/>
      </w:rPr>
    </w:lvl>
    <w:lvl w:ilvl="2">
      <w:start w:val="0"/>
      <w:numFmt w:val="bullet"/>
      <w:lvlText w:val="•"/>
      <w:lvlJc w:val="left"/>
      <w:pPr>
        <w:ind w:left="1682" w:hanging="428"/>
      </w:pPr>
      <w:rPr>
        <w:rFonts w:hint="default"/>
        <w:lang w:val="da-DY" w:eastAsia="da-DY" w:bidi="da-DY"/>
      </w:rPr>
    </w:lvl>
    <w:lvl w:ilvl="3">
      <w:start w:val="0"/>
      <w:numFmt w:val="bullet"/>
      <w:lvlText w:val="•"/>
      <w:lvlJc w:val="left"/>
      <w:pPr>
        <w:ind w:left="2705" w:hanging="428"/>
      </w:pPr>
      <w:rPr>
        <w:rFonts w:hint="default"/>
        <w:lang w:val="da-DY" w:eastAsia="da-DY" w:bidi="da-DY"/>
      </w:rPr>
    </w:lvl>
    <w:lvl w:ilvl="4">
      <w:start w:val="0"/>
      <w:numFmt w:val="bullet"/>
      <w:lvlText w:val="•"/>
      <w:lvlJc w:val="left"/>
      <w:pPr>
        <w:ind w:left="3728" w:hanging="428"/>
      </w:pPr>
      <w:rPr>
        <w:rFonts w:hint="default"/>
        <w:lang w:val="da-DY" w:eastAsia="da-DY" w:bidi="da-DY"/>
      </w:rPr>
    </w:lvl>
    <w:lvl w:ilvl="5">
      <w:start w:val="0"/>
      <w:numFmt w:val="bullet"/>
      <w:lvlText w:val="•"/>
      <w:lvlJc w:val="left"/>
      <w:pPr>
        <w:ind w:left="4751" w:hanging="428"/>
      </w:pPr>
      <w:rPr>
        <w:rFonts w:hint="default"/>
        <w:lang w:val="da-DY" w:eastAsia="da-DY" w:bidi="da-DY"/>
      </w:rPr>
    </w:lvl>
    <w:lvl w:ilvl="6">
      <w:start w:val="0"/>
      <w:numFmt w:val="bullet"/>
      <w:lvlText w:val="•"/>
      <w:lvlJc w:val="left"/>
      <w:pPr>
        <w:ind w:left="5774" w:hanging="428"/>
      </w:pPr>
      <w:rPr>
        <w:rFonts w:hint="default"/>
        <w:lang w:val="da-DY" w:eastAsia="da-DY" w:bidi="da-DY"/>
      </w:rPr>
    </w:lvl>
    <w:lvl w:ilvl="7">
      <w:start w:val="0"/>
      <w:numFmt w:val="bullet"/>
      <w:lvlText w:val="•"/>
      <w:lvlJc w:val="left"/>
      <w:pPr>
        <w:ind w:left="6797" w:hanging="428"/>
      </w:pPr>
      <w:rPr>
        <w:rFonts w:hint="default"/>
        <w:lang w:val="da-DY" w:eastAsia="da-DY" w:bidi="da-DY"/>
      </w:rPr>
    </w:lvl>
    <w:lvl w:ilvl="8">
      <w:start w:val="0"/>
      <w:numFmt w:val="bullet"/>
      <w:lvlText w:val="•"/>
      <w:lvlJc w:val="left"/>
      <w:pPr>
        <w:ind w:left="7820" w:hanging="428"/>
      </w:pPr>
      <w:rPr>
        <w:rFonts w:hint="default"/>
        <w:lang w:val="da-DY" w:eastAsia="da-DY" w:bidi="da-DY"/>
      </w:rPr>
    </w:lvl>
  </w:abstractNum>
  <w:abstractNum w:abstractNumId="2">
    <w:multiLevelType w:val="hybridMultilevel"/>
    <w:lvl w:ilvl="0">
      <w:start w:val="2"/>
      <w:numFmt w:val="decimal"/>
      <w:lvlText w:val="%1"/>
      <w:lvlJc w:val="left"/>
      <w:pPr>
        <w:ind w:left="792" w:hanging="680"/>
        <w:jc w:val="left"/>
      </w:pPr>
      <w:rPr>
        <w:rFonts w:hint="default"/>
        <w:lang w:val="da-DY" w:eastAsia="da-DY" w:bidi="da-DY"/>
      </w:rPr>
    </w:lvl>
    <w:lvl w:ilvl="1">
      <w:start w:val="1"/>
      <w:numFmt w:val="decimal"/>
      <w:lvlText w:val="%1.%2"/>
      <w:lvlJc w:val="left"/>
      <w:pPr>
        <w:ind w:left="792" w:hanging="680"/>
        <w:jc w:val="left"/>
      </w:pPr>
      <w:rPr>
        <w:rFonts w:hint="default" w:ascii="Segoe UI Light" w:hAnsi="Segoe UI Light" w:eastAsia="Segoe UI Light" w:cs="Segoe UI Light"/>
        <w:color w:val="456966"/>
        <w:spacing w:val="-1"/>
        <w:w w:val="100"/>
        <w:sz w:val="40"/>
        <w:szCs w:val="40"/>
        <w:lang w:val="da-DY" w:eastAsia="da-DY" w:bidi="da-DY"/>
      </w:rPr>
    </w:lvl>
    <w:lvl w:ilvl="2">
      <w:start w:val="0"/>
      <w:numFmt w:val="bullet"/>
      <w:lvlText w:val="•"/>
      <w:lvlJc w:val="left"/>
      <w:pPr>
        <w:ind w:left="2613" w:hanging="680"/>
      </w:pPr>
      <w:rPr>
        <w:rFonts w:hint="default"/>
        <w:lang w:val="da-DY" w:eastAsia="da-DY" w:bidi="da-DY"/>
      </w:rPr>
    </w:lvl>
    <w:lvl w:ilvl="3">
      <w:start w:val="0"/>
      <w:numFmt w:val="bullet"/>
      <w:lvlText w:val="•"/>
      <w:lvlJc w:val="left"/>
      <w:pPr>
        <w:ind w:left="3519" w:hanging="680"/>
      </w:pPr>
      <w:rPr>
        <w:rFonts w:hint="default"/>
        <w:lang w:val="da-DY" w:eastAsia="da-DY" w:bidi="da-DY"/>
      </w:rPr>
    </w:lvl>
    <w:lvl w:ilvl="4">
      <w:start w:val="0"/>
      <w:numFmt w:val="bullet"/>
      <w:lvlText w:val="•"/>
      <w:lvlJc w:val="left"/>
      <w:pPr>
        <w:ind w:left="4426" w:hanging="680"/>
      </w:pPr>
      <w:rPr>
        <w:rFonts w:hint="default"/>
        <w:lang w:val="da-DY" w:eastAsia="da-DY" w:bidi="da-DY"/>
      </w:rPr>
    </w:lvl>
    <w:lvl w:ilvl="5">
      <w:start w:val="0"/>
      <w:numFmt w:val="bullet"/>
      <w:lvlText w:val="•"/>
      <w:lvlJc w:val="left"/>
      <w:pPr>
        <w:ind w:left="5333" w:hanging="680"/>
      </w:pPr>
      <w:rPr>
        <w:rFonts w:hint="default"/>
        <w:lang w:val="da-DY" w:eastAsia="da-DY" w:bidi="da-DY"/>
      </w:rPr>
    </w:lvl>
    <w:lvl w:ilvl="6">
      <w:start w:val="0"/>
      <w:numFmt w:val="bullet"/>
      <w:lvlText w:val="•"/>
      <w:lvlJc w:val="left"/>
      <w:pPr>
        <w:ind w:left="6239" w:hanging="680"/>
      </w:pPr>
      <w:rPr>
        <w:rFonts w:hint="default"/>
        <w:lang w:val="da-DY" w:eastAsia="da-DY" w:bidi="da-DY"/>
      </w:rPr>
    </w:lvl>
    <w:lvl w:ilvl="7">
      <w:start w:val="0"/>
      <w:numFmt w:val="bullet"/>
      <w:lvlText w:val="•"/>
      <w:lvlJc w:val="left"/>
      <w:pPr>
        <w:ind w:left="7146" w:hanging="680"/>
      </w:pPr>
      <w:rPr>
        <w:rFonts w:hint="default"/>
        <w:lang w:val="da-DY" w:eastAsia="da-DY" w:bidi="da-DY"/>
      </w:rPr>
    </w:lvl>
    <w:lvl w:ilvl="8">
      <w:start w:val="0"/>
      <w:numFmt w:val="bullet"/>
      <w:lvlText w:val="•"/>
      <w:lvlJc w:val="left"/>
      <w:pPr>
        <w:ind w:left="8053" w:hanging="680"/>
      </w:pPr>
      <w:rPr>
        <w:rFonts w:hint="default"/>
        <w:lang w:val="da-DY" w:eastAsia="da-DY" w:bidi="da-DY"/>
      </w:rPr>
    </w:lvl>
  </w:abstractNum>
  <w:abstractNum w:abstractNumId="1">
    <w:multiLevelType w:val="hybridMultilevel"/>
    <w:lvl w:ilvl="0">
      <w:start w:val="1"/>
      <w:numFmt w:val="decimal"/>
      <w:lvlText w:val="%1."/>
      <w:lvlJc w:val="left"/>
      <w:pPr>
        <w:ind w:left="792" w:hanging="680"/>
        <w:jc w:val="right"/>
      </w:pPr>
      <w:rPr>
        <w:rFonts w:hint="default" w:ascii="Segoe UI Light" w:hAnsi="Segoe UI Light" w:eastAsia="Segoe UI Light" w:cs="Segoe UI Light"/>
        <w:w w:val="100"/>
        <w:sz w:val="72"/>
        <w:szCs w:val="72"/>
        <w:lang w:val="da-DY" w:eastAsia="da-DY" w:bidi="da-DY"/>
      </w:rPr>
    </w:lvl>
    <w:lvl w:ilvl="1">
      <w:start w:val="1"/>
      <w:numFmt w:val="decimal"/>
      <w:lvlText w:val="%2."/>
      <w:lvlJc w:val="left"/>
      <w:pPr>
        <w:ind w:left="977" w:hanging="360"/>
        <w:jc w:val="left"/>
      </w:pPr>
      <w:rPr>
        <w:rFonts w:hint="default" w:ascii="Georgia" w:hAnsi="Georgia" w:eastAsia="Georgia" w:cs="Georgia"/>
        <w:w w:val="99"/>
        <w:sz w:val="20"/>
        <w:szCs w:val="20"/>
        <w:lang w:val="da-DY" w:eastAsia="da-DY" w:bidi="da-DY"/>
      </w:rPr>
    </w:lvl>
    <w:lvl w:ilvl="2">
      <w:start w:val="0"/>
      <w:numFmt w:val="bullet"/>
      <w:lvlText w:val="•"/>
      <w:lvlJc w:val="left"/>
      <w:pPr>
        <w:ind w:left="1967" w:hanging="360"/>
      </w:pPr>
      <w:rPr>
        <w:rFonts w:hint="default"/>
        <w:lang w:val="da-DY" w:eastAsia="da-DY" w:bidi="da-DY"/>
      </w:rPr>
    </w:lvl>
    <w:lvl w:ilvl="3">
      <w:start w:val="0"/>
      <w:numFmt w:val="bullet"/>
      <w:lvlText w:val="•"/>
      <w:lvlJc w:val="left"/>
      <w:pPr>
        <w:ind w:left="2954" w:hanging="360"/>
      </w:pPr>
      <w:rPr>
        <w:rFonts w:hint="default"/>
        <w:lang w:val="da-DY" w:eastAsia="da-DY" w:bidi="da-DY"/>
      </w:rPr>
    </w:lvl>
    <w:lvl w:ilvl="4">
      <w:start w:val="0"/>
      <w:numFmt w:val="bullet"/>
      <w:lvlText w:val="•"/>
      <w:lvlJc w:val="left"/>
      <w:pPr>
        <w:ind w:left="3942" w:hanging="360"/>
      </w:pPr>
      <w:rPr>
        <w:rFonts w:hint="default"/>
        <w:lang w:val="da-DY" w:eastAsia="da-DY" w:bidi="da-DY"/>
      </w:rPr>
    </w:lvl>
    <w:lvl w:ilvl="5">
      <w:start w:val="0"/>
      <w:numFmt w:val="bullet"/>
      <w:lvlText w:val="•"/>
      <w:lvlJc w:val="left"/>
      <w:pPr>
        <w:ind w:left="4929" w:hanging="360"/>
      </w:pPr>
      <w:rPr>
        <w:rFonts w:hint="default"/>
        <w:lang w:val="da-DY" w:eastAsia="da-DY" w:bidi="da-DY"/>
      </w:rPr>
    </w:lvl>
    <w:lvl w:ilvl="6">
      <w:start w:val="0"/>
      <w:numFmt w:val="bullet"/>
      <w:lvlText w:val="•"/>
      <w:lvlJc w:val="left"/>
      <w:pPr>
        <w:ind w:left="5916" w:hanging="360"/>
      </w:pPr>
      <w:rPr>
        <w:rFonts w:hint="default"/>
        <w:lang w:val="da-DY" w:eastAsia="da-DY" w:bidi="da-DY"/>
      </w:rPr>
    </w:lvl>
    <w:lvl w:ilvl="7">
      <w:start w:val="0"/>
      <w:numFmt w:val="bullet"/>
      <w:lvlText w:val="•"/>
      <w:lvlJc w:val="left"/>
      <w:pPr>
        <w:ind w:left="6904" w:hanging="360"/>
      </w:pPr>
      <w:rPr>
        <w:rFonts w:hint="default"/>
        <w:lang w:val="da-DY" w:eastAsia="da-DY" w:bidi="da-DY"/>
      </w:rPr>
    </w:lvl>
    <w:lvl w:ilvl="8">
      <w:start w:val="0"/>
      <w:numFmt w:val="bullet"/>
      <w:lvlText w:val="•"/>
      <w:lvlJc w:val="left"/>
      <w:pPr>
        <w:ind w:left="7891" w:hanging="360"/>
      </w:pPr>
      <w:rPr>
        <w:rFonts w:hint="default"/>
        <w:lang w:val="da-DY" w:eastAsia="da-DY" w:bidi="da-DY"/>
      </w:rPr>
    </w:lvl>
  </w:abstractNum>
  <w:abstractNum w:abstractNumId="0">
    <w:multiLevelType w:val="hybridMultilevel"/>
    <w:lvl w:ilvl="0">
      <w:start w:val="1"/>
      <w:numFmt w:val="decimal"/>
      <w:lvlText w:val="%1."/>
      <w:lvlJc w:val="left"/>
      <w:pPr>
        <w:ind w:left="538" w:hanging="426"/>
        <w:jc w:val="left"/>
      </w:pPr>
      <w:rPr>
        <w:rFonts w:hint="default" w:ascii="Segoe UI Light" w:hAnsi="Segoe UI Light" w:eastAsia="Segoe UI Light" w:cs="Segoe UI Light"/>
        <w:spacing w:val="0"/>
        <w:w w:val="99"/>
        <w:sz w:val="20"/>
        <w:szCs w:val="20"/>
        <w:lang w:val="da-DY" w:eastAsia="da-DY" w:bidi="da-DY"/>
      </w:rPr>
    </w:lvl>
    <w:lvl w:ilvl="1">
      <w:start w:val="0"/>
      <w:numFmt w:val="bullet"/>
      <w:lvlText w:val="•"/>
      <w:lvlJc w:val="left"/>
      <w:pPr>
        <w:ind w:left="1472" w:hanging="426"/>
      </w:pPr>
      <w:rPr>
        <w:rFonts w:hint="default"/>
        <w:lang w:val="da-DY" w:eastAsia="da-DY" w:bidi="da-DY"/>
      </w:rPr>
    </w:lvl>
    <w:lvl w:ilvl="2">
      <w:start w:val="0"/>
      <w:numFmt w:val="bullet"/>
      <w:lvlText w:val="•"/>
      <w:lvlJc w:val="left"/>
      <w:pPr>
        <w:ind w:left="2405" w:hanging="426"/>
      </w:pPr>
      <w:rPr>
        <w:rFonts w:hint="default"/>
        <w:lang w:val="da-DY" w:eastAsia="da-DY" w:bidi="da-DY"/>
      </w:rPr>
    </w:lvl>
    <w:lvl w:ilvl="3">
      <w:start w:val="0"/>
      <w:numFmt w:val="bullet"/>
      <w:lvlText w:val="•"/>
      <w:lvlJc w:val="left"/>
      <w:pPr>
        <w:ind w:left="3337" w:hanging="426"/>
      </w:pPr>
      <w:rPr>
        <w:rFonts w:hint="default"/>
        <w:lang w:val="da-DY" w:eastAsia="da-DY" w:bidi="da-DY"/>
      </w:rPr>
    </w:lvl>
    <w:lvl w:ilvl="4">
      <w:start w:val="0"/>
      <w:numFmt w:val="bullet"/>
      <w:lvlText w:val="•"/>
      <w:lvlJc w:val="left"/>
      <w:pPr>
        <w:ind w:left="4270" w:hanging="426"/>
      </w:pPr>
      <w:rPr>
        <w:rFonts w:hint="default"/>
        <w:lang w:val="da-DY" w:eastAsia="da-DY" w:bidi="da-DY"/>
      </w:rPr>
    </w:lvl>
    <w:lvl w:ilvl="5">
      <w:start w:val="0"/>
      <w:numFmt w:val="bullet"/>
      <w:lvlText w:val="•"/>
      <w:lvlJc w:val="left"/>
      <w:pPr>
        <w:ind w:left="5203" w:hanging="426"/>
      </w:pPr>
      <w:rPr>
        <w:rFonts w:hint="default"/>
        <w:lang w:val="da-DY" w:eastAsia="da-DY" w:bidi="da-DY"/>
      </w:rPr>
    </w:lvl>
    <w:lvl w:ilvl="6">
      <w:start w:val="0"/>
      <w:numFmt w:val="bullet"/>
      <w:lvlText w:val="•"/>
      <w:lvlJc w:val="left"/>
      <w:pPr>
        <w:ind w:left="6135" w:hanging="426"/>
      </w:pPr>
      <w:rPr>
        <w:rFonts w:hint="default"/>
        <w:lang w:val="da-DY" w:eastAsia="da-DY" w:bidi="da-DY"/>
      </w:rPr>
    </w:lvl>
    <w:lvl w:ilvl="7">
      <w:start w:val="0"/>
      <w:numFmt w:val="bullet"/>
      <w:lvlText w:val="•"/>
      <w:lvlJc w:val="left"/>
      <w:pPr>
        <w:ind w:left="7068" w:hanging="426"/>
      </w:pPr>
      <w:rPr>
        <w:rFonts w:hint="default"/>
        <w:lang w:val="da-DY" w:eastAsia="da-DY" w:bidi="da-DY"/>
      </w:rPr>
    </w:lvl>
    <w:lvl w:ilvl="8">
      <w:start w:val="0"/>
      <w:numFmt w:val="bullet"/>
      <w:lvlText w:val="•"/>
      <w:lvlJc w:val="left"/>
      <w:pPr>
        <w:ind w:left="8001" w:hanging="426"/>
      </w:pPr>
      <w:rPr>
        <w:rFonts w:hint="default"/>
        <w:lang w:val="da-DY" w:eastAsia="da-DY" w:bidi="da-DY"/>
      </w:rPr>
    </w:lvl>
  </w:abstractNum>
  <w:num w:numId="18">
    <w:abstractNumId w:val="17"/>
  </w:num>
  <w:num w:numId="16">
    <w:abstractNumId w:val="15"/>
  </w:num>
  <w:num w:numId="10">
    <w:abstractNumId w:val="9"/>
  </w:num>
  <w:num w:numId="6">
    <w:abstractNumId w:val="5"/>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7">
    <w:abstractNumId w:val="16"/>
  </w:num>
  <w:num w:numId="15">
    <w:abstractNumId w:val="14"/>
  </w:num>
  <w:num w:numId="14">
    <w:abstractNumId w:val="13"/>
  </w:num>
  <w:num w:numId="13">
    <w:abstractNumId w:val="12"/>
  </w:num>
  <w:num w:numId="12">
    <w:abstractNumId w:val="11"/>
  </w:num>
  <w:num w:numId="11">
    <w:abstractNumId w:val="10"/>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da-DY" w:eastAsia="da-DY" w:bidi="da-DY"/>
    </w:rPr>
  </w:style>
  <w:style w:styleId="TOC1" w:type="paragraph">
    <w:name w:val="TOC 1"/>
    <w:basedOn w:val="Normal"/>
    <w:uiPriority w:val="1"/>
    <w:qFormat/>
    <w:pPr>
      <w:spacing w:before="240"/>
      <w:ind w:left="538" w:hanging="426"/>
    </w:pPr>
    <w:rPr>
      <w:rFonts w:ascii="Segoe UI Light" w:hAnsi="Segoe UI Light" w:eastAsia="Segoe UI Light" w:cs="Segoe UI Light"/>
      <w:sz w:val="20"/>
      <w:szCs w:val="20"/>
      <w:lang w:val="da-DY" w:eastAsia="da-DY" w:bidi="da-DY"/>
    </w:rPr>
  </w:style>
  <w:style w:styleId="BodyText" w:type="paragraph">
    <w:name w:val="Body Text"/>
    <w:basedOn w:val="Normal"/>
    <w:uiPriority w:val="1"/>
    <w:qFormat/>
    <w:pPr/>
    <w:rPr>
      <w:rFonts w:ascii="Georgia" w:hAnsi="Georgia" w:eastAsia="Georgia" w:cs="Georgia"/>
      <w:sz w:val="20"/>
      <w:szCs w:val="20"/>
      <w:lang w:val="da-DY" w:eastAsia="da-DY" w:bidi="da-DY"/>
    </w:rPr>
  </w:style>
  <w:style w:styleId="Heading1" w:type="paragraph">
    <w:name w:val="Heading 1"/>
    <w:basedOn w:val="Normal"/>
    <w:uiPriority w:val="1"/>
    <w:qFormat/>
    <w:pPr>
      <w:spacing w:before="89"/>
      <w:ind w:left="912" w:hanging="680"/>
      <w:outlineLvl w:val="1"/>
    </w:pPr>
    <w:rPr>
      <w:rFonts w:ascii="Segoe UI Light" w:hAnsi="Segoe UI Light" w:eastAsia="Segoe UI Light" w:cs="Segoe UI Light"/>
      <w:sz w:val="72"/>
      <w:szCs w:val="72"/>
      <w:lang w:val="da-DY" w:eastAsia="da-DY" w:bidi="da-DY"/>
    </w:rPr>
  </w:style>
  <w:style w:styleId="Heading2" w:type="paragraph">
    <w:name w:val="Heading 2"/>
    <w:basedOn w:val="Normal"/>
    <w:uiPriority w:val="1"/>
    <w:qFormat/>
    <w:pPr>
      <w:ind w:left="912" w:hanging="680"/>
      <w:outlineLvl w:val="2"/>
    </w:pPr>
    <w:rPr>
      <w:rFonts w:ascii="Segoe UI Light" w:hAnsi="Segoe UI Light" w:eastAsia="Segoe UI Light" w:cs="Segoe UI Light"/>
      <w:sz w:val="40"/>
      <w:szCs w:val="40"/>
      <w:lang w:val="da-DY" w:eastAsia="da-DY" w:bidi="da-DY"/>
    </w:rPr>
  </w:style>
  <w:style w:styleId="Heading3" w:type="paragraph">
    <w:name w:val="Heading 3"/>
    <w:basedOn w:val="Normal"/>
    <w:uiPriority w:val="1"/>
    <w:qFormat/>
    <w:pPr>
      <w:spacing w:before="54"/>
      <w:ind w:left="232"/>
      <w:outlineLvl w:val="3"/>
    </w:pPr>
    <w:rPr>
      <w:rFonts w:ascii="Segoe UI Light" w:hAnsi="Segoe UI Light" w:eastAsia="Segoe UI Light" w:cs="Segoe UI Light"/>
      <w:sz w:val="32"/>
      <w:szCs w:val="32"/>
      <w:lang w:val="da-DY" w:eastAsia="da-DY" w:bidi="da-DY"/>
    </w:rPr>
  </w:style>
  <w:style w:styleId="Heading4" w:type="paragraph">
    <w:name w:val="Heading 4"/>
    <w:basedOn w:val="Normal"/>
    <w:uiPriority w:val="1"/>
    <w:qFormat/>
    <w:pPr>
      <w:spacing w:before="468"/>
      <w:ind w:left="232" w:right="682"/>
      <w:outlineLvl w:val="4"/>
    </w:pPr>
    <w:rPr>
      <w:rFonts w:ascii="Segoe UI Light" w:hAnsi="Segoe UI Light" w:eastAsia="Segoe UI Light" w:cs="Segoe UI Light"/>
      <w:sz w:val="28"/>
      <w:szCs w:val="28"/>
      <w:lang w:val="da-DY" w:eastAsia="da-DY" w:bidi="da-DY"/>
    </w:rPr>
  </w:style>
  <w:style w:styleId="Heading5" w:type="paragraph">
    <w:name w:val="Heading 5"/>
    <w:basedOn w:val="Normal"/>
    <w:uiPriority w:val="1"/>
    <w:qFormat/>
    <w:pPr>
      <w:spacing w:before="7"/>
      <w:ind w:left="4418"/>
      <w:outlineLvl w:val="5"/>
    </w:pPr>
    <w:rPr>
      <w:rFonts w:ascii="Segoe UI Light" w:hAnsi="Segoe UI Light" w:eastAsia="Segoe UI Light" w:cs="Segoe UI Light"/>
      <w:sz w:val="27"/>
      <w:szCs w:val="27"/>
      <w:lang w:val="da-DY" w:eastAsia="da-DY" w:bidi="da-DY"/>
    </w:rPr>
  </w:style>
  <w:style w:styleId="Heading6" w:type="paragraph">
    <w:name w:val="Heading 6"/>
    <w:basedOn w:val="Normal"/>
    <w:uiPriority w:val="1"/>
    <w:qFormat/>
    <w:pPr>
      <w:ind w:left="232"/>
      <w:outlineLvl w:val="6"/>
    </w:pPr>
    <w:rPr>
      <w:rFonts w:ascii="Segoe UI Light" w:hAnsi="Segoe UI Light" w:eastAsia="Segoe UI Light" w:cs="Segoe UI Light"/>
      <w:sz w:val="24"/>
      <w:szCs w:val="24"/>
      <w:lang w:val="da-DY" w:eastAsia="da-DY" w:bidi="da-DY"/>
    </w:rPr>
  </w:style>
  <w:style w:styleId="ListParagraph" w:type="paragraph">
    <w:name w:val="List Paragraph"/>
    <w:basedOn w:val="Normal"/>
    <w:uiPriority w:val="1"/>
    <w:qFormat/>
    <w:pPr>
      <w:ind w:left="953" w:hanging="360"/>
    </w:pPr>
    <w:rPr>
      <w:rFonts w:ascii="Georgia" w:hAnsi="Georgia" w:eastAsia="Georgia" w:cs="Georgia"/>
      <w:lang w:val="da-DY" w:eastAsia="da-DY" w:bidi="da-DY"/>
    </w:rPr>
  </w:style>
  <w:style w:styleId="TableParagraph" w:type="paragraph">
    <w:name w:val="Table Paragraph"/>
    <w:basedOn w:val="Normal"/>
    <w:uiPriority w:val="1"/>
    <w:qFormat/>
    <w:pPr/>
    <w:rPr>
      <w:rFonts w:ascii="Georgia" w:hAnsi="Georgia" w:eastAsia="Georgia" w:cs="Georgia"/>
      <w:lang w:val="da-DY" w:eastAsia="da-DY" w:bidi="da-DY"/>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hyperlink" Target="mailto:info@hbseconomics.dk" TargetMode="External"/><Relationship Id="rId10" Type="http://schemas.openxmlformats.org/officeDocument/2006/relationships/hyperlink" Target="http://www.hbseconomics.dk/" TargetMode="External"/><Relationship Id="rId11" Type="http://schemas.openxmlformats.org/officeDocument/2006/relationships/footer" Target="footer2.xml"/><Relationship Id="rId12" Type="http://schemas.openxmlformats.org/officeDocument/2006/relationships/image" Target="media/image4.png"/><Relationship Id="rId13" Type="http://schemas.openxmlformats.org/officeDocument/2006/relationships/footer" Target="footer3.xml"/><Relationship Id="rId14" Type="http://schemas.openxmlformats.org/officeDocument/2006/relationships/hyperlink" Target="http://www.sdfe.dk/TKV)" TargetMode="External"/><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hyperlink" Target="https://sdfe.dk/data-skaber-vaerdi/nyheder/nyhedsarkiv/2018/okt/ny-viden-paa-vej-om-hoejtstaaende-grundvand-og-risiko-for-oversvoemmelser/" TargetMode="External"/><Relationship Id="rId20" Type="http://schemas.openxmlformats.org/officeDocument/2006/relationships/footer" Target="footer4.xml"/><Relationship Id="rId21" Type="http://schemas.openxmlformats.org/officeDocument/2006/relationships/image" Target="media/image9.png"/><Relationship Id="rId22" Type="http://schemas.openxmlformats.org/officeDocument/2006/relationships/hyperlink" Target="http://WWW.HBSECONOMICS.DK/" TargetMode="External"/><Relationship Id="rId23" Type="http://schemas.openxmlformats.org/officeDocument/2006/relationships/hyperlink" Target="mailto:INFO@HBSECONOMICS.DK" TargetMode="External"/><Relationship Id="rId2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Esben Anton Schultz</dc:creator>
  <dc:title>Brev</dc:title>
  <dcterms:created xsi:type="dcterms:W3CDTF">2019-09-16T10:47:04Z</dcterms:created>
  <dcterms:modified xsi:type="dcterms:W3CDTF">2019-09-16T10:47:04Z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til Office 365</vt:lpwstr>
  </property>
  <property fmtid="{D5CDD505-2E9C-101B-9397-08002B2CF9AE}" pid="4" name="LastSaved">
    <vt:filetime>2019-09-16T00:00:00Z</vt:filetime>
  </property>
</Properties>
</file>